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DB7ACB" w14:textId="77777777" w:rsidR="00971F8E" w:rsidRPr="00971F8E" w:rsidRDefault="00971F8E" w:rsidP="00971F8E">
      <w:pPr>
        <w:spacing w:line="360" w:lineRule="auto"/>
        <w:rPr>
          <w:rFonts w:ascii="Arial" w:hAnsi="Arial" w:cs="Arial"/>
          <w:b/>
          <w:bCs/>
          <w:sz w:val="28"/>
          <w:szCs w:val="28"/>
          <w:lang w:val="en-GB"/>
        </w:rPr>
      </w:pPr>
      <w:r w:rsidRPr="00971F8E">
        <w:rPr>
          <w:rFonts w:ascii="Arial" w:hAnsi="Arial" w:cs="Arial"/>
          <w:b/>
          <w:bCs/>
          <w:sz w:val="28"/>
          <w:szCs w:val="28"/>
          <w:lang w:val="en-GB"/>
        </w:rPr>
        <w:t>Disclaimer: The official version of the law and any amendments thereto is published in Arabic in the Official Gazette. This version of the law, including amendments thereto, is provided for guidance and easy reference purposes. The Legislation &amp; Legal Opinion Commission does not accept any liability for any discrepancy between this version and the official version as published in the Official Gazette and / or any inaccuracy or errors in the translation.</w:t>
      </w:r>
    </w:p>
    <w:p w14:paraId="0C444910" w14:textId="77777777" w:rsidR="00971F8E" w:rsidRPr="00971F8E" w:rsidRDefault="00971F8E" w:rsidP="00971F8E">
      <w:pPr>
        <w:spacing w:line="360" w:lineRule="auto"/>
        <w:rPr>
          <w:rFonts w:ascii="Arial" w:hAnsi="Arial" w:cs="Arial"/>
          <w:b/>
          <w:bCs/>
          <w:sz w:val="28"/>
          <w:szCs w:val="28"/>
          <w:lang w:val="en-GB"/>
        </w:rPr>
      </w:pPr>
      <w:r w:rsidRPr="00971F8E">
        <w:rPr>
          <w:rFonts w:ascii="Arial" w:hAnsi="Arial" w:cs="Arial"/>
          <w:b/>
          <w:bCs/>
          <w:sz w:val="28"/>
          <w:szCs w:val="28"/>
          <w:lang w:val="en-GB"/>
        </w:rPr>
        <w:t>For any corrections, remarks, or suggestions, kindly contact us on translate@lloc.gov.bh</w:t>
      </w:r>
    </w:p>
    <w:p w14:paraId="70D51C51" w14:textId="32B39C7E" w:rsidR="00971F8E" w:rsidRPr="00971F8E" w:rsidRDefault="00971F8E" w:rsidP="00971F8E">
      <w:pPr>
        <w:spacing w:line="360" w:lineRule="auto"/>
        <w:rPr>
          <w:rFonts w:ascii="Arial" w:hAnsi="Arial" w:cs="Arial"/>
          <w:b/>
          <w:bCs/>
          <w:sz w:val="28"/>
          <w:szCs w:val="28"/>
          <w:lang w:val="en-GB"/>
        </w:rPr>
      </w:pPr>
      <w:r w:rsidRPr="00971F8E">
        <w:rPr>
          <w:rFonts w:ascii="Arial" w:hAnsi="Arial" w:cs="Arial"/>
          <w:b/>
          <w:bCs/>
          <w:sz w:val="28"/>
          <w:szCs w:val="28"/>
          <w:lang w:val="en-GB"/>
        </w:rPr>
        <w:t>Published on the website on April 2025</w:t>
      </w:r>
      <w:r w:rsidRPr="00971F8E">
        <w:rPr>
          <w:rFonts w:ascii="Arial" w:hAnsi="Arial" w:cs="Arial"/>
          <w:b/>
          <w:bCs/>
          <w:sz w:val="28"/>
          <w:szCs w:val="28"/>
          <w:lang w:val="en-GB"/>
        </w:rPr>
        <w:br w:type="page"/>
      </w:r>
    </w:p>
    <w:p w14:paraId="148A6329" w14:textId="39F7C1DD" w:rsidR="005F3723" w:rsidRPr="00971F8E" w:rsidRDefault="005F3723" w:rsidP="005449F4">
      <w:pPr>
        <w:spacing w:line="360" w:lineRule="auto"/>
        <w:jc w:val="center"/>
        <w:rPr>
          <w:rFonts w:ascii="Arial" w:hAnsi="Arial" w:cs="Arial"/>
          <w:b/>
          <w:bCs/>
          <w:sz w:val="28"/>
          <w:szCs w:val="28"/>
          <w:lang w:val="en-GB"/>
        </w:rPr>
      </w:pPr>
      <w:r w:rsidRPr="00971F8E">
        <w:rPr>
          <w:rFonts w:ascii="Arial" w:hAnsi="Arial" w:cs="Arial"/>
          <w:b/>
          <w:bCs/>
          <w:sz w:val="28"/>
          <w:szCs w:val="28"/>
          <w:lang w:val="en-GB"/>
        </w:rPr>
        <w:lastRenderedPageBreak/>
        <w:t>Legislative Decree No. (39) of 2012 Amending Certain Provisions of Legislative Decree No. (15) of 2002 regarding the Shura Council and the Council of Representatives</w:t>
      </w:r>
    </w:p>
    <w:p w14:paraId="1C0AD7FD" w14:textId="77777777" w:rsidR="005F3723" w:rsidRPr="00971F8E" w:rsidRDefault="005F3723" w:rsidP="00971F8E">
      <w:pPr>
        <w:spacing w:line="360" w:lineRule="auto"/>
        <w:jc w:val="both"/>
        <w:rPr>
          <w:rFonts w:ascii="Arial" w:hAnsi="Arial" w:cs="Arial"/>
          <w:sz w:val="28"/>
          <w:szCs w:val="28"/>
          <w:lang w:val="en-GB"/>
        </w:rPr>
      </w:pPr>
      <w:r w:rsidRPr="00971F8E">
        <w:rPr>
          <w:rFonts w:ascii="Arial" w:hAnsi="Arial" w:cs="Arial"/>
          <w:sz w:val="28"/>
          <w:szCs w:val="28"/>
          <w:lang w:val="en-GB"/>
        </w:rPr>
        <w:t>We, Hamad bin Isa Al Khalifa, King of the Kingdom of Bahrain.</w:t>
      </w:r>
    </w:p>
    <w:p w14:paraId="670CD24F" w14:textId="77777777" w:rsidR="005F3723" w:rsidRPr="00971F8E" w:rsidRDefault="005F3723" w:rsidP="00971F8E">
      <w:pPr>
        <w:spacing w:line="360" w:lineRule="auto"/>
        <w:jc w:val="both"/>
        <w:rPr>
          <w:rFonts w:ascii="Arial" w:hAnsi="Arial" w:cs="Arial"/>
          <w:sz w:val="28"/>
          <w:szCs w:val="28"/>
          <w:lang w:val="en-GB"/>
        </w:rPr>
      </w:pPr>
      <w:r w:rsidRPr="00971F8E">
        <w:rPr>
          <w:rFonts w:ascii="Arial" w:hAnsi="Arial" w:cs="Arial"/>
          <w:sz w:val="28"/>
          <w:szCs w:val="28"/>
          <w:lang w:val="en-GB"/>
        </w:rPr>
        <w:t>Having reviewed the Constitution,</w:t>
      </w:r>
    </w:p>
    <w:p w14:paraId="71ED12E3" w14:textId="77777777" w:rsidR="005F3723" w:rsidRPr="00971F8E" w:rsidRDefault="005F3723" w:rsidP="00971F8E">
      <w:pPr>
        <w:spacing w:line="360" w:lineRule="auto"/>
        <w:jc w:val="both"/>
        <w:rPr>
          <w:rFonts w:ascii="Arial" w:hAnsi="Arial" w:cs="Arial"/>
          <w:sz w:val="28"/>
          <w:szCs w:val="28"/>
          <w:lang w:val="en-GB"/>
        </w:rPr>
      </w:pPr>
      <w:r w:rsidRPr="00971F8E">
        <w:rPr>
          <w:rFonts w:ascii="Arial" w:hAnsi="Arial" w:cs="Arial"/>
          <w:sz w:val="28"/>
          <w:szCs w:val="28"/>
          <w:lang w:val="en-GB"/>
        </w:rPr>
        <w:t>And Legislative Decree No. (15) of 2002 regarding the Shura Council and the Council of Representatives, as amended,</w:t>
      </w:r>
    </w:p>
    <w:p w14:paraId="2EFA87C6" w14:textId="77777777" w:rsidR="005F3723" w:rsidRPr="00971F8E" w:rsidRDefault="005F3723" w:rsidP="00971F8E">
      <w:pPr>
        <w:spacing w:line="360" w:lineRule="auto"/>
        <w:jc w:val="both"/>
        <w:rPr>
          <w:rFonts w:ascii="Arial" w:hAnsi="Arial" w:cs="Arial"/>
          <w:sz w:val="28"/>
          <w:szCs w:val="28"/>
          <w:lang w:val="en-GB"/>
        </w:rPr>
      </w:pPr>
      <w:r w:rsidRPr="00971F8E">
        <w:rPr>
          <w:rFonts w:ascii="Arial" w:hAnsi="Arial" w:cs="Arial"/>
          <w:sz w:val="28"/>
          <w:szCs w:val="28"/>
          <w:lang w:val="en-GB"/>
        </w:rPr>
        <w:t>And upon the submission of the Prime Minister,</w:t>
      </w:r>
    </w:p>
    <w:p w14:paraId="5C3793C4" w14:textId="77777777" w:rsidR="005F3723" w:rsidRPr="00971F8E" w:rsidRDefault="005F3723" w:rsidP="00971F8E">
      <w:pPr>
        <w:spacing w:line="360" w:lineRule="auto"/>
        <w:jc w:val="both"/>
        <w:rPr>
          <w:rFonts w:ascii="Arial" w:hAnsi="Arial" w:cs="Arial"/>
          <w:sz w:val="28"/>
          <w:szCs w:val="28"/>
          <w:lang w:val="en-GB"/>
        </w:rPr>
      </w:pPr>
      <w:r w:rsidRPr="00971F8E">
        <w:rPr>
          <w:rFonts w:ascii="Arial" w:hAnsi="Arial" w:cs="Arial"/>
          <w:sz w:val="28"/>
          <w:szCs w:val="28"/>
          <w:lang w:val="en-GB"/>
        </w:rPr>
        <w:t>And after the approval of the Cabinet,</w:t>
      </w:r>
    </w:p>
    <w:p w14:paraId="5B2CA210" w14:textId="77777777" w:rsidR="005F3723" w:rsidRPr="00971F8E" w:rsidRDefault="005F3723" w:rsidP="00971F8E">
      <w:pPr>
        <w:spacing w:line="360" w:lineRule="auto"/>
        <w:jc w:val="both"/>
        <w:rPr>
          <w:rFonts w:ascii="Arial" w:hAnsi="Arial" w:cs="Arial"/>
          <w:sz w:val="28"/>
          <w:szCs w:val="28"/>
          <w:lang w:val="en-GB"/>
        </w:rPr>
      </w:pPr>
      <w:r w:rsidRPr="00971F8E">
        <w:rPr>
          <w:rFonts w:ascii="Arial" w:hAnsi="Arial" w:cs="Arial"/>
          <w:sz w:val="28"/>
          <w:szCs w:val="28"/>
          <w:lang w:val="en-GB"/>
        </w:rPr>
        <w:t>Hereby Decree the following Law:</w:t>
      </w:r>
    </w:p>
    <w:p w14:paraId="5A52342D" w14:textId="77777777" w:rsidR="005F3723" w:rsidRPr="00971F8E" w:rsidRDefault="005F3723" w:rsidP="00971F8E">
      <w:pPr>
        <w:spacing w:line="360" w:lineRule="auto"/>
        <w:jc w:val="both"/>
        <w:rPr>
          <w:rFonts w:ascii="Arial" w:hAnsi="Arial" w:cs="Arial"/>
          <w:sz w:val="28"/>
          <w:szCs w:val="28"/>
          <w:lang w:val="en-GB"/>
        </w:rPr>
      </w:pPr>
      <w:r w:rsidRPr="00971F8E">
        <w:rPr>
          <w:rFonts w:ascii="Arial" w:hAnsi="Arial" w:cs="Arial"/>
          <w:sz w:val="28"/>
          <w:szCs w:val="28"/>
          <w:lang w:val="en-GB"/>
        </w:rPr>
        <w:t>Article One</w:t>
      </w:r>
    </w:p>
    <w:p w14:paraId="1EA87F90" w14:textId="77777777" w:rsidR="005F3723" w:rsidRPr="00971F8E" w:rsidRDefault="005F3723" w:rsidP="00971F8E">
      <w:pPr>
        <w:spacing w:line="360" w:lineRule="auto"/>
        <w:jc w:val="both"/>
        <w:rPr>
          <w:rFonts w:ascii="Arial" w:hAnsi="Arial" w:cs="Arial"/>
          <w:sz w:val="28"/>
          <w:szCs w:val="28"/>
          <w:lang w:val="en-GB"/>
        </w:rPr>
      </w:pPr>
      <w:r w:rsidRPr="00971F8E">
        <w:rPr>
          <w:rFonts w:ascii="Arial" w:hAnsi="Arial" w:cs="Arial"/>
          <w:sz w:val="28"/>
          <w:szCs w:val="28"/>
          <w:lang w:val="en-GB"/>
        </w:rPr>
        <w:t>The texts of Articles (1), (3) Clause (a), (11) Clause (a), and (20) of Legislative Decree No. (15) of 2002 regarding the Shura Council and the Council of Representatives shall be replaced with the following texts:</w:t>
      </w:r>
    </w:p>
    <w:p w14:paraId="4132694A" w14:textId="77777777" w:rsidR="005F3723" w:rsidRPr="00971F8E" w:rsidRDefault="005F3723" w:rsidP="00971F8E">
      <w:pPr>
        <w:spacing w:line="360" w:lineRule="auto"/>
        <w:jc w:val="both"/>
        <w:rPr>
          <w:rFonts w:ascii="Arial" w:hAnsi="Arial" w:cs="Arial"/>
          <w:sz w:val="28"/>
          <w:szCs w:val="28"/>
          <w:lang w:val="en-GB"/>
        </w:rPr>
      </w:pPr>
      <w:r w:rsidRPr="00971F8E">
        <w:rPr>
          <w:rFonts w:ascii="Arial" w:hAnsi="Arial" w:cs="Arial"/>
          <w:sz w:val="28"/>
          <w:szCs w:val="28"/>
          <w:lang w:val="en-GB"/>
        </w:rPr>
        <w:t>Article (1):</w:t>
      </w:r>
    </w:p>
    <w:p w14:paraId="45FE1BA4" w14:textId="77777777" w:rsidR="005F3723" w:rsidRPr="00971F8E" w:rsidRDefault="005F3723" w:rsidP="00971F8E">
      <w:pPr>
        <w:spacing w:line="360" w:lineRule="auto"/>
        <w:jc w:val="both"/>
        <w:rPr>
          <w:rFonts w:ascii="Arial" w:hAnsi="Arial" w:cs="Arial"/>
          <w:sz w:val="28"/>
          <w:szCs w:val="28"/>
          <w:lang w:val="en-GB"/>
        </w:rPr>
      </w:pPr>
      <w:r w:rsidRPr="00971F8E">
        <w:rPr>
          <w:rFonts w:ascii="Arial" w:hAnsi="Arial" w:cs="Arial"/>
          <w:sz w:val="28"/>
          <w:szCs w:val="28"/>
          <w:lang w:val="en-GB"/>
        </w:rPr>
        <w:t>The Shura Council shall consist of forty members who are appointed and dismissed by a royal order, in accordance with the procedures, standards, and methods determined by royal order.</w:t>
      </w:r>
    </w:p>
    <w:p w14:paraId="407741AA" w14:textId="77777777" w:rsidR="005F3723" w:rsidRPr="00971F8E" w:rsidRDefault="005F3723" w:rsidP="00971F8E">
      <w:pPr>
        <w:spacing w:line="360" w:lineRule="auto"/>
        <w:jc w:val="both"/>
        <w:rPr>
          <w:rFonts w:ascii="Arial" w:hAnsi="Arial" w:cs="Arial"/>
          <w:sz w:val="28"/>
          <w:szCs w:val="28"/>
          <w:lang w:val="en-GB"/>
        </w:rPr>
      </w:pPr>
      <w:r w:rsidRPr="00971F8E">
        <w:rPr>
          <w:rFonts w:ascii="Arial" w:hAnsi="Arial" w:cs="Arial"/>
          <w:sz w:val="28"/>
          <w:szCs w:val="28"/>
          <w:lang w:val="en-GB"/>
        </w:rPr>
        <w:t>Article (3) Clause (a):</w:t>
      </w:r>
    </w:p>
    <w:p w14:paraId="3A1EDD7E" w14:textId="77777777" w:rsidR="005F3723" w:rsidRPr="00971F8E" w:rsidRDefault="005F3723" w:rsidP="00971F8E">
      <w:pPr>
        <w:spacing w:line="360" w:lineRule="auto"/>
        <w:jc w:val="both"/>
        <w:rPr>
          <w:rFonts w:ascii="Arial" w:hAnsi="Arial" w:cs="Arial"/>
          <w:sz w:val="28"/>
          <w:szCs w:val="28"/>
          <w:lang w:val="en-GB"/>
        </w:rPr>
      </w:pPr>
      <w:r w:rsidRPr="00971F8E">
        <w:rPr>
          <w:rFonts w:ascii="Arial" w:hAnsi="Arial" w:cs="Arial"/>
          <w:sz w:val="28"/>
          <w:szCs w:val="28"/>
          <w:lang w:val="en-GB"/>
        </w:rPr>
        <w:t xml:space="preserve">a. The individual must be Bahraini, with at least ten years having passed since acquiring Bahraini nationality, and must not hold another nationality, except for those holding the nationality of a member state of the Gulf </w:t>
      </w:r>
      <w:proofErr w:type="gramStart"/>
      <w:r w:rsidRPr="00971F8E">
        <w:rPr>
          <w:rFonts w:ascii="Arial" w:hAnsi="Arial" w:cs="Arial"/>
          <w:sz w:val="28"/>
          <w:szCs w:val="28"/>
          <w:lang w:val="en-GB"/>
        </w:rPr>
        <w:lastRenderedPageBreak/>
        <w:t>Cooperation Council,</w:t>
      </w:r>
      <w:proofErr w:type="gramEnd"/>
      <w:r w:rsidRPr="00971F8E">
        <w:rPr>
          <w:rFonts w:ascii="Arial" w:hAnsi="Arial" w:cs="Arial"/>
          <w:sz w:val="28"/>
          <w:szCs w:val="28"/>
          <w:lang w:val="en-GB"/>
        </w:rPr>
        <w:t xml:space="preserve"> provided their Bahraini nationality is original and they enjoy all their civil and political rights.</w:t>
      </w:r>
    </w:p>
    <w:p w14:paraId="4D23F03B" w14:textId="77777777" w:rsidR="005F3723" w:rsidRPr="00971F8E" w:rsidRDefault="005F3723" w:rsidP="00971F8E">
      <w:pPr>
        <w:spacing w:line="360" w:lineRule="auto"/>
        <w:jc w:val="both"/>
        <w:rPr>
          <w:rFonts w:ascii="Arial" w:hAnsi="Arial" w:cs="Arial"/>
          <w:sz w:val="28"/>
          <w:szCs w:val="28"/>
          <w:lang w:val="en-GB"/>
        </w:rPr>
      </w:pPr>
      <w:r w:rsidRPr="00971F8E">
        <w:rPr>
          <w:rFonts w:ascii="Arial" w:hAnsi="Arial" w:cs="Arial"/>
          <w:sz w:val="28"/>
          <w:szCs w:val="28"/>
          <w:lang w:val="en-GB"/>
        </w:rPr>
        <w:t>Article (11) Clause (a):</w:t>
      </w:r>
    </w:p>
    <w:p w14:paraId="76C3EFE1" w14:textId="77777777" w:rsidR="005F3723" w:rsidRPr="00971F8E" w:rsidRDefault="005F3723" w:rsidP="00971F8E">
      <w:pPr>
        <w:spacing w:line="360" w:lineRule="auto"/>
        <w:jc w:val="both"/>
        <w:rPr>
          <w:rFonts w:ascii="Arial" w:hAnsi="Arial" w:cs="Arial"/>
          <w:sz w:val="28"/>
          <w:szCs w:val="28"/>
          <w:lang w:val="en-GB"/>
        </w:rPr>
      </w:pPr>
      <w:r w:rsidRPr="00971F8E">
        <w:rPr>
          <w:rFonts w:ascii="Arial" w:hAnsi="Arial" w:cs="Arial"/>
          <w:sz w:val="28"/>
          <w:szCs w:val="28"/>
          <w:lang w:val="en-GB"/>
        </w:rPr>
        <w:t>a. The individual must be Bahraini, and at least ten years must have passed since acquiring Bahraini nationality, and must not hold another nationality, except for those holding the nationality of one of the member states of the Gulf Cooperation Council, provided that their Bahraini nationality is original, and they enjoy all their civil and political rights.</w:t>
      </w:r>
    </w:p>
    <w:p w14:paraId="55D692E2" w14:textId="77777777" w:rsidR="005F3723" w:rsidRPr="00971F8E" w:rsidRDefault="005F3723" w:rsidP="00971F8E">
      <w:pPr>
        <w:spacing w:line="360" w:lineRule="auto"/>
        <w:jc w:val="both"/>
        <w:rPr>
          <w:rFonts w:ascii="Arial" w:hAnsi="Arial" w:cs="Arial"/>
          <w:sz w:val="28"/>
          <w:szCs w:val="28"/>
          <w:lang w:val="en-GB"/>
        </w:rPr>
      </w:pPr>
      <w:r w:rsidRPr="00971F8E">
        <w:rPr>
          <w:rFonts w:ascii="Arial" w:hAnsi="Arial" w:cs="Arial"/>
          <w:sz w:val="28"/>
          <w:szCs w:val="28"/>
          <w:lang w:val="en-GB"/>
        </w:rPr>
        <w:t>Article (20):</w:t>
      </w:r>
    </w:p>
    <w:p w14:paraId="23CDC397" w14:textId="77777777" w:rsidR="005F3723" w:rsidRPr="00971F8E" w:rsidRDefault="005F3723" w:rsidP="00971F8E">
      <w:pPr>
        <w:spacing w:line="360" w:lineRule="auto"/>
        <w:jc w:val="both"/>
        <w:rPr>
          <w:rFonts w:ascii="Arial" w:hAnsi="Arial" w:cs="Arial"/>
          <w:sz w:val="28"/>
          <w:szCs w:val="28"/>
          <w:lang w:val="en-GB"/>
        </w:rPr>
      </w:pPr>
      <w:r w:rsidRPr="00971F8E">
        <w:rPr>
          <w:rFonts w:ascii="Arial" w:hAnsi="Arial" w:cs="Arial"/>
          <w:sz w:val="28"/>
          <w:szCs w:val="28"/>
          <w:lang w:val="en-GB"/>
        </w:rPr>
        <w:t xml:space="preserve">A member of the Representatives Council shall be elected by an absolute majority of the valid votes cast in the election. </w:t>
      </w:r>
    </w:p>
    <w:p w14:paraId="27D54961" w14:textId="77777777" w:rsidR="005F3723" w:rsidRPr="00971F8E" w:rsidRDefault="005F3723" w:rsidP="00971F8E">
      <w:pPr>
        <w:spacing w:line="360" w:lineRule="auto"/>
        <w:jc w:val="both"/>
        <w:rPr>
          <w:rFonts w:ascii="Arial" w:hAnsi="Arial" w:cs="Arial"/>
          <w:sz w:val="28"/>
          <w:szCs w:val="28"/>
          <w:lang w:val="en-GB"/>
        </w:rPr>
      </w:pPr>
      <w:r w:rsidRPr="00971F8E">
        <w:rPr>
          <w:rFonts w:ascii="Arial" w:hAnsi="Arial" w:cs="Arial"/>
          <w:sz w:val="28"/>
          <w:szCs w:val="28"/>
          <w:lang w:val="en-GB"/>
        </w:rPr>
        <w:t>If no candidate secures this majority in a constituency, a re-election shall be held between the two candidates with the highest number of votes. If there is a tie for the second place, others with the same number of votes shall also participate in the second election. In such cases, the candidate with the highest number of votes shall be declared the winner. If more than one candidate ties, a draw shall be conducted by the Chairman of the Supervisory Committee on Election Integrity.</w:t>
      </w:r>
    </w:p>
    <w:p w14:paraId="3C6CD9B1" w14:textId="77777777" w:rsidR="005F3723" w:rsidRPr="00971F8E" w:rsidRDefault="005F3723" w:rsidP="00971F8E">
      <w:pPr>
        <w:spacing w:line="360" w:lineRule="auto"/>
        <w:jc w:val="both"/>
        <w:rPr>
          <w:rFonts w:ascii="Arial" w:hAnsi="Arial" w:cs="Arial"/>
          <w:sz w:val="28"/>
          <w:szCs w:val="28"/>
          <w:lang w:val="en-GB"/>
        </w:rPr>
      </w:pPr>
      <w:r w:rsidRPr="00971F8E">
        <w:rPr>
          <w:rFonts w:ascii="Arial" w:hAnsi="Arial" w:cs="Arial"/>
          <w:sz w:val="28"/>
          <w:szCs w:val="28"/>
          <w:lang w:val="en-GB"/>
        </w:rPr>
        <w:t>In all instances, the Chairman of the sub-committee shall document in the minutes the votes received by each candidate in their constituency. The Chairman and Secretary must sign these minutes, after which the ballot boxes shall be sealed. The minutes and election papers shall be submitted to the Chairman of the Supervisory Committee on Election Integrity, who shall announce the winning candidate's name.</w:t>
      </w:r>
    </w:p>
    <w:p w14:paraId="36E831C5" w14:textId="77777777" w:rsidR="005F3723" w:rsidRPr="00971F8E" w:rsidRDefault="005F3723" w:rsidP="00971F8E">
      <w:pPr>
        <w:spacing w:line="360" w:lineRule="auto"/>
        <w:jc w:val="both"/>
        <w:rPr>
          <w:rFonts w:ascii="Arial" w:hAnsi="Arial" w:cs="Arial"/>
          <w:sz w:val="28"/>
          <w:szCs w:val="28"/>
          <w:lang w:val="en-GB"/>
        </w:rPr>
      </w:pPr>
      <w:r w:rsidRPr="00971F8E">
        <w:rPr>
          <w:rFonts w:ascii="Arial" w:hAnsi="Arial" w:cs="Arial"/>
          <w:sz w:val="28"/>
          <w:szCs w:val="28"/>
          <w:lang w:val="en-GB"/>
        </w:rPr>
        <w:lastRenderedPageBreak/>
        <w:t>Article Two</w:t>
      </w:r>
    </w:p>
    <w:p w14:paraId="04CA1D93" w14:textId="77777777" w:rsidR="005F3723" w:rsidRPr="00971F8E" w:rsidRDefault="005F3723" w:rsidP="00971F8E">
      <w:pPr>
        <w:spacing w:line="360" w:lineRule="auto"/>
        <w:jc w:val="both"/>
        <w:rPr>
          <w:rFonts w:ascii="Arial" w:hAnsi="Arial" w:cs="Arial"/>
          <w:sz w:val="28"/>
          <w:szCs w:val="28"/>
          <w:lang w:val="en-GB"/>
        </w:rPr>
      </w:pPr>
      <w:r w:rsidRPr="00971F8E">
        <w:rPr>
          <w:rFonts w:ascii="Arial" w:hAnsi="Arial" w:cs="Arial"/>
          <w:sz w:val="28"/>
          <w:szCs w:val="28"/>
          <w:lang w:val="en-GB"/>
        </w:rPr>
        <w:t>A new Clause (f) shall be added to Article (11) of Legislative Decree No. (15) of 2002 regarding the Shura Council and the Representatives Council, as follows:</w:t>
      </w:r>
    </w:p>
    <w:p w14:paraId="58DD3D0F" w14:textId="77777777" w:rsidR="005F3723" w:rsidRPr="00971F8E" w:rsidRDefault="005F3723" w:rsidP="00971F8E">
      <w:pPr>
        <w:spacing w:line="360" w:lineRule="auto"/>
        <w:jc w:val="both"/>
        <w:rPr>
          <w:rFonts w:ascii="Arial" w:hAnsi="Arial" w:cs="Arial"/>
          <w:sz w:val="28"/>
          <w:szCs w:val="28"/>
          <w:lang w:val="en-GB"/>
        </w:rPr>
      </w:pPr>
      <w:r w:rsidRPr="00971F8E">
        <w:rPr>
          <w:rFonts w:ascii="Arial" w:hAnsi="Arial" w:cs="Arial"/>
          <w:sz w:val="28"/>
          <w:szCs w:val="28"/>
          <w:lang w:val="en-GB"/>
        </w:rPr>
        <w:t>f. Membership in the Representatives Council must not have been revoked due to resignation during the legislative term in which the resignation was submitted.</w:t>
      </w:r>
    </w:p>
    <w:p w14:paraId="3A7C4C2E" w14:textId="77777777" w:rsidR="005F3723" w:rsidRPr="00971F8E" w:rsidRDefault="005F3723" w:rsidP="00971F8E">
      <w:pPr>
        <w:spacing w:line="360" w:lineRule="auto"/>
        <w:jc w:val="both"/>
        <w:rPr>
          <w:rFonts w:ascii="Arial" w:hAnsi="Arial" w:cs="Arial"/>
          <w:sz w:val="28"/>
          <w:szCs w:val="28"/>
          <w:lang w:val="en-GB"/>
        </w:rPr>
      </w:pPr>
      <w:r w:rsidRPr="00971F8E">
        <w:rPr>
          <w:rFonts w:ascii="Arial" w:hAnsi="Arial" w:cs="Arial"/>
          <w:sz w:val="28"/>
          <w:szCs w:val="28"/>
          <w:lang w:val="en-GB"/>
        </w:rPr>
        <w:t>Article Three</w:t>
      </w:r>
    </w:p>
    <w:p w14:paraId="4D83517C" w14:textId="77777777" w:rsidR="005F3723" w:rsidRPr="00971F8E" w:rsidRDefault="005F3723" w:rsidP="00971F8E">
      <w:pPr>
        <w:spacing w:line="360" w:lineRule="auto"/>
        <w:jc w:val="both"/>
        <w:rPr>
          <w:rFonts w:ascii="Arial" w:hAnsi="Arial" w:cs="Arial"/>
          <w:sz w:val="28"/>
          <w:szCs w:val="28"/>
          <w:lang w:val="en-GB"/>
        </w:rPr>
      </w:pPr>
      <w:r w:rsidRPr="00971F8E">
        <w:rPr>
          <w:rFonts w:ascii="Arial" w:hAnsi="Arial" w:cs="Arial"/>
          <w:sz w:val="28"/>
          <w:szCs w:val="28"/>
          <w:lang w:val="en-GB"/>
        </w:rPr>
        <w:t>The Prime Minister and the Ministers—each within their jurisdiction—shall implement this Law, and it shall come into force from the day following the date of its publication in the Official Gazette.</w:t>
      </w:r>
    </w:p>
    <w:p w14:paraId="41D9D48B" w14:textId="77777777" w:rsidR="005F3723" w:rsidRPr="00971F8E" w:rsidRDefault="005F3723" w:rsidP="00971F8E">
      <w:pPr>
        <w:spacing w:line="360" w:lineRule="auto"/>
        <w:jc w:val="both"/>
        <w:rPr>
          <w:rFonts w:ascii="Arial" w:hAnsi="Arial" w:cs="Arial"/>
          <w:sz w:val="28"/>
          <w:szCs w:val="28"/>
          <w:lang w:val="en-GB"/>
        </w:rPr>
      </w:pPr>
      <w:r w:rsidRPr="00971F8E">
        <w:rPr>
          <w:rFonts w:ascii="Arial" w:hAnsi="Arial" w:cs="Arial"/>
          <w:sz w:val="28"/>
          <w:szCs w:val="28"/>
          <w:lang w:val="en-GB"/>
        </w:rPr>
        <w:t>King of the Kingdom of Bahrain</w:t>
      </w:r>
    </w:p>
    <w:p w14:paraId="5CBBB1CF" w14:textId="77777777" w:rsidR="005F3723" w:rsidRPr="00971F8E" w:rsidRDefault="005F3723" w:rsidP="00971F8E">
      <w:pPr>
        <w:spacing w:line="360" w:lineRule="auto"/>
        <w:jc w:val="both"/>
        <w:rPr>
          <w:rFonts w:ascii="Arial" w:hAnsi="Arial" w:cs="Arial"/>
          <w:sz w:val="28"/>
          <w:szCs w:val="28"/>
          <w:lang w:val="en-GB"/>
        </w:rPr>
      </w:pPr>
      <w:r w:rsidRPr="00971F8E">
        <w:rPr>
          <w:rFonts w:ascii="Arial" w:hAnsi="Arial" w:cs="Arial"/>
          <w:sz w:val="28"/>
          <w:szCs w:val="28"/>
          <w:lang w:val="en-GB"/>
        </w:rPr>
        <w:t>Hamad bin Isa Al Khalifa</w:t>
      </w:r>
    </w:p>
    <w:p w14:paraId="27A13FD2" w14:textId="77777777" w:rsidR="005F3723" w:rsidRPr="00971F8E" w:rsidRDefault="005F3723" w:rsidP="00971F8E">
      <w:pPr>
        <w:spacing w:line="360" w:lineRule="auto"/>
        <w:jc w:val="both"/>
        <w:rPr>
          <w:rFonts w:ascii="Arial" w:hAnsi="Arial" w:cs="Arial"/>
          <w:sz w:val="28"/>
          <w:szCs w:val="28"/>
          <w:lang w:val="en-GB"/>
        </w:rPr>
      </w:pPr>
      <w:r w:rsidRPr="00971F8E">
        <w:rPr>
          <w:rFonts w:ascii="Arial" w:hAnsi="Arial" w:cs="Arial"/>
          <w:sz w:val="28"/>
          <w:szCs w:val="28"/>
          <w:lang w:val="en-GB"/>
        </w:rPr>
        <w:t>Prime Minister</w:t>
      </w:r>
    </w:p>
    <w:p w14:paraId="701A2B29" w14:textId="77777777" w:rsidR="005F3723" w:rsidRPr="00971F8E" w:rsidRDefault="005F3723" w:rsidP="00971F8E">
      <w:pPr>
        <w:spacing w:line="360" w:lineRule="auto"/>
        <w:jc w:val="both"/>
        <w:rPr>
          <w:rFonts w:ascii="Arial" w:hAnsi="Arial" w:cs="Arial"/>
          <w:sz w:val="28"/>
          <w:szCs w:val="28"/>
          <w:lang w:val="en-GB"/>
        </w:rPr>
      </w:pPr>
      <w:r w:rsidRPr="00971F8E">
        <w:rPr>
          <w:rFonts w:ascii="Arial" w:hAnsi="Arial" w:cs="Arial"/>
          <w:sz w:val="28"/>
          <w:szCs w:val="28"/>
          <w:lang w:val="en-GB"/>
        </w:rPr>
        <w:t>Khalifa bin Salman Al Khalifa</w:t>
      </w:r>
    </w:p>
    <w:p w14:paraId="36F6B5DD" w14:textId="77777777" w:rsidR="005F3723" w:rsidRPr="00971F8E" w:rsidRDefault="005F3723" w:rsidP="00971F8E">
      <w:pPr>
        <w:spacing w:line="360" w:lineRule="auto"/>
        <w:jc w:val="both"/>
        <w:rPr>
          <w:rFonts w:ascii="Arial" w:hAnsi="Arial" w:cs="Arial"/>
          <w:sz w:val="28"/>
          <w:szCs w:val="28"/>
          <w:lang w:val="en-GB"/>
        </w:rPr>
      </w:pPr>
      <w:r w:rsidRPr="00971F8E">
        <w:rPr>
          <w:rFonts w:ascii="Arial" w:hAnsi="Arial" w:cs="Arial"/>
          <w:sz w:val="28"/>
          <w:szCs w:val="28"/>
          <w:lang w:val="en-GB"/>
        </w:rPr>
        <w:t>Issued at Riffa Palace:</w:t>
      </w:r>
    </w:p>
    <w:p w14:paraId="31AB9D67" w14:textId="77777777" w:rsidR="005F3723" w:rsidRPr="00971F8E" w:rsidRDefault="005F3723" w:rsidP="00971F8E">
      <w:pPr>
        <w:spacing w:line="360" w:lineRule="auto"/>
        <w:jc w:val="both"/>
        <w:rPr>
          <w:rFonts w:ascii="Arial" w:hAnsi="Arial" w:cs="Arial"/>
          <w:sz w:val="28"/>
          <w:szCs w:val="28"/>
          <w:lang w:val="en-GB"/>
        </w:rPr>
      </w:pPr>
      <w:r w:rsidRPr="00971F8E">
        <w:rPr>
          <w:rFonts w:ascii="Arial" w:hAnsi="Arial" w:cs="Arial"/>
          <w:sz w:val="28"/>
          <w:szCs w:val="28"/>
          <w:lang w:val="en-GB"/>
        </w:rPr>
        <w:t xml:space="preserve">Corresponding </w:t>
      </w:r>
      <w:proofErr w:type="gramStart"/>
      <w:r w:rsidRPr="00971F8E">
        <w:rPr>
          <w:rFonts w:ascii="Arial" w:hAnsi="Arial" w:cs="Arial"/>
          <w:sz w:val="28"/>
          <w:szCs w:val="28"/>
          <w:lang w:val="en-GB"/>
        </w:rPr>
        <w:t>to:</w:t>
      </w:r>
      <w:proofErr w:type="gramEnd"/>
      <w:r w:rsidRPr="00971F8E">
        <w:rPr>
          <w:rFonts w:ascii="Arial" w:hAnsi="Arial" w:cs="Arial"/>
          <w:sz w:val="28"/>
          <w:szCs w:val="28"/>
          <w:lang w:val="en-GB"/>
        </w:rPr>
        <w:t xml:space="preserve"> 4 Shawwal 1433 AH</w:t>
      </w:r>
    </w:p>
    <w:p w14:paraId="1FC24226" w14:textId="77777777" w:rsidR="005F3723" w:rsidRPr="00971F8E" w:rsidRDefault="005F3723" w:rsidP="00971F8E">
      <w:pPr>
        <w:spacing w:line="360" w:lineRule="auto"/>
        <w:jc w:val="both"/>
        <w:rPr>
          <w:rFonts w:ascii="Arial" w:hAnsi="Arial" w:cs="Arial"/>
          <w:sz w:val="28"/>
          <w:szCs w:val="28"/>
          <w:lang w:val="en-GB"/>
        </w:rPr>
      </w:pPr>
      <w:r w:rsidRPr="00971F8E">
        <w:rPr>
          <w:rFonts w:ascii="Arial" w:hAnsi="Arial" w:cs="Arial"/>
          <w:sz w:val="28"/>
          <w:szCs w:val="28"/>
          <w:lang w:val="en-GB"/>
        </w:rPr>
        <w:t>Corresponding to 22 August 2012</w:t>
      </w:r>
    </w:p>
    <w:p w14:paraId="192460B7" w14:textId="77777777" w:rsidR="005476D1" w:rsidRPr="00971F8E" w:rsidRDefault="005476D1" w:rsidP="00971F8E">
      <w:pPr>
        <w:spacing w:line="360" w:lineRule="auto"/>
        <w:rPr>
          <w:rFonts w:ascii="Arial" w:hAnsi="Arial" w:cs="Arial"/>
          <w:sz w:val="28"/>
          <w:szCs w:val="28"/>
        </w:rPr>
      </w:pPr>
    </w:p>
    <w:sectPr w:rsidR="005476D1" w:rsidRPr="00971F8E" w:rsidSect="00971F8E">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CEA3F2" w14:textId="77777777" w:rsidR="00E953CD" w:rsidRDefault="00E953CD" w:rsidP="00BC21B9">
      <w:pPr>
        <w:spacing w:after="0" w:line="240" w:lineRule="auto"/>
      </w:pPr>
      <w:r>
        <w:separator/>
      </w:r>
    </w:p>
  </w:endnote>
  <w:endnote w:type="continuationSeparator" w:id="0">
    <w:p w14:paraId="0567F94F" w14:textId="77777777" w:rsidR="00E953CD" w:rsidRDefault="00E953CD" w:rsidP="00BC21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D63191" w14:textId="77777777" w:rsidR="00BC21B9" w:rsidRDefault="00BC21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8050EF" w14:textId="77777777" w:rsidR="00BC21B9" w:rsidRDefault="00BC21B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76AC17" w14:textId="77777777" w:rsidR="00BC21B9" w:rsidRDefault="00BC21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1C7A08" w14:textId="77777777" w:rsidR="00E953CD" w:rsidRDefault="00E953CD" w:rsidP="00BC21B9">
      <w:pPr>
        <w:spacing w:after="0" w:line="240" w:lineRule="auto"/>
      </w:pPr>
      <w:r>
        <w:separator/>
      </w:r>
    </w:p>
  </w:footnote>
  <w:footnote w:type="continuationSeparator" w:id="0">
    <w:p w14:paraId="574C1BA8" w14:textId="77777777" w:rsidR="00E953CD" w:rsidRDefault="00E953CD" w:rsidP="00BC21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31A2FE" w14:textId="77777777" w:rsidR="00BC21B9" w:rsidRDefault="00BC21B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2FDFA5" w14:textId="58896C26" w:rsidR="00BC21B9" w:rsidRDefault="00BC21B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600C1A" w14:textId="77777777" w:rsidR="00BC21B9" w:rsidRDefault="00BC21B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6"/>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2AD6"/>
    <w:rsid w:val="00052AD6"/>
    <w:rsid w:val="002B5539"/>
    <w:rsid w:val="0043297E"/>
    <w:rsid w:val="004C01DC"/>
    <w:rsid w:val="004F64C7"/>
    <w:rsid w:val="005449F4"/>
    <w:rsid w:val="005476D1"/>
    <w:rsid w:val="005F3723"/>
    <w:rsid w:val="006B40CC"/>
    <w:rsid w:val="00736BE2"/>
    <w:rsid w:val="008A6AE5"/>
    <w:rsid w:val="00971F8E"/>
    <w:rsid w:val="009A278C"/>
    <w:rsid w:val="009C6C92"/>
    <w:rsid w:val="00AA1E9C"/>
    <w:rsid w:val="00B802C5"/>
    <w:rsid w:val="00BC21B9"/>
    <w:rsid w:val="00C04199"/>
    <w:rsid w:val="00C521B3"/>
    <w:rsid w:val="00CB5DD1"/>
    <w:rsid w:val="00DB3F8A"/>
    <w:rsid w:val="00E953CD"/>
    <w:rsid w:val="24A805C0"/>
    <w:rsid w:val="55897A56"/>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067317"/>
  <w15:docId w15:val="{D4BC2678-440C-4B3F-BC4B-6340852832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439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g">
    <w:name w:val="Tag"/>
    <w:basedOn w:val="DefaultParagraphFont"/>
    <w:uiPriority w:val="1"/>
    <w:qFormat/>
    <w:rPr>
      <w:i/>
      <w:color w:val="FF0066"/>
    </w:rPr>
  </w:style>
  <w:style w:type="character" w:customStyle="1" w:styleId="LockedContent">
    <w:name w:val="LockedContent"/>
    <w:basedOn w:val="DefaultParagraphFont"/>
    <w:uiPriority w:val="1"/>
    <w:qFormat/>
    <w:rPr>
      <w:i/>
      <w:color w:val="808080" w:themeColor="background1" w:themeShade="80"/>
    </w:rPr>
  </w:style>
  <w:style w:type="character" w:customStyle="1" w:styleId="TransUnitID">
    <w:name w:val="TransUnitID"/>
    <w:basedOn w:val="DefaultParagraphFont"/>
    <w:uiPriority w:val="1"/>
    <w:qFormat/>
    <w:rPr>
      <w:vanish/>
      <w:color w:val="auto"/>
      <w:sz w:val="2"/>
    </w:rPr>
  </w:style>
  <w:style w:type="character" w:customStyle="1" w:styleId="SegmentID">
    <w:name w:val="SegmentID"/>
    <w:basedOn w:val="DefaultParagraphFont"/>
    <w:uiPriority w:val="1"/>
    <w:qFormat/>
    <w:rPr>
      <w:color w:val="auto"/>
    </w:rPr>
  </w:style>
  <w:style w:type="paragraph" w:styleId="Revision">
    <w:name w:val="Revision"/>
    <w:hidden/>
    <w:uiPriority w:val="99"/>
    <w:semiHidden/>
    <w:rsid w:val="00BC21B9"/>
    <w:pPr>
      <w:spacing w:after="0" w:line="240" w:lineRule="auto"/>
    </w:pPr>
  </w:style>
  <w:style w:type="paragraph" w:styleId="Header">
    <w:name w:val="header"/>
    <w:basedOn w:val="Normal"/>
    <w:link w:val="HeaderChar"/>
    <w:uiPriority w:val="99"/>
    <w:unhideWhenUsed/>
    <w:rsid w:val="00BC21B9"/>
    <w:pPr>
      <w:tabs>
        <w:tab w:val="center" w:pos="4513"/>
        <w:tab w:val="right" w:pos="9026"/>
      </w:tabs>
      <w:spacing w:after="0" w:line="240" w:lineRule="auto"/>
    </w:pPr>
  </w:style>
  <w:style w:type="character" w:customStyle="1" w:styleId="HeaderChar">
    <w:name w:val="Header Char"/>
    <w:basedOn w:val="DefaultParagraphFont"/>
    <w:link w:val="Header"/>
    <w:uiPriority w:val="99"/>
    <w:rsid w:val="00BC21B9"/>
  </w:style>
  <w:style w:type="paragraph" w:styleId="Footer">
    <w:name w:val="footer"/>
    <w:basedOn w:val="Normal"/>
    <w:link w:val="FooterChar"/>
    <w:uiPriority w:val="99"/>
    <w:unhideWhenUsed/>
    <w:rsid w:val="00BC21B9"/>
    <w:pPr>
      <w:tabs>
        <w:tab w:val="center" w:pos="4513"/>
        <w:tab w:val="right" w:pos="9026"/>
      </w:tabs>
      <w:spacing w:after="0" w:line="240" w:lineRule="auto"/>
    </w:pPr>
  </w:style>
  <w:style w:type="character" w:customStyle="1" w:styleId="FooterChar">
    <w:name w:val="Footer Char"/>
    <w:basedOn w:val="DefaultParagraphFont"/>
    <w:link w:val="Footer"/>
    <w:uiPriority w:val="99"/>
    <w:rsid w:val="00BC21B9"/>
  </w:style>
  <w:style w:type="character" w:styleId="CommentReference">
    <w:name w:val="annotation reference"/>
    <w:basedOn w:val="DefaultParagraphFont"/>
    <w:uiPriority w:val="99"/>
    <w:semiHidden/>
    <w:unhideWhenUsed/>
    <w:rsid w:val="00B802C5"/>
    <w:rPr>
      <w:sz w:val="16"/>
      <w:szCs w:val="16"/>
    </w:rPr>
  </w:style>
  <w:style w:type="paragraph" w:styleId="CommentText">
    <w:name w:val="annotation text"/>
    <w:basedOn w:val="Normal"/>
    <w:link w:val="CommentTextChar"/>
    <w:uiPriority w:val="99"/>
    <w:semiHidden/>
    <w:unhideWhenUsed/>
    <w:rsid w:val="00B802C5"/>
    <w:pPr>
      <w:spacing w:line="240" w:lineRule="auto"/>
    </w:pPr>
    <w:rPr>
      <w:sz w:val="20"/>
      <w:szCs w:val="20"/>
    </w:rPr>
  </w:style>
  <w:style w:type="character" w:customStyle="1" w:styleId="CommentTextChar">
    <w:name w:val="Comment Text Char"/>
    <w:basedOn w:val="DefaultParagraphFont"/>
    <w:link w:val="CommentText"/>
    <w:uiPriority w:val="99"/>
    <w:semiHidden/>
    <w:rsid w:val="00B802C5"/>
    <w:rPr>
      <w:sz w:val="20"/>
      <w:szCs w:val="20"/>
    </w:rPr>
  </w:style>
  <w:style w:type="paragraph" w:styleId="CommentSubject">
    <w:name w:val="annotation subject"/>
    <w:basedOn w:val="CommentText"/>
    <w:next w:val="CommentText"/>
    <w:link w:val="CommentSubjectChar"/>
    <w:uiPriority w:val="99"/>
    <w:semiHidden/>
    <w:unhideWhenUsed/>
    <w:rsid w:val="00B802C5"/>
    <w:rPr>
      <w:b/>
      <w:bCs/>
    </w:rPr>
  </w:style>
  <w:style w:type="character" w:customStyle="1" w:styleId="CommentSubjectChar">
    <w:name w:val="Comment Subject Char"/>
    <w:basedOn w:val="CommentTextChar"/>
    <w:link w:val="CommentSubject"/>
    <w:uiPriority w:val="99"/>
    <w:semiHidden/>
    <w:rsid w:val="00B802C5"/>
    <w:rPr>
      <w:b/>
      <w:bCs/>
      <w:sz w:val="20"/>
      <w:szCs w:val="20"/>
    </w:rPr>
  </w:style>
  <w:style w:type="paragraph" w:styleId="BalloonText">
    <w:name w:val="Balloon Text"/>
    <w:basedOn w:val="Normal"/>
    <w:link w:val="BalloonTextChar"/>
    <w:uiPriority w:val="99"/>
    <w:semiHidden/>
    <w:unhideWhenUsed/>
    <w:rsid w:val="00B802C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02C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list>
  <segment id="af54a4f0-8f45-4d5d-86bf-2a2f3cc81138_1" sourcehash="-1464796243" targethash="-87802266"/>
  <segment id="a0ff84c7-3bd2-4c9e-bb22-e2bed2a895d0_2" sourcehash="891971300" targethash="891971300"/>
  <segment id="27f3fcd3-e360-4a43-a68c-9292727c16a4_3" sourcehash="891971303" targethash="891971303"/>
  <segment id="87b1874c-f6e0-4bc0-a421-6574f35e397a_4" sourcehash="190247192" targethash="1090959052"/>
  <segment id="ab751db4-92e0-41c6-a37b-7c5840e7bc7b_5" sourcehash="1610647794" targethash="-286848784"/>
  <segment id="8339f41f-d1df-4c72-b48c-d52cfe79adf8_6" sourcehash="-1172053849" targethash="890365261"/>
  <segment id="184624e5-6e1a-4be2-8f4f-546b11f289db_7" sourcehash="1025096314" targethash="1567474040"/>
  <segment id="6d22191f-12a5-4f25-bc71-11fe77c26872_8" sourcehash="-235984429" targethash="-713810622"/>
  <segment id="6a1b0d58-71c4-4eeb-84a0-00c9f3aef83a_9" sourcehash="8259799" targethash="-1980705785"/>
  <segment id="24a0ecd1-9521-4109-8a19-a5657f6f47c0_10" sourcehash="1535215234" targethash="1440641498"/>
  <segment id="2fa44bb0-da30-467c-98eb-37f086fd94ee_11" sourcehash="604324912" targethash="-17098662"/>
  <segment id="9ee7ca70-ac90-490a-b249-40b5647c32c5_12" sourcehash="-1098433544" targethash="-698651972"/>
  <segment id="fefb23ed-a63e-4658-aa28-dc9209f42364_13" sourcehash="-1209209674" targethash="-2089478580"/>
  <segment id="2ebe40f8-6656-4378-8076-28b7db3995f4_14" sourcehash="-276117259" targethash="-390642205"/>
  <segment id="67a1c2aa-1202-42d6-b8eb-af8efc7f2a65_15" sourcehash="735598998" targethash="-801263681"/>
  <segment id="22bb176e-f184-4c13-a2e9-023af8afdb59_16" sourcehash="-839060776" targethash="2134497976"/>
  <segment id="9ea70b9f-e5d7-4ff3-a65d-f598f21f023d_17" sourcehash="-171788676" targethash="237453397"/>
  <segment id="c8c26b1c-e5c3-49b0-96c1-62db7baaf662_18" sourcehash="-558655454" targethash="2039124586"/>
  <segment id="7f191735-3f2f-4508-9c25-b463e3c23d40_19" sourcehash="843493224" targethash="1676950898"/>
  <segment id="7f191735-3f2f-4508-9c25-b463e3c23d40_20" sourcehash="1759297679" targethash="-517869885"/>
  <segment id="9adf928a-70ae-41ab-b703-32d21f663491_21" sourcehash="1255997849" targethash="719149120"/>
  <segment id="c27b538b-2d01-4093-bd6b-f92b3dd0bc50_22" sourcehash="1130791545" targethash="614174598"/>
  <segment id="2dd142ce-9be2-4164-bd8b-fa91b8eac172_23" sourcehash="1240700293" targethash="1983625389"/>
  <segment id="c382dff4-ee5d-42ec-aaa1-c08d1173e180_24" sourcehash="-1447284701" targethash="1683696267"/>
  <segment id="cf6a2836-3c6b-4e51-8b38-49a788a00af5_25" sourcehash="86464746" targethash="642645915"/>
  <segment id="1fbdcb3e-15b7-4eaf-a300-293309dd7294_26" sourcehash="335032870" targethash="1862524831"/>
  <segment id="9551e3a0-f0b0-470f-b0df-878b48783c0e_27" sourcehash="-1214587048" targethash="-728516674"/>
  <segment id="87167a44-6866-414a-9689-81df8584f6a9_28" sourcehash="506107285" targethash="-580530459"/>
  <segment id="50d4d804-d74b-4917-8ae1-e71cde2a991f_29" sourcehash="1208883284" targethash="1164600386"/>
  <segment id="408f6aa5-d872-4bf7-acb7-1162e2b50147_30" sourcehash="-190959267" targethash="415160263"/>
  <segment id="d3ede5b4-62ae-419f-b8b6-3f573339a8e2_31" sourcehash="-1979462995" targethash="1371720094"/>
  <segment id="6ca35b00-3228-4491-93cf-704f81f7be8a_32" sourcehash="2140762132" targethash="-1575547293"/>
  <segment id="8fa83af7-a686-4670-8180-a9bdaaa7eb17_33" sourcehash="-1622177760" targethash="474268825"/>
</list>
</file>

<file path=customXml/itemProps1.xml><?xml version="1.0" encoding="utf-8"?>
<ds:datastoreItem xmlns:ds="http://schemas.openxmlformats.org/officeDocument/2006/customXml" ds:itemID="{88E81A45-98C0-4D79-952A-E8203CE59AAC}">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602</Words>
  <Characters>3433</Characters>
  <Application>Microsoft Office Word</Application>
  <DocSecurity>0</DocSecurity>
  <Lines>28</Lines>
  <Paragraphs>8</Paragraphs>
  <ScaleCrop>false</ScaleCrop>
  <Company/>
  <LinksUpToDate>false</LinksUpToDate>
  <CharactersWithSpaces>4027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muhammad zaheer</dc:creator>
  <cp:keywords>sidebyside</cp:keywords>
  <cp:lastModifiedBy>فيصل فايز البلوشي</cp:lastModifiedBy>
  <cp:revision>8</cp:revision>
  <dcterms:created xsi:type="dcterms:W3CDTF">2024-12-29T19:06:00Z</dcterms:created>
  <dcterms:modified xsi:type="dcterms:W3CDTF">2025-05-08T07:31:00Z</dcterms:modified>
</cp:coreProperties>
</file>