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DD30B" w14:textId="77777777" w:rsidR="00F12569" w:rsidRPr="00F12569" w:rsidRDefault="00F12569" w:rsidP="00F12569">
      <w:pPr>
        <w:rPr>
          <w:rFonts w:ascii="Sakkal Majalla" w:eastAsia="Times New Roman" w:hAnsi="Sakkal Majalla" w:cs="Sakkal Majalla"/>
          <w:b/>
          <w:bCs/>
          <w:sz w:val="28"/>
          <w:szCs w:val="28"/>
          <w:lang w:val="en"/>
        </w:rPr>
      </w:pPr>
      <w:r w:rsidRPr="00F12569">
        <w:rPr>
          <w:rFonts w:ascii="Sakkal Majalla" w:eastAsia="Times New Roman" w:hAnsi="Sakkal Majalla" w:cs="Sakkal Majalla"/>
          <w:b/>
          <w:bCs/>
          <w:sz w:val="28"/>
          <w:szCs w:val="28"/>
          <w:lang w:val="en"/>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5E61F1F" w14:textId="77777777" w:rsidR="00F12569" w:rsidRPr="00F12569" w:rsidRDefault="00F12569" w:rsidP="00F12569">
      <w:pPr>
        <w:rPr>
          <w:rFonts w:ascii="Sakkal Majalla" w:eastAsia="Times New Roman" w:hAnsi="Sakkal Majalla" w:cs="Sakkal Majalla"/>
          <w:b/>
          <w:bCs/>
          <w:sz w:val="28"/>
          <w:szCs w:val="28"/>
          <w:lang w:val="en"/>
        </w:rPr>
      </w:pPr>
      <w:r w:rsidRPr="00F12569">
        <w:rPr>
          <w:rFonts w:ascii="Sakkal Majalla" w:eastAsia="Times New Roman" w:hAnsi="Sakkal Majalla" w:cs="Sakkal Majalla"/>
          <w:b/>
          <w:bCs/>
          <w:sz w:val="28"/>
          <w:szCs w:val="28"/>
          <w:lang w:val="en"/>
        </w:rPr>
        <w:t>For any corrections, remarks, or suggestions, kindly contact us on translate@lloc.gov.bh</w:t>
      </w:r>
    </w:p>
    <w:p w14:paraId="42F6575C" w14:textId="3461500B" w:rsidR="00F12569" w:rsidRDefault="00F12569" w:rsidP="00F12569">
      <w:pPr>
        <w:rPr>
          <w:rFonts w:ascii="Sakkal Majalla" w:eastAsia="Times New Roman" w:hAnsi="Sakkal Majalla" w:cs="Sakkal Majalla"/>
          <w:b/>
          <w:bCs/>
          <w:sz w:val="28"/>
          <w:szCs w:val="28"/>
        </w:rPr>
      </w:pPr>
      <w:r w:rsidRPr="00F12569">
        <w:rPr>
          <w:rFonts w:ascii="Sakkal Majalla" w:eastAsia="Times New Roman" w:hAnsi="Sakkal Majalla" w:cs="Sakkal Majalla"/>
          <w:b/>
          <w:bCs/>
          <w:sz w:val="28"/>
          <w:szCs w:val="28"/>
          <w:lang w:val="en"/>
        </w:rPr>
        <w:t xml:space="preserve">Published on the website on </w:t>
      </w:r>
      <w:r>
        <w:rPr>
          <w:rFonts w:ascii="Sakkal Majalla" w:eastAsia="Times New Roman" w:hAnsi="Sakkal Majalla" w:cs="Sakkal Majalla"/>
          <w:b/>
          <w:bCs/>
          <w:sz w:val="28"/>
          <w:szCs w:val="28"/>
          <w:lang w:val="en"/>
        </w:rPr>
        <w:t>Sep</w:t>
      </w:r>
      <w:r w:rsidRPr="00F12569">
        <w:rPr>
          <w:rFonts w:ascii="Sakkal Majalla" w:eastAsia="Times New Roman" w:hAnsi="Sakkal Majalla" w:cs="Sakkal Majalla"/>
          <w:b/>
          <w:bCs/>
          <w:sz w:val="28"/>
          <w:szCs w:val="28"/>
          <w:lang w:val="en"/>
        </w:rPr>
        <w:t xml:space="preserve"> 2024</w:t>
      </w:r>
      <w:r w:rsidR="005950E2">
        <w:rPr>
          <w:rFonts w:ascii="Sakkal Majalla" w:eastAsia="Times New Roman" w:hAnsi="Sakkal Majalla" w:cs="Sakkal Majalla"/>
          <w:b/>
          <w:bCs/>
          <w:sz w:val="28"/>
          <w:szCs w:val="28"/>
          <w:lang w:val="en"/>
        </w:rPr>
        <w:t>.</w:t>
      </w:r>
      <w:r>
        <w:rPr>
          <w:rFonts w:ascii="Sakkal Majalla" w:eastAsia="Times New Roman" w:hAnsi="Sakkal Majalla" w:cs="Sakkal Majalla"/>
          <w:b/>
          <w:bCs/>
          <w:sz w:val="28"/>
          <w:szCs w:val="28"/>
        </w:rPr>
        <w:br w:type="page"/>
      </w:r>
    </w:p>
    <w:p w14:paraId="793FF1C7" w14:textId="54CC76CC" w:rsidR="00463462" w:rsidRPr="0089483D" w:rsidRDefault="2CDCC184" w:rsidP="3F941374">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lastRenderedPageBreak/>
        <w:t>Decree-</w:t>
      </w:r>
      <w:r w:rsidR="1D7DF58C" w:rsidRPr="0089483D">
        <w:rPr>
          <w:rFonts w:ascii="Sakkal Majalla" w:eastAsia="Times New Roman" w:hAnsi="Sakkal Majalla" w:cs="Sakkal Majalla"/>
          <w:b/>
          <w:bCs/>
          <w:sz w:val="28"/>
          <w:szCs w:val="28"/>
        </w:rPr>
        <w:t xml:space="preserve">Law No. </w:t>
      </w:r>
      <w:r w:rsidR="00653BAD">
        <w:rPr>
          <w:rFonts w:ascii="Sakkal Majalla" w:eastAsia="Times New Roman" w:hAnsi="Sakkal Majalla" w:cs="Sakkal Majalla"/>
          <w:b/>
          <w:bCs/>
          <w:sz w:val="28"/>
          <w:szCs w:val="28"/>
        </w:rPr>
        <w:t xml:space="preserve">(11) </w:t>
      </w:r>
      <w:r w:rsidR="1D7DF58C" w:rsidRPr="0089483D">
        <w:rPr>
          <w:rFonts w:ascii="Sakkal Majalla" w:eastAsia="Times New Roman" w:hAnsi="Sakkal Majalla" w:cs="Sakkal Majalla"/>
          <w:b/>
          <w:bCs/>
          <w:sz w:val="28"/>
          <w:szCs w:val="28"/>
        </w:rPr>
        <w:t xml:space="preserve">of 2024 </w:t>
      </w:r>
      <w:r w:rsidR="72AB2EEE" w:rsidRPr="0089483D">
        <w:rPr>
          <w:rFonts w:ascii="Sakkal Majalla" w:eastAsia="Times New Roman" w:hAnsi="Sakkal Majalla" w:cs="Sakkal Majalla"/>
          <w:b/>
          <w:bCs/>
          <w:sz w:val="28"/>
          <w:szCs w:val="28"/>
        </w:rPr>
        <w:t>R</w:t>
      </w:r>
      <w:r w:rsidR="25EB8697" w:rsidRPr="0089483D">
        <w:rPr>
          <w:rFonts w:ascii="Sakkal Majalla" w:eastAsia="Times New Roman" w:hAnsi="Sakkal Majalla" w:cs="Sakkal Majalla"/>
          <w:b/>
          <w:bCs/>
          <w:sz w:val="28"/>
          <w:szCs w:val="28"/>
        </w:rPr>
        <w:t xml:space="preserve">egarding the </w:t>
      </w:r>
      <w:r w:rsidR="6382EEAD" w:rsidRPr="0089483D">
        <w:rPr>
          <w:rFonts w:ascii="Sakkal Majalla" w:eastAsia="Times New Roman" w:hAnsi="Sakkal Majalla" w:cs="Sakkal Majalla"/>
          <w:b/>
          <w:bCs/>
          <w:sz w:val="28"/>
          <w:szCs w:val="28"/>
        </w:rPr>
        <w:t>I</w:t>
      </w:r>
      <w:r w:rsidR="31DE90C4" w:rsidRPr="0089483D">
        <w:rPr>
          <w:rFonts w:ascii="Sakkal Majalla" w:eastAsia="Times New Roman" w:hAnsi="Sakkal Majalla" w:cs="Sakkal Majalla"/>
          <w:b/>
          <w:bCs/>
          <w:sz w:val="28"/>
          <w:szCs w:val="28"/>
        </w:rPr>
        <w:t xml:space="preserve">mplementation </w:t>
      </w:r>
      <w:r w:rsidR="25EB8697" w:rsidRPr="0089483D">
        <w:rPr>
          <w:rFonts w:ascii="Sakkal Majalla" w:eastAsia="Times New Roman" w:hAnsi="Sakkal Majalla" w:cs="Sakkal Majalla"/>
          <w:b/>
          <w:bCs/>
          <w:sz w:val="28"/>
          <w:szCs w:val="28"/>
        </w:rPr>
        <w:t xml:space="preserve">of </w:t>
      </w:r>
      <w:r w:rsidR="0BC21CE0" w:rsidRPr="0089483D">
        <w:rPr>
          <w:rFonts w:ascii="Sakkal Majalla" w:eastAsia="Times New Roman" w:hAnsi="Sakkal Majalla" w:cs="Sakkal Majalla"/>
          <w:b/>
          <w:bCs/>
          <w:sz w:val="28"/>
          <w:szCs w:val="28"/>
        </w:rPr>
        <w:t>Tax on Multinational Enterprises</w:t>
      </w:r>
    </w:p>
    <w:p w14:paraId="5857A6D3" w14:textId="77777777" w:rsidR="00653BAD" w:rsidRDefault="00653BAD" w:rsidP="00AB5B37">
      <w:pPr>
        <w:jc w:val="both"/>
        <w:rPr>
          <w:rFonts w:ascii="Sakkal Majalla" w:eastAsia="Times New Roman" w:hAnsi="Sakkal Majalla" w:cs="Sakkal Majalla"/>
          <w:b/>
          <w:bCs/>
          <w:sz w:val="28"/>
          <w:szCs w:val="28"/>
          <w:lang w:val="en"/>
        </w:rPr>
      </w:pPr>
    </w:p>
    <w:p w14:paraId="690E6539" w14:textId="35249AE9" w:rsidR="78A2142F" w:rsidRPr="00653BAD" w:rsidRDefault="4B737F09" w:rsidP="00AB5B37">
      <w:pPr>
        <w:jc w:val="both"/>
        <w:rPr>
          <w:rFonts w:ascii="Sakkal Majalla" w:eastAsia="Times New Roman" w:hAnsi="Sakkal Majalla" w:cs="Sakkal Majalla"/>
          <w:sz w:val="28"/>
          <w:szCs w:val="28"/>
          <w:lang w:val="en"/>
        </w:rPr>
      </w:pPr>
      <w:r w:rsidRPr="00653BAD">
        <w:rPr>
          <w:rFonts w:ascii="Sakkal Majalla" w:eastAsia="Times New Roman" w:hAnsi="Sakkal Majalla" w:cs="Sakkal Majalla"/>
          <w:sz w:val="28"/>
          <w:szCs w:val="28"/>
          <w:lang w:val="en"/>
        </w:rPr>
        <w:t>We</w:t>
      </w:r>
      <w:r w:rsidRPr="00653BAD">
        <w:rPr>
          <w:rFonts w:ascii="Sakkal Majalla" w:eastAsia="Times New Roman" w:hAnsi="Sakkal Majalla" w:cs="Sakkal Majalla"/>
          <w:sz w:val="28"/>
          <w:szCs w:val="28"/>
        </w:rPr>
        <w:t xml:space="preserve">, </w:t>
      </w:r>
      <w:r w:rsidRPr="00653BAD">
        <w:rPr>
          <w:rFonts w:ascii="Sakkal Majalla" w:eastAsia="Times New Roman" w:hAnsi="Sakkal Majalla" w:cs="Sakkal Majalla"/>
          <w:sz w:val="28"/>
          <w:szCs w:val="28"/>
          <w:lang w:val="en"/>
        </w:rPr>
        <w:t>Hamad Bin Isa Al Khalifa</w:t>
      </w:r>
      <w:r w:rsidRPr="00653BAD">
        <w:rPr>
          <w:rFonts w:ascii="Sakkal Majalla" w:eastAsia="Times New Roman" w:hAnsi="Sakkal Majalla" w:cs="Sakkal Majalla"/>
          <w:sz w:val="28"/>
          <w:szCs w:val="28"/>
        </w:rPr>
        <w:t xml:space="preserve">, </w:t>
      </w:r>
      <w:r w:rsidRPr="00653BAD">
        <w:rPr>
          <w:rFonts w:ascii="Sakkal Majalla" w:eastAsia="Times New Roman" w:hAnsi="Sakkal Majalla" w:cs="Sakkal Majalla"/>
          <w:sz w:val="28"/>
          <w:szCs w:val="28"/>
          <w:lang w:val="en"/>
        </w:rPr>
        <w:t>King of the Kingdom of Bahrain</w:t>
      </w:r>
    </w:p>
    <w:p w14:paraId="2DC60CB5" w14:textId="5B446FC8" w:rsidR="4654190E" w:rsidRPr="0089483D" w:rsidRDefault="4B737F09" w:rsidP="00AB5B37">
      <w:pPr>
        <w:spacing w:after="0"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Having reviewed the Constitution</w:t>
      </w:r>
      <w:r w:rsidR="1533F947" w:rsidRPr="0089483D">
        <w:rPr>
          <w:rFonts w:ascii="Sakkal Majalla" w:eastAsia="Times New Roman" w:hAnsi="Sakkal Majalla" w:cs="Sakkal Majalla"/>
          <w:sz w:val="28"/>
          <w:szCs w:val="28"/>
        </w:rPr>
        <w:t xml:space="preserve"> and</w:t>
      </w:r>
      <w:r w:rsidR="2016512A" w:rsidRPr="0089483D">
        <w:rPr>
          <w:rFonts w:ascii="Sakkal Majalla" w:eastAsia="Times New Roman" w:hAnsi="Sakkal Majalla" w:cs="Sakkal Majalla"/>
          <w:sz w:val="28"/>
          <w:szCs w:val="28"/>
        </w:rPr>
        <w:t xml:space="preserve"> in particular Article 38</w:t>
      </w:r>
      <w:r w:rsidR="046BD2EC" w:rsidRPr="0089483D">
        <w:rPr>
          <w:rFonts w:ascii="Sakkal Majalla" w:eastAsia="Times New Roman" w:hAnsi="Sakkal Majalla" w:cs="Sakkal Majalla"/>
          <w:sz w:val="28"/>
          <w:szCs w:val="28"/>
        </w:rPr>
        <w:t xml:space="preserve"> thereof</w:t>
      </w:r>
      <w:r w:rsidR="2016512A" w:rsidRPr="0089483D">
        <w:rPr>
          <w:rFonts w:ascii="Sakkal Majalla" w:eastAsia="Times New Roman" w:hAnsi="Sakkal Majalla" w:cs="Sakkal Majalla"/>
          <w:sz w:val="28"/>
          <w:szCs w:val="28"/>
        </w:rPr>
        <w:t xml:space="preserve">, </w:t>
      </w:r>
    </w:p>
    <w:p w14:paraId="744E1083" w14:textId="13937E6B" w:rsidR="2C4E0D55" w:rsidRPr="0089483D" w:rsidRDefault="2C4E0D55" w:rsidP="00AB5B37">
      <w:pPr>
        <w:spacing w:after="0" w:line="240" w:lineRule="auto"/>
        <w:jc w:val="both"/>
        <w:rPr>
          <w:rFonts w:ascii="Sakkal Majalla" w:eastAsia="Times New Roman" w:hAnsi="Sakkal Majalla" w:cs="Sakkal Majalla"/>
          <w:sz w:val="28"/>
          <w:szCs w:val="28"/>
        </w:rPr>
      </w:pPr>
    </w:p>
    <w:p w14:paraId="2B861CE9" w14:textId="098473DA" w:rsidR="1DAA6E0E" w:rsidRPr="0089483D" w:rsidRDefault="6ECA5AE9" w:rsidP="00AB5B37">
      <w:pPr>
        <w:spacing w:after="0"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And the Civil and Commercial Procedures Law promulgated by Legislative Decree Law No. (12) of 1971, and its </w:t>
      </w:r>
      <w:proofErr w:type="gramStart"/>
      <w:r w:rsidRPr="0089483D">
        <w:rPr>
          <w:rFonts w:ascii="Sakkal Majalla" w:eastAsia="Times New Roman" w:hAnsi="Sakkal Majalla" w:cs="Sakkal Majalla"/>
          <w:sz w:val="28"/>
          <w:szCs w:val="28"/>
        </w:rPr>
        <w:t>amendments;</w:t>
      </w:r>
      <w:proofErr w:type="gramEnd"/>
      <w:r w:rsidRPr="0089483D">
        <w:rPr>
          <w:rFonts w:ascii="Sakkal Majalla" w:eastAsia="Times New Roman" w:hAnsi="Sakkal Majalla" w:cs="Sakkal Majalla"/>
          <w:sz w:val="28"/>
          <w:szCs w:val="28"/>
        </w:rPr>
        <w:t xml:space="preserve">     </w:t>
      </w:r>
    </w:p>
    <w:p w14:paraId="45ECA0B1" w14:textId="0E88D8EE" w:rsidR="78A2142F" w:rsidRPr="0089483D" w:rsidRDefault="4B737F09" w:rsidP="00AB5B37">
      <w:pPr>
        <w:spacing w:after="0" w:line="240" w:lineRule="auto"/>
        <w:jc w:val="both"/>
        <w:rPr>
          <w:rFonts w:ascii="Sakkal Majalla" w:eastAsia="Times New Roman" w:hAnsi="Sakkal Majalla" w:cs="Sakkal Majalla"/>
          <w:sz w:val="28"/>
          <w:szCs w:val="28"/>
          <w:lang w:val="en"/>
        </w:rPr>
      </w:pPr>
      <w:r w:rsidRPr="0089483D">
        <w:rPr>
          <w:rFonts w:ascii="Sakkal Majalla" w:eastAsia="Times New Roman" w:hAnsi="Sakkal Majalla" w:cs="Sakkal Majalla"/>
          <w:sz w:val="28"/>
          <w:szCs w:val="28"/>
          <w:lang w:val="en"/>
        </w:rPr>
        <w:t xml:space="preserve"> </w:t>
      </w:r>
    </w:p>
    <w:p w14:paraId="7F5D82AF" w14:textId="21BA9EFF" w:rsidR="78A2142F" w:rsidRPr="0089483D" w:rsidRDefault="4B737F09" w:rsidP="00AB5B37">
      <w:pPr>
        <w:spacing w:after="0"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And Legislative Decree No. (15) of 1976</w:t>
      </w:r>
      <w:r w:rsidR="662680D7" w:rsidRPr="0089483D">
        <w:rPr>
          <w:rFonts w:ascii="Sakkal Majalla" w:eastAsia="Times New Roman" w:hAnsi="Sakkal Majalla" w:cs="Sakkal Majalla"/>
          <w:sz w:val="28"/>
          <w:szCs w:val="28"/>
        </w:rPr>
        <w:t xml:space="preserve"> promulgating the Penal Law</w:t>
      </w:r>
      <w:r w:rsidRPr="0089483D">
        <w:rPr>
          <w:rFonts w:ascii="Sakkal Majalla" w:eastAsia="Times New Roman" w:hAnsi="Sakkal Majalla" w:cs="Sakkal Majalla"/>
          <w:sz w:val="28"/>
          <w:szCs w:val="28"/>
        </w:rPr>
        <w:t xml:space="preserve">, and its amendments,  </w:t>
      </w:r>
    </w:p>
    <w:p w14:paraId="60578973" w14:textId="07FDF673" w:rsidR="78A2142F" w:rsidRPr="0089483D" w:rsidRDefault="78A2142F" w:rsidP="00AB5B37">
      <w:pPr>
        <w:spacing w:after="0" w:line="240" w:lineRule="auto"/>
        <w:jc w:val="both"/>
        <w:rPr>
          <w:rFonts w:ascii="Sakkal Majalla" w:eastAsia="Times New Roman" w:hAnsi="Sakkal Majalla" w:cs="Sakkal Majalla"/>
          <w:sz w:val="28"/>
          <w:szCs w:val="28"/>
          <w:lang w:val="en"/>
        </w:rPr>
      </w:pPr>
    </w:p>
    <w:p w14:paraId="07803D72" w14:textId="5E4A90EF" w:rsidR="78A2142F" w:rsidRPr="0089483D" w:rsidRDefault="2E3407CA" w:rsidP="00AB5B37">
      <w:pPr>
        <w:spacing w:after="0" w:line="240" w:lineRule="auto"/>
        <w:jc w:val="both"/>
        <w:rPr>
          <w:rFonts w:ascii="Sakkal Majalla" w:eastAsia="Times New Roman" w:hAnsi="Sakkal Majalla" w:cs="Sakkal Majalla"/>
          <w:sz w:val="28"/>
          <w:szCs w:val="28"/>
          <w:lang w:val="en"/>
        </w:rPr>
      </w:pPr>
      <w:r w:rsidRPr="0089483D">
        <w:rPr>
          <w:rFonts w:ascii="Sakkal Majalla" w:eastAsia="Times New Roman" w:hAnsi="Sakkal Majalla" w:cs="Sakkal Majalla"/>
          <w:sz w:val="28"/>
          <w:szCs w:val="28"/>
        </w:rPr>
        <w:t xml:space="preserve">And Legislative Decree No. (7) of the 1987 </w:t>
      </w:r>
      <w:r w:rsidR="72F422A3" w:rsidRPr="0089483D">
        <w:rPr>
          <w:rFonts w:ascii="Sakkal Majalla" w:eastAsia="Times New Roman" w:hAnsi="Sakkal Majalla" w:cs="Sakkal Majalla"/>
          <w:sz w:val="28"/>
          <w:szCs w:val="28"/>
        </w:rPr>
        <w:t>promulgating</w:t>
      </w:r>
      <w:r w:rsidRPr="0089483D">
        <w:rPr>
          <w:rFonts w:ascii="Sakkal Majalla" w:eastAsia="Times New Roman" w:hAnsi="Sakkal Majalla" w:cs="Sakkal Majalla"/>
          <w:sz w:val="28"/>
          <w:szCs w:val="28"/>
        </w:rPr>
        <w:t xml:space="preserve"> the</w:t>
      </w:r>
      <w:r w:rsidRPr="0089483D">
        <w:rPr>
          <w:rFonts w:ascii="Sakkal Majalla" w:eastAsia="Times New Roman" w:hAnsi="Sakkal Majalla" w:cs="Sakkal Majalla"/>
          <w:sz w:val="28"/>
          <w:szCs w:val="28"/>
          <w:lang w:val="en"/>
        </w:rPr>
        <w:t xml:space="preserve"> </w:t>
      </w:r>
      <w:r w:rsidRPr="0089483D">
        <w:rPr>
          <w:rFonts w:ascii="Sakkal Majalla" w:eastAsia="Times New Roman" w:hAnsi="Sakkal Majalla" w:cs="Sakkal Majalla"/>
          <w:sz w:val="28"/>
          <w:szCs w:val="28"/>
        </w:rPr>
        <w:t xml:space="preserve">Trade Law, and its amendments, </w:t>
      </w:r>
    </w:p>
    <w:p w14:paraId="1D47881E" w14:textId="05FEF958" w:rsidR="78A2142F" w:rsidRPr="0089483D" w:rsidRDefault="4B737F09" w:rsidP="00AB5B37">
      <w:pPr>
        <w:spacing w:after="0" w:line="240" w:lineRule="auto"/>
        <w:jc w:val="both"/>
        <w:rPr>
          <w:rFonts w:ascii="Sakkal Majalla" w:eastAsia="Times New Roman" w:hAnsi="Sakkal Majalla" w:cs="Sakkal Majalla"/>
          <w:sz w:val="28"/>
          <w:szCs w:val="28"/>
          <w:lang w:val="en"/>
        </w:rPr>
      </w:pPr>
      <w:r w:rsidRPr="0089483D">
        <w:rPr>
          <w:rFonts w:ascii="Sakkal Majalla" w:eastAsia="Times New Roman" w:hAnsi="Sakkal Majalla" w:cs="Sakkal Majalla"/>
          <w:sz w:val="28"/>
          <w:szCs w:val="28"/>
          <w:lang w:val="en"/>
        </w:rPr>
        <w:t xml:space="preserve"> </w:t>
      </w:r>
    </w:p>
    <w:p w14:paraId="23C2E8DB" w14:textId="4261DB9D" w:rsidR="78A2142F" w:rsidRPr="0089483D" w:rsidRDefault="4B737F09" w:rsidP="00AB5B37">
      <w:pPr>
        <w:spacing w:after="0"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And the Legislative Decree No. (10) of 1992 promulgating the Commercial Agency </w:t>
      </w:r>
      <w:r w:rsidR="121F47AD" w:rsidRPr="0089483D">
        <w:rPr>
          <w:rFonts w:ascii="Sakkal Majalla" w:eastAsia="Times New Roman" w:hAnsi="Sakkal Majalla" w:cs="Sakkal Majalla"/>
          <w:sz w:val="28"/>
          <w:szCs w:val="28"/>
        </w:rPr>
        <w:t>L</w:t>
      </w:r>
      <w:r w:rsidRPr="0089483D">
        <w:rPr>
          <w:rFonts w:ascii="Sakkal Majalla" w:eastAsia="Times New Roman" w:hAnsi="Sakkal Majalla" w:cs="Sakkal Majalla"/>
          <w:sz w:val="28"/>
          <w:szCs w:val="28"/>
        </w:rPr>
        <w:t xml:space="preserve">aw, and its amendments,  </w:t>
      </w:r>
    </w:p>
    <w:p w14:paraId="1190D6F5" w14:textId="150D42C4" w:rsidR="78A2142F" w:rsidRPr="0089483D" w:rsidRDefault="4B737F09" w:rsidP="00AB5B37">
      <w:pPr>
        <w:spacing w:after="0" w:line="240" w:lineRule="auto"/>
        <w:jc w:val="both"/>
        <w:rPr>
          <w:rFonts w:ascii="Sakkal Majalla" w:eastAsia="Times New Roman" w:hAnsi="Sakkal Majalla" w:cs="Sakkal Majalla"/>
          <w:sz w:val="28"/>
          <w:szCs w:val="28"/>
          <w:lang w:val="en"/>
        </w:rPr>
      </w:pPr>
      <w:r w:rsidRPr="0089483D">
        <w:rPr>
          <w:rFonts w:ascii="Sakkal Majalla" w:eastAsia="Times New Roman" w:hAnsi="Sakkal Majalla" w:cs="Sakkal Majalla"/>
          <w:sz w:val="28"/>
          <w:szCs w:val="28"/>
          <w:lang w:val="en"/>
        </w:rPr>
        <w:t xml:space="preserve"> </w:t>
      </w:r>
    </w:p>
    <w:p w14:paraId="6764B9B6" w14:textId="628A25B6" w:rsidR="78A2142F" w:rsidRPr="0089483D" w:rsidRDefault="378ECF65" w:rsidP="00AB5B37">
      <w:pPr>
        <w:spacing w:after="0"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And Civil Law No. </w:t>
      </w:r>
      <w:r w:rsidR="67B52FB6"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19</w:t>
      </w:r>
      <w:r w:rsidR="6208B152"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 xml:space="preserve"> of the year 2001, adjusted by Legislative Decree No. </w:t>
      </w:r>
      <w:r w:rsidR="513AC9BA"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27</w:t>
      </w:r>
      <w:r w:rsidR="2F46C1C1"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 xml:space="preserve"> for the year 2017, </w:t>
      </w:r>
    </w:p>
    <w:p w14:paraId="458E7E02" w14:textId="6551DDAD" w:rsidR="2C4E0D55" w:rsidRPr="0089483D" w:rsidRDefault="2C4E0D55" w:rsidP="00AB5B37">
      <w:pPr>
        <w:spacing w:after="0" w:line="240" w:lineRule="auto"/>
        <w:jc w:val="both"/>
        <w:rPr>
          <w:rFonts w:ascii="Sakkal Majalla" w:eastAsia="Times New Roman" w:hAnsi="Sakkal Majalla" w:cs="Sakkal Majalla"/>
          <w:sz w:val="28"/>
          <w:szCs w:val="28"/>
        </w:rPr>
      </w:pPr>
    </w:p>
    <w:p w14:paraId="31C34782" w14:textId="43ECA02D" w:rsidR="78A2142F" w:rsidRPr="0089483D" w:rsidRDefault="42C397BC" w:rsidP="00AB5B37">
      <w:pPr>
        <w:spacing w:after="0"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And Legislative Decree No. (21) of the year 2001 promulgating the Commercial Companies Law, and its amendments, </w:t>
      </w:r>
    </w:p>
    <w:p w14:paraId="24A4ED37" w14:textId="32E8354C" w:rsidR="78A2142F" w:rsidRPr="0089483D" w:rsidRDefault="4B737F09" w:rsidP="00AB5B37">
      <w:pPr>
        <w:spacing w:after="0" w:line="240" w:lineRule="auto"/>
        <w:jc w:val="both"/>
        <w:rPr>
          <w:rFonts w:ascii="Sakkal Majalla" w:eastAsia="Times New Roman" w:hAnsi="Sakkal Majalla" w:cs="Sakkal Majalla"/>
          <w:sz w:val="28"/>
          <w:szCs w:val="28"/>
          <w:lang w:val="en"/>
        </w:rPr>
      </w:pPr>
      <w:r w:rsidRPr="0089483D">
        <w:rPr>
          <w:rFonts w:ascii="Sakkal Majalla" w:eastAsia="Times New Roman" w:hAnsi="Sakkal Majalla" w:cs="Sakkal Majalla"/>
          <w:sz w:val="28"/>
          <w:szCs w:val="28"/>
          <w:lang w:val="en"/>
        </w:rPr>
        <w:t xml:space="preserve"> </w:t>
      </w:r>
    </w:p>
    <w:p w14:paraId="2D9F2278" w14:textId="38831AEA" w:rsidR="78A2142F" w:rsidRPr="0089483D" w:rsidRDefault="266F3EFF" w:rsidP="00AB5B37">
      <w:pPr>
        <w:spacing w:after="0"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And Legislative Decree No. </w:t>
      </w:r>
      <w:r w:rsidR="015A3D6A"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46</w:t>
      </w:r>
      <w:r w:rsidR="6C92323D"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 xml:space="preserve"> of the year 2002 promulgating Criminal Procedures Law, and its amendments,</w:t>
      </w:r>
    </w:p>
    <w:p w14:paraId="193DCB69" w14:textId="52ABC85F" w:rsidR="2C4E0D55" w:rsidRPr="0089483D" w:rsidRDefault="2C4E0D55" w:rsidP="00AB5B37">
      <w:pPr>
        <w:spacing w:after="0" w:line="240" w:lineRule="auto"/>
        <w:jc w:val="both"/>
        <w:rPr>
          <w:rFonts w:ascii="Sakkal Majalla" w:eastAsia="Times New Roman" w:hAnsi="Sakkal Majalla" w:cs="Sakkal Majalla"/>
          <w:sz w:val="28"/>
          <w:szCs w:val="28"/>
        </w:rPr>
      </w:pPr>
    </w:p>
    <w:p w14:paraId="10D9E3DC" w14:textId="6E5F430A" w:rsidR="78A2142F" w:rsidRPr="0089483D" w:rsidRDefault="29E2AC0A" w:rsidP="00AB5B37">
      <w:pPr>
        <w:spacing w:after="0"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And </w:t>
      </w:r>
      <w:r w:rsidR="47E5CEE6" w:rsidRPr="0089483D">
        <w:rPr>
          <w:rFonts w:ascii="Sakkal Majalla" w:eastAsia="Times New Roman" w:hAnsi="Sakkal Majalla" w:cs="Sakkal Majalla"/>
          <w:sz w:val="28"/>
          <w:szCs w:val="28"/>
        </w:rPr>
        <w:t>Legislative Decree</w:t>
      </w:r>
      <w:r w:rsidR="307C9366"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sz w:val="28"/>
          <w:szCs w:val="28"/>
        </w:rPr>
        <w:t xml:space="preserve">No. </w:t>
      </w:r>
      <w:r w:rsidR="537E1605"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64</w:t>
      </w:r>
      <w:r w:rsidR="2EDBCE8E"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 xml:space="preserve"> of 2006, for the Central Bank of Bahrain and Financial Institutions, and its amendments,</w:t>
      </w:r>
    </w:p>
    <w:p w14:paraId="72908DD9" w14:textId="6A923D3F" w:rsidR="2C4E0D55" w:rsidRPr="0089483D" w:rsidRDefault="2C4E0D55" w:rsidP="00AB5B37">
      <w:pPr>
        <w:spacing w:after="0" w:line="240" w:lineRule="auto"/>
        <w:jc w:val="both"/>
        <w:rPr>
          <w:rFonts w:ascii="Sakkal Majalla" w:eastAsia="Times New Roman" w:hAnsi="Sakkal Majalla" w:cs="Sakkal Majalla"/>
          <w:sz w:val="28"/>
          <w:szCs w:val="28"/>
        </w:rPr>
      </w:pPr>
    </w:p>
    <w:p w14:paraId="43B10464" w14:textId="462248D0" w:rsidR="405D72E1" w:rsidRPr="0089483D" w:rsidRDefault="405D72E1" w:rsidP="00AB5B37">
      <w:pPr>
        <w:spacing w:after="0"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And the Legislative Decree No. (27) of 2015 promulgating the Commercial Register, and its amendments,  </w:t>
      </w:r>
    </w:p>
    <w:p w14:paraId="1C9B4FBC" w14:textId="379954FE" w:rsidR="78A2142F" w:rsidRPr="0089483D" w:rsidRDefault="4B737F09" w:rsidP="00AB5B37">
      <w:pPr>
        <w:spacing w:after="0" w:line="240" w:lineRule="auto"/>
        <w:jc w:val="both"/>
        <w:rPr>
          <w:rFonts w:ascii="Sakkal Majalla" w:eastAsia="Times New Roman" w:hAnsi="Sakkal Majalla" w:cs="Sakkal Majalla"/>
          <w:sz w:val="28"/>
          <w:szCs w:val="28"/>
          <w:lang w:val="en"/>
        </w:rPr>
      </w:pPr>
      <w:r w:rsidRPr="0089483D">
        <w:rPr>
          <w:rFonts w:ascii="Sakkal Majalla" w:eastAsia="Times New Roman" w:hAnsi="Sakkal Majalla" w:cs="Sakkal Majalla"/>
          <w:sz w:val="28"/>
          <w:szCs w:val="28"/>
          <w:lang w:val="en"/>
        </w:rPr>
        <w:t xml:space="preserve"> </w:t>
      </w:r>
    </w:p>
    <w:p w14:paraId="7A8E4A21" w14:textId="3C9AD29B" w:rsidR="1001CD0E" w:rsidRPr="0089483D" w:rsidRDefault="76BCABF0" w:rsidP="00AB5B37">
      <w:pPr>
        <w:spacing w:after="0"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And </w:t>
      </w:r>
      <w:r w:rsidR="537E0322" w:rsidRPr="0089483D">
        <w:rPr>
          <w:rFonts w:ascii="Sakkal Majalla" w:eastAsia="Times New Roman" w:hAnsi="Sakkal Majalla" w:cs="Sakkal Majalla"/>
          <w:sz w:val="28"/>
          <w:szCs w:val="28"/>
        </w:rPr>
        <w:t>Law No. (1) of 2021 Approving the Accession of the Kingdom of Bahrain to the Multilateral Convention of Competent Authorities for the Exchange of Reports between the Relevant Countries,</w:t>
      </w:r>
    </w:p>
    <w:p w14:paraId="29915462" w14:textId="280DB512" w:rsidR="78A2142F" w:rsidRPr="0089483D" w:rsidRDefault="4B737F09" w:rsidP="00AB5B37">
      <w:pPr>
        <w:spacing w:after="0" w:line="240" w:lineRule="auto"/>
        <w:jc w:val="both"/>
        <w:rPr>
          <w:rFonts w:ascii="Sakkal Majalla" w:eastAsia="Times New Roman" w:hAnsi="Sakkal Majalla" w:cs="Sakkal Majalla"/>
          <w:sz w:val="28"/>
          <w:szCs w:val="28"/>
          <w:lang w:val="en"/>
        </w:rPr>
      </w:pPr>
      <w:r w:rsidRPr="0089483D">
        <w:rPr>
          <w:rFonts w:ascii="Sakkal Majalla" w:eastAsia="Times New Roman" w:hAnsi="Sakkal Majalla" w:cs="Sakkal Majalla"/>
          <w:sz w:val="28"/>
          <w:szCs w:val="28"/>
          <w:lang w:val="en"/>
        </w:rPr>
        <w:t xml:space="preserve"> </w:t>
      </w:r>
    </w:p>
    <w:p w14:paraId="1078BD70" w14:textId="7FF28CEC" w:rsidR="2C4E0D55" w:rsidRPr="00653BAD" w:rsidRDefault="4B737F09" w:rsidP="00AB5B37">
      <w:pPr>
        <w:spacing w:after="0" w:line="240" w:lineRule="auto"/>
        <w:jc w:val="both"/>
        <w:rPr>
          <w:rFonts w:ascii="Sakkal Majalla" w:eastAsia="Times New Roman" w:hAnsi="Sakkal Majalla" w:cs="Sakkal Majalla"/>
          <w:sz w:val="28"/>
          <w:szCs w:val="28"/>
          <w:lang w:val="en"/>
        </w:rPr>
      </w:pPr>
      <w:r w:rsidRPr="0089483D">
        <w:rPr>
          <w:rFonts w:ascii="Sakkal Majalla" w:eastAsia="Times New Roman" w:hAnsi="Sakkal Majalla" w:cs="Sakkal Majalla"/>
          <w:sz w:val="28"/>
          <w:szCs w:val="28"/>
        </w:rPr>
        <w:t>And</w:t>
      </w:r>
      <w:r w:rsidR="2A3F5C80" w:rsidRPr="0089483D">
        <w:rPr>
          <w:rFonts w:ascii="Sakkal Majalla" w:eastAsia="Times New Roman" w:hAnsi="Sakkal Majalla" w:cs="Sakkal Majalla"/>
          <w:sz w:val="28"/>
          <w:szCs w:val="28"/>
        </w:rPr>
        <w:t xml:space="preserve"> Legislative Decree No. (22) of 2021</w:t>
      </w:r>
      <w:r w:rsidRPr="0089483D">
        <w:rPr>
          <w:rFonts w:ascii="Sakkal Majalla" w:eastAsia="Times New Roman" w:hAnsi="Sakkal Majalla" w:cs="Sakkal Majalla"/>
          <w:sz w:val="28"/>
          <w:szCs w:val="28"/>
        </w:rPr>
        <w:t xml:space="preserve"> </w:t>
      </w:r>
      <w:r w:rsidR="58DD6376" w:rsidRPr="0089483D">
        <w:rPr>
          <w:rFonts w:ascii="Sakkal Majalla" w:eastAsia="Times New Roman" w:hAnsi="Sakkal Majalla" w:cs="Sakkal Majalla"/>
          <w:sz w:val="28"/>
          <w:szCs w:val="28"/>
        </w:rPr>
        <w:t xml:space="preserve">promulgating the </w:t>
      </w:r>
      <w:r w:rsidRPr="0089483D">
        <w:rPr>
          <w:rFonts w:ascii="Sakkal Majalla" w:eastAsia="Times New Roman" w:hAnsi="Sakkal Majalla" w:cs="Sakkal Majalla"/>
          <w:sz w:val="28"/>
          <w:szCs w:val="28"/>
        </w:rPr>
        <w:t xml:space="preserve">Law on Execution in Civil and Commercial Matters,  </w:t>
      </w:r>
    </w:p>
    <w:p w14:paraId="72390E95" w14:textId="40C13B84" w:rsidR="78A2142F" w:rsidRPr="0089483D" w:rsidRDefault="4B737F09" w:rsidP="00AB5B37">
      <w:pPr>
        <w:spacing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And Law No. (2) of 2022 approving the Multilateral Convention to Implement Tax Treaty Related Measures to Prevent Base Erosion and Profit Shifting (MLI),</w:t>
      </w:r>
      <w:r w:rsidR="76B2843A" w:rsidRPr="0089483D">
        <w:rPr>
          <w:rFonts w:ascii="Sakkal Majalla" w:eastAsia="Times New Roman" w:hAnsi="Sakkal Majalla" w:cs="Sakkal Majalla"/>
          <w:sz w:val="28"/>
          <w:szCs w:val="28"/>
          <w:lang w:val="en"/>
        </w:rPr>
        <w:t xml:space="preserve"> </w:t>
      </w:r>
    </w:p>
    <w:p w14:paraId="077DFB63" w14:textId="44D2470D" w:rsidR="42CA54C5" w:rsidRPr="0089483D" w:rsidRDefault="45885F06" w:rsidP="00AB5B37">
      <w:pPr>
        <w:spacing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lastRenderedPageBreak/>
        <w:t>Following</w:t>
      </w:r>
      <w:r w:rsidR="1A7E4E95" w:rsidRPr="0089483D">
        <w:rPr>
          <w:rFonts w:ascii="Sakkal Majalla" w:eastAsia="Times New Roman" w:hAnsi="Sakkal Majalla" w:cs="Sakkal Majalla"/>
          <w:sz w:val="28"/>
          <w:szCs w:val="28"/>
        </w:rPr>
        <w:t xml:space="preserve"> the </w:t>
      </w:r>
      <w:r w:rsidR="1E97ED28" w:rsidRPr="0089483D">
        <w:rPr>
          <w:rFonts w:ascii="Sakkal Majalla" w:eastAsia="Times New Roman" w:hAnsi="Sakkal Majalla" w:cs="Sakkal Majalla"/>
          <w:sz w:val="28"/>
          <w:szCs w:val="28"/>
        </w:rPr>
        <w:t xml:space="preserve">presentation by </w:t>
      </w:r>
      <w:r w:rsidR="1A7E4E95" w:rsidRPr="0089483D">
        <w:rPr>
          <w:rFonts w:ascii="Sakkal Majalla" w:eastAsia="Times New Roman" w:hAnsi="Sakkal Majalla" w:cs="Sakkal Majalla"/>
          <w:sz w:val="28"/>
          <w:szCs w:val="28"/>
        </w:rPr>
        <w:t>the Prime Minister,</w:t>
      </w:r>
    </w:p>
    <w:p w14:paraId="006CD765" w14:textId="171543E8" w:rsidR="2C4E0D55" w:rsidRPr="0089483D" w:rsidRDefault="1A7E4E95" w:rsidP="00AB5B37">
      <w:pPr>
        <w:spacing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And </w:t>
      </w:r>
      <w:r w:rsidR="302174A2" w:rsidRPr="0089483D">
        <w:rPr>
          <w:rFonts w:ascii="Sakkal Majalla" w:eastAsia="Times New Roman" w:hAnsi="Sakkal Majalla" w:cs="Sakkal Majalla"/>
          <w:sz w:val="28"/>
          <w:szCs w:val="28"/>
        </w:rPr>
        <w:t>after</w:t>
      </w:r>
      <w:r w:rsidRPr="0089483D">
        <w:rPr>
          <w:rFonts w:ascii="Sakkal Majalla" w:eastAsia="Times New Roman" w:hAnsi="Sakkal Majalla" w:cs="Sakkal Majalla"/>
          <w:sz w:val="28"/>
          <w:szCs w:val="28"/>
        </w:rPr>
        <w:t xml:space="preserve"> the approval of the </w:t>
      </w:r>
      <w:r w:rsidR="4930FD12" w:rsidRPr="0089483D">
        <w:rPr>
          <w:rFonts w:ascii="Sakkal Majalla" w:eastAsia="Times New Roman" w:hAnsi="Sakkal Majalla" w:cs="Sakkal Majalla"/>
          <w:sz w:val="28"/>
          <w:szCs w:val="28"/>
        </w:rPr>
        <w:t>Cabinet</w:t>
      </w:r>
      <w:r w:rsidRPr="0089483D">
        <w:rPr>
          <w:rFonts w:ascii="Sakkal Majalla" w:eastAsia="Times New Roman" w:hAnsi="Sakkal Majalla" w:cs="Sakkal Majalla"/>
          <w:sz w:val="28"/>
          <w:szCs w:val="28"/>
        </w:rPr>
        <w:t xml:space="preserve">, </w:t>
      </w:r>
    </w:p>
    <w:p w14:paraId="0E7FF948" w14:textId="493DBAE8" w:rsidR="2C4E0D55" w:rsidRPr="0089483D" w:rsidRDefault="2C4E0D55" w:rsidP="00AB5B37">
      <w:pPr>
        <w:spacing w:line="240" w:lineRule="auto"/>
        <w:jc w:val="both"/>
        <w:rPr>
          <w:rFonts w:ascii="Sakkal Majalla" w:eastAsia="Times New Roman" w:hAnsi="Sakkal Majalla" w:cs="Sakkal Majalla"/>
          <w:sz w:val="28"/>
          <w:szCs w:val="28"/>
        </w:rPr>
      </w:pPr>
    </w:p>
    <w:p w14:paraId="5CF7014F" w14:textId="7D8146DB" w:rsidR="52F815BB" w:rsidRPr="0089483D" w:rsidRDefault="3D78490E" w:rsidP="24E55A13">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We hereby decree the following </w:t>
      </w:r>
      <w:r w:rsidR="371E3CA8" w:rsidRPr="0089483D">
        <w:rPr>
          <w:rFonts w:ascii="Sakkal Majalla" w:eastAsia="Times New Roman" w:hAnsi="Sakkal Majalla" w:cs="Sakkal Majalla"/>
          <w:b/>
          <w:bCs/>
          <w:sz w:val="28"/>
          <w:szCs w:val="28"/>
        </w:rPr>
        <w:t>L</w:t>
      </w:r>
      <w:r w:rsidRPr="0089483D">
        <w:rPr>
          <w:rFonts w:ascii="Sakkal Majalla" w:eastAsia="Times New Roman" w:hAnsi="Sakkal Majalla" w:cs="Sakkal Majalla"/>
          <w:b/>
          <w:bCs/>
          <w:sz w:val="28"/>
          <w:szCs w:val="28"/>
        </w:rPr>
        <w:t>aw:</w:t>
      </w:r>
    </w:p>
    <w:p w14:paraId="1117664B" w14:textId="63883E7C" w:rsidR="6D6DE507" w:rsidRPr="0089483D" w:rsidRDefault="56947AC2" w:rsidP="0D39A022">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Chapter </w:t>
      </w:r>
      <w:r w:rsidR="2645B953" w:rsidRPr="0089483D">
        <w:rPr>
          <w:rFonts w:ascii="Sakkal Majalla" w:eastAsia="Times New Roman" w:hAnsi="Sakkal Majalla" w:cs="Sakkal Majalla"/>
          <w:b/>
          <w:bCs/>
          <w:sz w:val="28"/>
          <w:szCs w:val="28"/>
        </w:rPr>
        <w:t>One</w:t>
      </w:r>
      <w:r w:rsidRPr="0089483D">
        <w:rPr>
          <w:rFonts w:ascii="Sakkal Majalla" w:eastAsia="Times New Roman" w:hAnsi="Sakkal Majalla" w:cs="Sakkal Majalla"/>
          <w:b/>
          <w:bCs/>
          <w:sz w:val="28"/>
          <w:szCs w:val="28"/>
        </w:rPr>
        <w:t>: P</w:t>
      </w:r>
      <w:r w:rsidR="4B367F0F" w:rsidRPr="0089483D">
        <w:rPr>
          <w:rFonts w:ascii="Sakkal Majalla" w:eastAsia="Times New Roman" w:hAnsi="Sakkal Majalla" w:cs="Sakkal Majalla"/>
          <w:b/>
          <w:bCs/>
          <w:sz w:val="28"/>
          <w:szCs w:val="28"/>
        </w:rPr>
        <w:t>reliminary Provisions</w:t>
      </w:r>
    </w:p>
    <w:p w14:paraId="461D9749" w14:textId="0EFCDBEB" w:rsidR="00463462" w:rsidRPr="0089483D" w:rsidRDefault="7D8A1B98" w:rsidP="0D39A022">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539CF154" w:rsidRPr="0089483D">
        <w:rPr>
          <w:rFonts w:ascii="Sakkal Majalla" w:eastAsia="Times New Roman" w:hAnsi="Sakkal Majalla" w:cs="Sakkal Majalla"/>
          <w:b/>
          <w:bCs/>
          <w:sz w:val="28"/>
          <w:szCs w:val="28"/>
        </w:rPr>
        <w:t>(</w:t>
      </w:r>
      <w:r w:rsidR="5837EDE5" w:rsidRPr="0089483D">
        <w:rPr>
          <w:rFonts w:ascii="Sakkal Majalla" w:eastAsia="Times New Roman" w:hAnsi="Sakkal Majalla" w:cs="Sakkal Majalla"/>
          <w:b/>
          <w:bCs/>
          <w:sz w:val="28"/>
          <w:szCs w:val="28"/>
        </w:rPr>
        <w:t>1</w:t>
      </w:r>
      <w:r w:rsidR="18541974" w:rsidRPr="0089483D">
        <w:rPr>
          <w:rFonts w:ascii="Sakkal Majalla" w:eastAsia="Times New Roman" w:hAnsi="Sakkal Majalla" w:cs="Sakkal Majalla"/>
          <w:b/>
          <w:bCs/>
          <w:sz w:val="28"/>
          <w:szCs w:val="28"/>
        </w:rPr>
        <w:t>)</w:t>
      </w:r>
      <w:r w:rsidR="1D7DF58C"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Definitions</w:t>
      </w:r>
    </w:p>
    <w:p w14:paraId="63D0E8CE" w14:textId="5BDB90FC" w:rsidR="00EA52B4" w:rsidRPr="0089483D" w:rsidRDefault="5F3E7881"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Words and phrases contained in this Law shall have the meanings ascribed to each of them in the Law unless the context requires </w:t>
      </w:r>
      <w:r w:rsidR="1D7DF58C" w:rsidRPr="0089483D">
        <w:rPr>
          <w:rFonts w:ascii="Sakkal Majalla" w:eastAsia="Times New Roman" w:hAnsi="Sakkal Majalla" w:cs="Sakkal Majalla"/>
          <w:sz w:val="28"/>
          <w:szCs w:val="28"/>
        </w:rPr>
        <w:t>otherwise:</w:t>
      </w:r>
    </w:p>
    <w:p w14:paraId="084C594A" w14:textId="7A0C63DB" w:rsidR="00463462" w:rsidRPr="0089483D" w:rsidRDefault="5C990C68"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b/>
          <w:bCs/>
          <w:sz w:val="28"/>
          <w:szCs w:val="28"/>
        </w:rPr>
        <w:t xml:space="preserve">The </w:t>
      </w:r>
      <w:r w:rsidR="1D7DF58C" w:rsidRPr="0089483D">
        <w:rPr>
          <w:rFonts w:ascii="Sakkal Majalla" w:eastAsia="Times New Roman" w:hAnsi="Sakkal Majalla" w:cs="Sakkal Majalla"/>
          <w:b/>
          <w:bCs/>
          <w:sz w:val="28"/>
          <w:szCs w:val="28"/>
        </w:rPr>
        <w:t>Kingdom</w:t>
      </w:r>
      <w:r w:rsidR="1D7DF58C" w:rsidRPr="0089483D">
        <w:rPr>
          <w:rFonts w:ascii="Sakkal Majalla" w:eastAsia="Times New Roman" w:hAnsi="Sakkal Majalla" w:cs="Sakkal Majalla"/>
          <w:sz w:val="28"/>
          <w:szCs w:val="28"/>
        </w:rPr>
        <w:t>: Kingdom of Bahrain.</w:t>
      </w:r>
    </w:p>
    <w:p w14:paraId="740A1D42" w14:textId="27F61946" w:rsidR="00463462" w:rsidRPr="0089483D" w:rsidRDefault="7D4A3AC9"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b/>
          <w:bCs/>
          <w:sz w:val="28"/>
          <w:szCs w:val="28"/>
        </w:rPr>
        <w:t xml:space="preserve">The </w:t>
      </w:r>
      <w:r w:rsidR="1D7DF58C" w:rsidRPr="0089483D">
        <w:rPr>
          <w:rFonts w:ascii="Sakkal Majalla" w:eastAsia="Times New Roman" w:hAnsi="Sakkal Majalla" w:cs="Sakkal Majalla"/>
          <w:b/>
          <w:bCs/>
          <w:sz w:val="28"/>
          <w:szCs w:val="28"/>
        </w:rPr>
        <w:t>Minister</w:t>
      </w:r>
      <w:r w:rsidR="1D7DF58C" w:rsidRPr="0089483D">
        <w:rPr>
          <w:rFonts w:ascii="Sakkal Majalla" w:eastAsia="Times New Roman" w:hAnsi="Sakkal Majalla" w:cs="Sakkal Majalla"/>
          <w:sz w:val="28"/>
          <w:szCs w:val="28"/>
        </w:rPr>
        <w:t xml:space="preserve">: The </w:t>
      </w:r>
      <w:r w:rsidR="23E0B2E4" w:rsidRPr="0089483D">
        <w:rPr>
          <w:rFonts w:ascii="Sakkal Majalla" w:eastAsia="Times New Roman" w:hAnsi="Sakkal Majalla" w:cs="Sakkal Majalla"/>
          <w:sz w:val="28"/>
          <w:szCs w:val="28"/>
        </w:rPr>
        <w:t>M</w:t>
      </w:r>
      <w:r w:rsidR="1D7DF58C" w:rsidRPr="0089483D">
        <w:rPr>
          <w:rFonts w:ascii="Sakkal Majalla" w:eastAsia="Times New Roman" w:hAnsi="Sakkal Majalla" w:cs="Sakkal Majalla"/>
          <w:sz w:val="28"/>
          <w:szCs w:val="28"/>
        </w:rPr>
        <w:t>inister responsible for financial affairs.</w:t>
      </w:r>
    </w:p>
    <w:p w14:paraId="0CDE8353" w14:textId="3F2812C6" w:rsidR="00463462" w:rsidRPr="0089483D" w:rsidRDefault="1D7DF58C"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b/>
          <w:bCs/>
          <w:sz w:val="28"/>
          <w:szCs w:val="28"/>
        </w:rPr>
        <w:t>The Bureau</w:t>
      </w:r>
      <w:r w:rsidRPr="0089483D">
        <w:rPr>
          <w:rFonts w:ascii="Sakkal Majalla" w:eastAsia="Times New Roman" w:hAnsi="Sakkal Majalla" w:cs="Sakkal Majalla"/>
          <w:sz w:val="28"/>
          <w:szCs w:val="28"/>
        </w:rPr>
        <w:t>: The National Bureau for Revenue established by Decree No. (45) of 2018.</w:t>
      </w:r>
    </w:p>
    <w:p w14:paraId="6FC5D27D" w14:textId="65D99595" w:rsidR="0021066B" w:rsidRPr="0089483D" w:rsidRDefault="54D88741"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b/>
          <w:bCs/>
          <w:sz w:val="28"/>
          <w:szCs w:val="28"/>
        </w:rPr>
        <w:t xml:space="preserve">Chief Executive Officer: </w:t>
      </w:r>
      <w:r w:rsidRPr="0089483D">
        <w:rPr>
          <w:rFonts w:ascii="Sakkal Majalla" w:eastAsia="Times New Roman" w:hAnsi="Sakkal Majalla" w:cs="Sakkal Majalla"/>
          <w:sz w:val="28"/>
          <w:szCs w:val="28"/>
        </w:rPr>
        <w:t xml:space="preserve">Chief Executive Officer </w:t>
      </w:r>
      <w:r w:rsidR="2709D773" w:rsidRPr="0089483D">
        <w:rPr>
          <w:rFonts w:ascii="Sakkal Majalla" w:eastAsia="Times New Roman" w:hAnsi="Sakkal Majalla" w:cs="Sakkal Majalla"/>
          <w:sz w:val="28"/>
          <w:szCs w:val="28"/>
        </w:rPr>
        <w:t>of the Na</w:t>
      </w:r>
      <w:r w:rsidR="15E14D87" w:rsidRPr="0089483D">
        <w:rPr>
          <w:rFonts w:ascii="Sakkal Majalla" w:eastAsia="Times New Roman" w:hAnsi="Sakkal Majalla" w:cs="Sakkal Majalla"/>
          <w:sz w:val="28"/>
          <w:szCs w:val="28"/>
        </w:rPr>
        <w:t xml:space="preserve">tional </w:t>
      </w:r>
      <w:r w:rsidR="5D9C4044" w:rsidRPr="0089483D">
        <w:rPr>
          <w:rFonts w:ascii="Sakkal Majalla" w:eastAsia="Times New Roman" w:hAnsi="Sakkal Majalla" w:cs="Sakkal Majalla"/>
          <w:sz w:val="28"/>
          <w:szCs w:val="28"/>
        </w:rPr>
        <w:t xml:space="preserve">Bureau for Revenue. </w:t>
      </w:r>
    </w:p>
    <w:p w14:paraId="4FB470D4" w14:textId="01236108" w:rsidR="00BA1116" w:rsidRPr="0089483D" w:rsidRDefault="68720892"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b/>
          <w:bCs/>
          <w:sz w:val="28"/>
          <w:szCs w:val="28"/>
          <w:lang w:val="en-GB"/>
        </w:rPr>
        <w:t>Regulations</w:t>
      </w:r>
      <w:r w:rsidRPr="0089483D">
        <w:rPr>
          <w:rFonts w:ascii="Sakkal Majalla" w:eastAsia="Times New Roman" w:hAnsi="Sakkal Majalla" w:cs="Sakkal Majalla"/>
          <w:sz w:val="28"/>
          <w:szCs w:val="28"/>
          <w:lang w:val="en-GB"/>
        </w:rPr>
        <w:t>: The Executive Regulations</w:t>
      </w:r>
      <w:r w:rsidR="007F629F" w:rsidRPr="0089483D">
        <w:rPr>
          <w:rFonts w:ascii="Sakkal Majalla" w:eastAsia="Times New Roman" w:hAnsi="Sakkal Majalla" w:cs="Sakkal Majalla"/>
          <w:sz w:val="28"/>
          <w:szCs w:val="28"/>
          <w:lang w:val="en-GB"/>
        </w:rPr>
        <w:t xml:space="preserve"> issued for the implementation</w:t>
      </w:r>
      <w:r w:rsidRPr="0089483D">
        <w:rPr>
          <w:rFonts w:ascii="Sakkal Majalla" w:eastAsia="Times New Roman" w:hAnsi="Sakkal Majalla" w:cs="Sakkal Majalla"/>
          <w:sz w:val="28"/>
          <w:szCs w:val="28"/>
          <w:lang w:val="en-GB"/>
        </w:rPr>
        <w:t xml:space="preserve"> of </w:t>
      </w:r>
      <w:r w:rsidR="007F629F" w:rsidRPr="0089483D">
        <w:rPr>
          <w:rFonts w:ascii="Sakkal Majalla" w:eastAsia="Times New Roman" w:hAnsi="Sakkal Majalla" w:cs="Sakkal Majalla"/>
          <w:sz w:val="28"/>
          <w:szCs w:val="28"/>
          <w:lang w:val="en-GB"/>
        </w:rPr>
        <w:t>the provisions</w:t>
      </w:r>
      <w:r w:rsidR="007B7EC1" w:rsidRPr="0089483D">
        <w:rPr>
          <w:rFonts w:ascii="Sakkal Majalla" w:eastAsia="Times New Roman" w:hAnsi="Sakkal Majalla" w:cs="Sakkal Majalla"/>
          <w:sz w:val="28"/>
          <w:szCs w:val="28"/>
          <w:lang w:val="en-GB"/>
        </w:rPr>
        <w:t xml:space="preserve"> </w:t>
      </w:r>
      <w:r w:rsidR="007F629F" w:rsidRPr="0089483D">
        <w:rPr>
          <w:rFonts w:ascii="Sakkal Majalla" w:eastAsia="Times New Roman" w:hAnsi="Sakkal Majalla" w:cs="Sakkal Majalla"/>
          <w:sz w:val="28"/>
          <w:szCs w:val="28"/>
          <w:lang w:val="en-GB"/>
        </w:rPr>
        <w:t xml:space="preserve">of </w:t>
      </w:r>
      <w:r w:rsidRPr="0089483D">
        <w:rPr>
          <w:rFonts w:ascii="Sakkal Majalla" w:eastAsia="Times New Roman" w:hAnsi="Sakkal Majalla" w:cs="Sakkal Majalla"/>
          <w:sz w:val="28"/>
          <w:szCs w:val="28"/>
          <w:lang w:val="en-GB"/>
        </w:rPr>
        <w:t>this Law.</w:t>
      </w:r>
      <w:r w:rsidRPr="0089483D">
        <w:rPr>
          <w:rFonts w:ascii="Sakkal Majalla" w:eastAsia="Times New Roman" w:hAnsi="Sakkal Majalla" w:cs="Sakkal Majalla"/>
          <w:sz w:val="28"/>
          <w:szCs w:val="28"/>
        </w:rPr>
        <w:t> </w:t>
      </w:r>
    </w:p>
    <w:p w14:paraId="1CE2AE08" w14:textId="26023E06" w:rsidR="00040C2D" w:rsidRPr="0089483D" w:rsidRDefault="177B8788"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b/>
          <w:bCs/>
          <w:sz w:val="28"/>
          <w:szCs w:val="28"/>
          <w:lang w:val="en-GB"/>
        </w:rPr>
        <w:t>Entity</w:t>
      </w:r>
      <w:r w:rsidRPr="0089483D">
        <w:rPr>
          <w:rFonts w:ascii="Sakkal Majalla" w:eastAsia="Times New Roman" w:hAnsi="Sakkal Majalla" w:cs="Sakkal Majalla"/>
          <w:sz w:val="28"/>
          <w:szCs w:val="28"/>
          <w:lang w:val="en-GB"/>
        </w:rPr>
        <w:t xml:space="preserve">: Any legal person </w:t>
      </w:r>
      <w:r w:rsidR="2F1CC13C" w:rsidRPr="0089483D">
        <w:rPr>
          <w:rFonts w:ascii="Sakkal Majalla" w:eastAsia="Times New Roman" w:hAnsi="Sakkal Majalla" w:cs="Sakkal Majalla"/>
          <w:sz w:val="28"/>
          <w:szCs w:val="28"/>
          <w:lang w:val="en-GB"/>
        </w:rPr>
        <w:t>or arrangement</w:t>
      </w:r>
      <w:r w:rsidRPr="0089483D">
        <w:rPr>
          <w:rFonts w:ascii="Sakkal Majalla" w:eastAsia="Times New Roman" w:hAnsi="Sakkal Majalla" w:cs="Sakkal Majalla"/>
          <w:sz w:val="28"/>
          <w:szCs w:val="28"/>
          <w:lang w:val="en-GB"/>
        </w:rPr>
        <w:t xml:space="preserve"> that prepares or is required to prepare separate financial accounts. The term shall not include central or local government or their administration or agencies that carry out government functions.</w:t>
      </w:r>
      <w:r w:rsidRPr="0089483D">
        <w:rPr>
          <w:rFonts w:ascii="Sakkal Majalla" w:eastAsia="Times New Roman" w:hAnsi="Sakkal Majalla" w:cs="Sakkal Majalla"/>
          <w:sz w:val="28"/>
          <w:szCs w:val="28"/>
        </w:rPr>
        <w:t> </w:t>
      </w:r>
    </w:p>
    <w:p w14:paraId="5325144E" w14:textId="0FA012D9" w:rsidR="00507738" w:rsidRPr="0089483D" w:rsidRDefault="0AAB563F"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b/>
          <w:bCs/>
          <w:sz w:val="28"/>
          <w:szCs w:val="28"/>
        </w:rPr>
        <w:t>Constituent Entity:</w:t>
      </w:r>
      <w:r w:rsidR="167671CF" w:rsidRPr="0089483D">
        <w:rPr>
          <w:rFonts w:ascii="Sakkal Majalla" w:eastAsia="Times New Roman" w:hAnsi="Sakkal Majalla" w:cs="Sakkal Majalla"/>
          <w:b/>
          <w:bCs/>
          <w:sz w:val="28"/>
          <w:szCs w:val="28"/>
        </w:rPr>
        <w:t xml:space="preserve"> </w:t>
      </w:r>
      <w:r w:rsidR="5831EC16" w:rsidRPr="0089483D">
        <w:rPr>
          <w:rFonts w:ascii="Sakkal Majalla" w:eastAsia="Times New Roman" w:hAnsi="Sakkal Majalla" w:cs="Sakkal Majalla"/>
          <w:sz w:val="28"/>
          <w:szCs w:val="28"/>
        </w:rPr>
        <w:t>A</w:t>
      </w:r>
      <w:r w:rsidR="2BBCEAAD" w:rsidRPr="0089483D">
        <w:rPr>
          <w:rFonts w:ascii="Sakkal Majalla" w:eastAsia="Times New Roman" w:hAnsi="Sakkal Majalla" w:cs="Sakkal Majalla"/>
          <w:sz w:val="28"/>
          <w:szCs w:val="28"/>
        </w:rPr>
        <w:t xml:space="preserve">n entity within a </w:t>
      </w:r>
      <w:r w:rsidR="67ED3A32" w:rsidRPr="0089483D">
        <w:rPr>
          <w:rFonts w:ascii="Sakkal Majalla" w:eastAsia="Times New Roman" w:hAnsi="Sakkal Majalla" w:cs="Sakkal Majalla"/>
          <w:sz w:val="28"/>
          <w:szCs w:val="28"/>
        </w:rPr>
        <w:t>G</w:t>
      </w:r>
      <w:r w:rsidR="2BBCEAAD" w:rsidRPr="0089483D">
        <w:rPr>
          <w:rFonts w:ascii="Sakkal Majalla" w:eastAsia="Times New Roman" w:hAnsi="Sakkal Majalla" w:cs="Sakkal Majalla"/>
          <w:sz w:val="28"/>
          <w:szCs w:val="28"/>
        </w:rPr>
        <w:t xml:space="preserve">roup or a </w:t>
      </w:r>
      <w:r w:rsidR="67ED3A32" w:rsidRPr="0089483D">
        <w:rPr>
          <w:rFonts w:ascii="Sakkal Majalla" w:eastAsia="Times New Roman" w:hAnsi="Sakkal Majalla" w:cs="Sakkal Majalla"/>
          <w:sz w:val="28"/>
          <w:szCs w:val="28"/>
        </w:rPr>
        <w:t>P</w:t>
      </w:r>
      <w:r w:rsidR="2BBCEAAD" w:rsidRPr="0089483D">
        <w:rPr>
          <w:rFonts w:ascii="Sakkal Majalla" w:eastAsia="Times New Roman" w:hAnsi="Sakkal Majalla" w:cs="Sakkal Majalla"/>
          <w:sz w:val="28"/>
          <w:szCs w:val="28"/>
        </w:rPr>
        <w:t xml:space="preserve">ermanent </w:t>
      </w:r>
      <w:r w:rsidR="146127AF" w:rsidRPr="0089483D">
        <w:rPr>
          <w:rFonts w:ascii="Sakkal Majalla" w:eastAsia="Times New Roman" w:hAnsi="Sakkal Majalla" w:cs="Sakkal Majalla"/>
          <w:sz w:val="28"/>
          <w:szCs w:val="28"/>
        </w:rPr>
        <w:t>E</w:t>
      </w:r>
      <w:r w:rsidR="2BBCEAAD" w:rsidRPr="0089483D">
        <w:rPr>
          <w:rFonts w:ascii="Sakkal Majalla" w:eastAsia="Times New Roman" w:hAnsi="Sakkal Majalla" w:cs="Sakkal Majalla"/>
          <w:sz w:val="28"/>
          <w:szCs w:val="28"/>
        </w:rPr>
        <w:t xml:space="preserve">stablishment </w:t>
      </w:r>
      <w:r w:rsidR="240605B4" w:rsidRPr="0089483D">
        <w:rPr>
          <w:rFonts w:ascii="Sakkal Majalla" w:eastAsia="Times New Roman" w:hAnsi="Sakkal Majalla" w:cs="Sakkal Majalla"/>
          <w:sz w:val="28"/>
          <w:szCs w:val="28"/>
        </w:rPr>
        <w:t>of</w:t>
      </w:r>
      <w:r w:rsidR="2BBCEAAD" w:rsidRPr="0089483D">
        <w:rPr>
          <w:rFonts w:ascii="Sakkal Majalla" w:eastAsia="Times New Roman" w:hAnsi="Sakkal Majalla" w:cs="Sakkal Majalla"/>
          <w:sz w:val="28"/>
          <w:szCs w:val="28"/>
        </w:rPr>
        <w:t xml:space="preserve"> a </w:t>
      </w:r>
      <w:r w:rsidR="146127AF" w:rsidRPr="0089483D">
        <w:rPr>
          <w:rFonts w:ascii="Sakkal Majalla" w:eastAsia="Times New Roman" w:hAnsi="Sakkal Majalla" w:cs="Sakkal Majalla"/>
          <w:sz w:val="28"/>
          <w:szCs w:val="28"/>
        </w:rPr>
        <w:t>Main</w:t>
      </w:r>
      <w:r w:rsidR="2BBCEAAD" w:rsidRPr="0089483D">
        <w:rPr>
          <w:rFonts w:ascii="Sakkal Majalla" w:eastAsia="Times New Roman" w:hAnsi="Sakkal Majalla" w:cs="Sakkal Majalla"/>
          <w:sz w:val="28"/>
          <w:szCs w:val="28"/>
        </w:rPr>
        <w:t xml:space="preserve"> </w:t>
      </w:r>
      <w:r w:rsidR="146127AF" w:rsidRPr="0089483D">
        <w:rPr>
          <w:rFonts w:ascii="Sakkal Majalla" w:eastAsia="Times New Roman" w:hAnsi="Sakkal Majalla" w:cs="Sakkal Majalla"/>
          <w:sz w:val="28"/>
          <w:szCs w:val="28"/>
        </w:rPr>
        <w:t>E</w:t>
      </w:r>
      <w:r w:rsidR="2BBCEAAD" w:rsidRPr="0089483D">
        <w:rPr>
          <w:rFonts w:ascii="Sakkal Majalla" w:eastAsia="Times New Roman" w:hAnsi="Sakkal Majalla" w:cs="Sakkal Majalla"/>
          <w:sz w:val="28"/>
          <w:szCs w:val="28"/>
        </w:rPr>
        <w:t xml:space="preserve">ntity </w:t>
      </w:r>
      <w:r w:rsidR="2C93015D" w:rsidRPr="0089483D">
        <w:rPr>
          <w:rFonts w:ascii="Sakkal Majalla" w:eastAsia="Times New Roman" w:hAnsi="Sakkal Majalla" w:cs="Sakkal Majalla"/>
          <w:sz w:val="28"/>
          <w:szCs w:val="28"/>
        </w:rPr>
        <w:t>that is part of</w:t>
      </w:r>
      <w:r w:rsidR="2BBCEAAD" w:rsidRPr="0089483D">
        <w:rPr>
          <w:rFonts w:ascii="Sakkal Majalla" w:eastAsia="Times New Roman" w:hAnsi="Sakkal Majalla" w:cs="Sakkal Majalla"/>
          <w:sz w:val="28"/>
          <w:szCs w:val="28"/>
        </w:rPr>
        <w:t xml:space="preserve"> a </w:t>
      </w:r>
      <w:r w:rsidR="146127AF" w:rsidRPr="0089483D">
        <w:rPr>
          <w:rFonts w:ascii="Sakkal Majalla" w:eastAsia="Times New Roman" w:hAnsi="Sakkal Majalla" w:cs="Sakkal Majalla"/>
          <w:sz w:val="28"/>
          <w:szCs w:val="28"/>
        </w:rPr>
        <w:t>G</w:t>
      </w:r>
      <w:r w:rsidR="2BBCEAAD" w:rsidRPr="0089483D">
        <w:rPr>
          <w:rFonts w:ascii="Sakkal Majalla" w:eastAsia="Times New Roman" w:hAnsi="Sakkal Majalla" w:cs="Sakkal Majalla"/>
          <w:sz w:val="28"/>
          <w:szCs w:val="28"/>
        </w:rPr>
        <w:t xml:space="preserve">roup. A </w:t>
      </w:r>
      <w:r w:rsidR="146127AF" w:rsidRPr="0089483D">
        <w:rPr>
          <w:rFonts w:ascii="Sakkal Majalla" w:eastAsia="Times New Roman" w:hAnsi="Sakkal Majalla" w:cs="Sakkal Majalla"/>
          <w:sz w:val="28"/>
          <w:szCs w:val="28"/>
        </w:rPr>
        <w:t>P</w:t>
      </w:r>
      <w:r w:rsidR="2BBCEAAD" w:rsidRPr="0089483D">
        <w:rPr>
          <w:rFonts w:ascii="Sakkal Majalla" w:eastAsia="Times New Roman" w:hAnsi="Sakkal Majalla" w:cs="Sakkal Majalla"/>
          <w:sz w:val="28"/>
          <w:szCs w:val="28"/>
        </w:rPr>
        <w:t xml:space="preserve">ermanent </w:t>
      </w:r>
      <w:r w:rsidR="7C5A7E47" w:rsidRPr="0089483D">
        <w:rPr>
          <w:rFonts w:ascii="Sakkal Majalla" w:eastAsia="Times New Roman" w:hAnsi="Sakkal Majalla" w:cs="Sakkal Majalla"/>
          <w:sz w:val="28"/>
          <w:szCs w:val="28"/>
        </w:rPr>
        <w:t>E</w:t>
      </w:r>
      <w:r w:rsidR="2BBCEAAD" w:rsidRPr="0089483D">
        <w:rPr>
          <w:rFonts w:ascii="Sakkal Majalla" w:eastAsia="Times New Roman" w:hAnsi="Sakkal Majalla" w:cs="Sakkal Majalla"/>
          <w:sz w:val="28"/>
          <w:szCs w:val="28"/>
        </w:rPr>
        <w:t xml:space="preserve">stablishment that is considered a </w:t>
      </w:r>
      <w:r w:rsidR="1E553427" w:rsidRPr="0089483D">
        <w:rPr>
          <w:rFonts w:ascii="Sakkal Majalla" w:eastAsia="Times New Roman" w:hAnsi="Sakkal Majalla" w:cs="Sakkal Majalla"/>
          <w:sz w:val="28"/>
          <w:szCs w:val="28"/>
        </w:rPr>
        <w:t>Constituent Entity</w:t>
      </w:r>
      <w:r w:rsidR="2BBCEAAD" w:rsidRPr="0089483D">
        <w:rPr>
          <w:rFonts w:ascii="Sakkal Majalla" w:eastAsia="Times New Roman" w:hAnsi="Sakkal Majalla" w:cs="Sakkal Majalla"/>
          <w:sz w:val="28"/>
          <w:szCs w:val="28"/>
        </w:rPr>
        <w:t xml:space="preserve"> is treated as a separate entity from the </w:t>
      </w:r>
      <w:r w:rsidR="7BE9030D" w:rsidRPr="0089483D">
        <w:rPr>
          <w:rFonts w:ascii="Sakkal Majalla" w:eastAsia="Times New Roman" w:hAnsi="Sakkal Majalla" w:cs="Sakkal Majalla"/>
          <w:sz w:val="28"/>
          <w:szCs w:val="28"/>
        </w:rPr>
        <w:t>Main</w:t>
      </w:r>
      <w:r w:rsidR="2BBCEAAD" w:rsidRPr="0089483D">
        <w:rPr>
          <w:rFonts w:ascii="Sakkal Majalla" w:eastAsia="Times New Roman" w:hAnsi="Sakkal Majalla" w:cs="Sakkal Majalla"/>
          <w:sz w:val="28"/>
          <w:szCs w:val="28"/>
        </w:rPr>
        <w:t xml:space="preserve"> </w:t>
      </w:r>
      <w:r w:rsidR="7BE9030D" w:rsidRPr="0089483D">
        <w:rPr>
          <w:rFonts w:ascii="Sakkal Majalla" w:eastAsia="Times New Roman" w:hAnsi="Sakkal Majalla" w:cs="Sakkal Majalla"/>
          <w:sz w:val="28"/>
          <w:szCs w:val="28"/>
        </w:rPr>
        <w:t>E</w:t>
      </w:r>
      <w:r w:rsidR="2BBCEAAD" w:rsidRPr="0089483D">
        <w:rPr>
          <w:rFonts w:ascii="Sakkal Majalla" w:eastAsia="Times New Roman" w:hAnsi="Sakkal Majalla" w:cs="Sakkal Majalla"/>
          <w:sz w:val="28"/>
          <w:szCs w:val="28"/>
        </w:rPr>
        <w:t xml:space="preserve">ntity and from any other </w:t>
      </w:r>
      <w:r w:rsidR="7BE9030D" w:rsidRPr="0089483D">
        <w:rPr>
          <w:rFonts w:ascii="Sakkal Majalla" w:eastAsia="Times New Roman" w:hAnsi="Sakkal Majalla" w:cs="Sakkal Majalla"/>
          <w:sz w:val="28"/>
          <w:szCs w:val="28"/>
        </w:rPr>
        <w:t>P</w:t>
      </w:r>
      <w:r w:rsidR="2BBCEAAD" w:rsidRPr="0089483D">
        <w:rPr>
          <w:rFonts w:ascii="Sakkal Majalla" w:eastAsia="Times New Roman" w:hAnsi="Sakkal Majalla" w:cs="Sakkal Majalla"/>
          <w:sz w:val="28"/>
          <w:szCs w:val="28"/>
        </w:rPr>
        <w:t xml:space="preserve">ermanent </w:t>
      </w:r>
      <w:r w:rsidR="060B3C18" w:rsidRPr="0089483D">
        <w:rPr>
          <w:rFonts w:ascii="Sakkal Majalla" w:eastAsia="Times New Roman" w:hAnsi="Sakkal Majalla" w:cs="Sakkal Majalla"/>
          <w:sz w:val="28"/>
          <w:szCs w:val="28"/>
        </w:rPr>
        <w:t>E</w:t>
      </w:r>
      <w:r w:rsidR="2BBCEAAD" w:rsidRPr="0089483D">
        <w:rPr>
          <w:rFonts w:ascii="Sakkal Majalla" w:eastAsia="Times New Roman" w:hAnsi="Sakkal Majalla" w:cs="Sakkal Majalla"/>
          <w:sz w:val="28"/>
          <w:szCs w:val="28"/>
        </w:rPr>
        <w:t xml:space="preserve">stablishment of that </w:t>
      </w:r>
      <w:r w:rsidR="611F6D1E" w:rsidRPr="0089483D">
        <w:rPr>
          <w:rFonts w:ascii="Sakkal Majalla" w:eastAsia="Times New Roman" w:hAnsi="Sakkal Majalla" w:cs="Sakkal Majalla"/>
          <w:sz w:val="28"/>
          <w:szCs w:val="28"/>
        </w:rPr>
        <w:t>Main</w:t>
      </w:r>
      <w:r w:rsidR="2BBCEAAD" w:rsidRPr="0089483D">
        <w:rPr>
          <w:rFonts w:ascii="Sakkal Majalla" w:eastAsia="Times New Roman" w:hAnsi="Sakkal Majalla" w:cs="Sakkal Majalla"/>
          <w:sz w:val="28"/>
          <w:szCs w:val="28"/>
        </w:rPr>
        <w:t xml:space="preserve"> </w:t>
      </w:r>
      <w:r w:rsidR="611F6D1E" w:rsidRPr="0089483D">
        <w:rPr>
          <w:rFonts w:ascii="Sakkal Majalla" w:eastAsia="Times New Roman" w:hAnsi="Sakkal Majalla" w:cs="Sakkal Majalla"/>
          <w:sz w:val="28"/>
          <w:szCs w:val="28"/>
        </w:rPr>
        <w:t>E</w:t>
      </w:r>
      <w:r w:rsidR="2BBCEAAD" w:rsidRPr="0089483D">
        <w:rPr>
          <w:rFonts w:ascii="Sakkal Majalla" w:eastAsia="Times New Roman" w:hAnsi="Sakkal Majalla" w:cs="Sakkal Majalla"/>
          <w:sz w:val="28"/>
          <w:szCs w:val="28"/>
        </w:rPr>
        <w:t xml:space="preserve">ntity. </w:t>
      </w:r>
      <w:r w:rsidR="55B9DA93" w:rsidRPr="0089483D">
        <w:rPr>
          <w:rFonts w:ascii="Sakkal Majalla" w:eastAsia="Times New Roman" w:hAnsi="Sakkal Majalla" w:cs="Sakkal Majalla"/>
          <w:sz w:val="28"/>
          <w:szCs w:val="28"/>
        </w:rPr>
        <w:t>Furthermore</w:t>
      </w:r>
      <w:r w:rsidR="2BBCEAAD" w:rsidRPr="0089483D">
        <w:rPr>
          <w:rFonts w:ascii="Sakkal Majalla" w:eastAsia="Times New Roman" w:hAnsi="Sakkal Majalla" w:cs="Sakkal Majalla"/>
          <w:sz w:val="28"/>
          <w:szCs w:val="28"/>
        </w:rPr>
        <w:t xml:space="preserve">, an </w:t>
      </w:r>
      <w:r w:rsidR="46A7A45A" w:rsidRPr="0089483D">
        <w:rPr>
          <w:rFonts w:ascii="Sakkal Majalla" w:eastAsia="Times New Roman" w:hAnsi="Sakkal Majalla" w:cs="Sakkal Majalla"/>
          <w:sz w:val="28"/>
          <w:szCs w:val="28"/>
        </w:rPr>
        <w:t>E</w:t>
      </w:r>
      <w:r w:rsidR="2BBCEAAD" w:rsidRPr="0089483D">
        <w:rPr>
          <w:rFonts w:ascii="Sakkal Majalla" w:eastAsia="Times New Roman" w:hAnsi="Sakkal Majalla" w:cs="Sakkal Majalla"/>
          <w:sz w:val="28"/>
          <w:szCs w:val="28"/>
        </w:rPr>
        <w:t xml:space="preserve">xcluded </w:t>
      </w:r>
      <w:r w:rsidR="194D9AA8" w:rsidRPr="0089483D">
        <w:rPr>
          <w:rFonts w:ascii="Sakkal Majalla" w:eastAsia="Times New Roman" w:hAnsi="Sakkal Majalla" w:cs="Sakkal Majalla"/>
          <w:sz w:val="28"/>
          <w:szCs w:val="28"/>
        </w:rPr>
        <w:t>E</w:t>
      </w:r>
      <w:r w:rsidR="2BBCEAAD" w:rsidRPr="0089483D">
        <w:rPr>
          <w:rFonts w:ascii="Sakkal Majalla" w:eastAsia="Times New Roman" w:hAnsi="Sakkal Majalla" w:cs="Sakkal Majalla"/>
          <w:sz w:val="28"/>
          <w:szCs w:val="28"/>
        </w:rPr>
        <w:t xml:space="preserve">ntity </w:t>
      </w:r>
      <w:r w:rsidR="194D9AA8" w:rsidRPr="0089483D">
        <w:rPr>
          <w:rFonts w:ascii="Sakkal Majalla" w:eastAsia="Times New Roman" w:hAnsi="Sakkal Majalla" w:cs="Sakkal Majalla"/>
          <w:sz w:val="28"/>
          <w:szCs w:val="28"/>
        </w:rPr>
        <w:t>shall</w:t>
      </w:r>
      <w:r w:rsidR="2BBCEAAD" w:rsidRPr="0089483D">
        <w:rPr>
          <w:rFonts w:ascii="Sakkal Majalla" w:eastAsia="Times New Roman" w:hAnsi="Sakkal Majalla" w:cs="Sakkal Majalla"/>
          <w:sz w:val="28"/>
          <w:szCs w:val="28"/>
        </w:rPr>
        <w:t xml:space="preserve"> not </w:t>
      </w:r>
      <w:r w:rsidR="194D9AA8" w:rsidRPr="0089483D">
        <w:rPr>
          <w:rFonts w:ascii="Sakkal Majalla" w:eastAsia="Times New Roman" w:hAnsi="Sakkal Majalla" w:cs="Sakkal Majalla"/>
          <w:sz w:val="28"/>
          <w:szCs w:val="28"/>
        </w:rPr>
        <w:t xml:space="preserve">be </w:t>
      </w:r>
      <w:r w:rsidR="2BBCEAAD" w:rsidRPr="0089483D">
        <w:rPr>
          <w:rFonts w:ascii="Sakkal Majalla" w:eastAsia="Times New Roman" w:hAnsi="Sakkal Majalla" w:cs="Sakkal Majalla"/>
          <w:sz w:val="28"/>
          <w:szCs w:val="28"/>
        </w:rPr>
        <w:t xml:space="preserve">considered a </w:t>
      </w:r>
      <w:r w:rsidR="55B9DA93" w:rsidRPr="0089483D">
        <w:rPr>
          <w:rFonts w:ascii="Sakkal Majalla" w:eastAsia="Times New Roman" w:hAnsi="Sakkal Majalla" w:cs="Sakkal Majalla"/>
          <w:sz w:val="28"/>
          <w:szCs w:val="28"/>
        </w:rPr>
        <w:t>Constituent Entity</w:t>
      </w:r>
      <w:r w:rsidR="2BBCEAAD" w:rsidRPr="0089483D">
        <w:rPr>
          <w:rFonts w:ascii="Sakkal Majalla" w:eastAsia="Times New Roman" w:hAnsi="Sakkal Majalla" w:cs="Sakkal Majalla"/>
          <w:sz w:val="28"/>
          <w:szCs w:val="28"/>
        </w:rPr>
        <w:t>.</w:t>
      </w:r>
    </w:p>
    <w:p w14:paraId="39BD92F7" w14:textId="6AA6275F" w:rsidR="00022CBA" w:rsidRPr="0089483D" w:rsidRDefault="6C7DFAEE"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b/>
          <w:bCs/>
          <w:sz w:val="28"/>
          <w:szCs w:val="28"/>
        </w:rPr>
        <w:t>Ultimate Parent Entity:</w:t>
      </w:r>
      <w:r w:rsidRPr="0089483D">
        <w:rPr>
          <w:rFonts w:ascii="Sakkal Majalla" w:eastAsia="Times New Roman" w:hAnsi="Sakkal Majalla" w:cs="Sakkal Majalla"/>
          <w:sz w:val="28"/>
          <w:szCs w:val="28"/>
        </w:rPr>
        <w:t xml:space="preserve"> An Entity, other than a Sovereign Wealth Fund, that owns, directly or indirectly, a </w:t>
      </w:r>
      <w:r w:rsidR="3B971230" w:rsidRPr="0089483D">
        <w:rPr>
          <w:rFonts w:ascii="Sakkal Majalla" w:eastAsia="Times New Roman" w:hAnsi="Sakkal Majalla" w:cs="Sakkal Majalla"/>
          <w:sz w:val="28"/>
          <w:szCs w:val="28"/>
        </w:rPr>
        <w:t>c</w:t>
      </w:r>
      <w:r w:rsidRPr="0089483D">
        <w:rPr>
          <w:rFonts w:ascii="Sakkal Majalla" w:eastAsia="Times New Roman" w:hAnsi="Sakkal Majalla" w:cs="Sakkal Majalla"/>
          <w:sz w:val="28"/>
          <w:szCs w:val="28"/>
        </w:rPr>
        <w:t xml:space="preserve">ontrolling </w:t>
      </w:r>
      <w:r w:rsidR="7C1AD220" w:rsidRPr="0089483D">
        <w:rPr>
          <w:rFonts w:ascii="Sakkal Majalla" w:eastAsia="Times New Roman" w:hAnsi="Sakkal Majalla" w:cs="Sakkal Majalla"/>
          <w:sz w:val="28"/>
          <w:szCs w:val="28"/>
        </w:rPr>
        <w:t>i</w:t>
      </w:r>
      <w:r w:rsidRPr="0089483D">
        <w:rPr>
          <w:rFonts w:ascii="Sakkal Majalla" w:eastAsia="Times New Roman" w:hAnsi="Sakkal Majalla" w:cs="Sakkal Majalla"/>
          <w:sz w:val="28"/>
          <w:szCs w:val="28"/>
        </w:rPr>
        <w:t xml:space="preserve">nterest in any other Entity and that is not owned, directly or indirectly, by another Entity with a </w:t>
      </w:r>
      <w:r w:rsidR="4F7A4B22" w:rsidRPr="0089483D">
        <w:rPr>
          <w:rFonts w:ascii="Sakkal Majalla" w:eastAsia="Times New Roman" w:hAnsi="Sakkal Majalla" w:cs="Sakkal Majalla"/>
          <w:sz w:val="28"/>
          <w:szCs w:val="28"/>
        </w:rPr>
        <w:t>c</w:t>
      </w:r>
      <w:r w:rsidRPr="0089483D">
        <w:rPr>
          <w:rFonts w:ascii="Sakkal Majalla" w:eastAsia="Times New Roman" w:hAnsi="Sakkal Majalla" w:cs="Sakkal Majalla"/>
          <w:sz w:val="28"/>
          <w:szCs w:val="28"/>
        </w:rPr>
        <w:t xml:space="preserve">ontrolling </w:t>
      </w:r>
      <w:r w:rsidR="3DAF80E5" w:rsidRPr="0089483D">
        <w:rPr>
          <w:rFonts w:ascii="Sakkal Majalla" w:eastAsia="Times New Roman" w:hAnsi="Sakkal Majalla" w:cs="Sakkal Majalla"/>
          <w:sz w:val="28"/>
          <w:szCs w:val="28"/>
        </w:rPr>
        <w:t>i</w:t>
      </w:r>
      <w:r w:rsidRPr="0089483D">
        <w:rPr>
          <w:rFonts w:ascii="Sakkal Majalla" w:eastAsia="Times New Roman" w:hAnsi="Sakkal Majalla" w:cs="Sakkal Majalla"/>
          <w:sz w:val="28"/>
          <w:szCs w:val="28"/>
        </w:rPr>
        <w:t>nterest in it, or the Main Entity of a Group consisting of an Entity that has one or more Permanent Establishments provided that the said Entity is not part of another Group.</w:t>
      </w:r>
    </w:p>
    <w:p w14:paraId="05049EDD" w14:textId="4DD365A0" w:rsidR="001A4D67" w:rsidRPr="0089483D" w:rsidRDefault="77DEE0BA"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b/>
          <w:bCs/>
          <w:sz w:val="28"/>
          <w:szCs w:val="28"/>
          <w:lang w:val="en-GB"/>
        </w:rPr>
        <w:lastRenderedPageBreak/>
        <w:t>Main Entity:</w:t>
      </w:r>
      <w:r w:rsidRPr="0089483D">
        <w:rPr>
          <w:rFonts w:ascii="Sakkal Majalla" w:eastAsia="Times New Roman" w:hAnsi="Sakkal Majalla" w:cs="Sakkal Majalla"/>
          <w:sz w:val="28"/>
          <w:szCs w:val="28"/>
          <w:lang w:val="en-GB"/>
        </w:rPr>
        <w:t xml:space="preserve"> The Entity that includes the Financial Accounting Net Income or Loss</w:t>
      </w:r>
      <w:r w:rsidR="37A3EC71" w:rsidRPr="0089483D">
        <w:rPr>
          <w:rFonts w:ascii="Sakkal Majalla" w:eastAsia="Times New Roman" w:hAnsi="Sakkal Majalla" w:cs="Sakkal Majalla"/>
          <w:sz w:val="28"/>
          <w:szCs w:val="28"/>
          <w:lang w:val="en-GB"/>
        </w:rPr>
        <w:t xml:space="preserve"> </w:t>
      </w:r>
      <w:r w:rsidRPr="0089483D">
        <w:rPr>
          <w:rFonts w:ascii="Sakkal Majalla" w:eastAsia="Times New Roman" w:hAnsi="Sakkal Majalla" w:cs="Sakkal Majalla"/>
          <w:sz w:val="28"/>
          <w:szCs w:val="28"/>
          <w:lang w:val="en-GB"/>
        </w:rPr>
        <w:t xml:space="preserve">of </w:t>
      </w:r>
      <w:r w:rsidR="2B2710C3" w:rsidRPr="0089483D">
        <w:rPr>
          <w:rFonts w:ascii="Sakkal Majalla" w:eastAsia="Times New Roman" w:hAnsi="Sakkal Majalla" w:cs="Sakkal Majalla"/>
          <w:sz w:val="28"/>
          <w:szCs w:val="28"/>
          <w:lang w:val="en-GB"/>
        </w:rPr>
        <w:t xml:space="preserve">its </w:t>
      </w:r>
      <w:r w:rsidRPr="0089483D">
        <w:rPr>
          <w:rFonts w:ascii="Sakkal Majalla" w:eastAsia="Times New Roman" w:hAnsi="Sakkal Majalla" w:cs="Sakkal Majalla"/>
          <w:sz w:val="28"/>
          <w:szCs w:val="28"/>
          <w:lang w:val="en-GB"/>
        </w:rPr>
        <w:t>Permanent Establishment in its financial statements.</w:t>
      </w:r>
      <w:r w:rsidRPr="0089483D">
        <w:rPr>
          <w:rFonts w:ascii="Sakkal Majalla" w:eastAsia="Times New Roman" w:hAnsi="Sakkal Majalla" w:cs="Sakkal Majalla"/>
          <w:sz w:val="28"/>
          <w:szCs w:val="28"/>
        </w:rPr>
        <w:t> </w:t>
      </w:r>
    </w:p>
    <w:p w14:paraId="2A661175" w14:textId="50B4B839" w:rsidR="000E1DD4" w:rsidRPr="0089483D" w:rsidRDefault="0327755C"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b/>
          <w:bCs/>
          <w:sz w:val="28"/>
          <w:szCs w:val="28"/>
          <w:lang w:val="en-GB"/>
        </w:rPr>
        <w:t>Group</w:t>
      </w:r>
      <w:r w:rsidRPr="0089483D">
        <w:rPr>
          <w:rFonts w:ascii="Sakkal Majalla" w:eastAsia="Times New Roman" w:hAnsi="Sakkal Majalla" w:cs="Sakkal Majalla"/>
          <w:sz w:val="28"/>
          <w:szCs w:val="28"/>
          <w:lang w:val="en-GB"/>
        </w:rPr>
        <w:t>: </w:t>
      </w:r>
      <w:r w:rsidR="34F8A935" w:rsidRPr="0089483D">
        <w:rPr>
          <w:rFonts w:ascii="Sakkal Majalla" w:eastAsia="Times New Roman" w:hAnsi="Sakkal Majalla" w:cs="Sakkal Majalla"/>
          <w:sz w:val="28"/>
          <w:szCs w:val="28"/>
        </w:rPr>
        <w:t>A</w:t>
      </w:r>
      <w:r w:rsidR="531A3FD5" w:rsidRPr="0089483D">
        <w:rPr>
          <w:rFonts w:ascii="Sakkal Majalla" w:eastAsia="Times New Roman" w:hAnsi="Sakkal Majalla" w:cs="Sakkal Majalla"/>
          <w:sz w:val="28"/>
          <w:szCs w:val="28"/>
        </w:rPr>
        <w:t xml:space="preserve"> </w:t>
      </w:r>
      <w:r w:rsidR="61422406" w:rsidRPr="0089483D">
        <w:rPr>
          <w:rFonts w:ascii="Sakkal Majalla" w:eastAsia="Times New Roman" w:hAnsi="Sakkal Majalla" w:cs="Sakkal Majalla"/>
          <w:sz w:val="28"/>
          <w:szCs w:val="28"/>
        </w:rPr>
        <w:t>G</w:t>
      </w:r>
      <w:r w:rsidR="531A3FD5" w:rsidRPr="0089483D">
        <w:rPr>
          <w:rFonts w:ascii="Sakkal Majalla" w:eastAsia="Times New Roman" w:hAnsi="Sakkal Majalla" w:cs="Sakkal Majalla"/>
          <w:sz w:val="28"/>
          <w:szCs w:val="28"/>
        </w:rPr>
        <w:t xml:space="preserve">roup </w:t>
      </w:r>
      <w:r w:rsidR="3BB774ED" w:rsidRPr="0089483D">
        <w:rPr>
          <w:rFonts w:ascii="Sakkal Majalla" w:eastAsia="Times New Roman" w:hAnsi="Sakkal Majalla" w:cs="Sakkal Majalla"/>
          <w:sz w:val="28"/>
          <w:szCs w:val="28"/>
        </w:rPr>
        <w:t xml:space="preserve">is defined under </w:t>
      </w:r>
      <w:r w:rsidR="61422406" w:rsidRPr="0089483D">
        <w:rPr>
          <w:rFonts w:ascii="Sakkal Majalla" w:eastAsia="Times New Roman" w:hAnsi="Sakkal Majalla" w:cs="Sakkal Majalla"/>
          <w:sz w:val="28"/>
          <w:szCs w:val="28"/>
        </w:rPr>
        <w:t>one of the following terms</w:t>
      </w:r>
      <w:r w:rsidR="5CFCA575" w:rsidRPr="0089483D">
        <w:rPr>
          <w:rFonts w:ascii="Sakkal Majalla" w:eastAsia="Times New Roman" w:hAnsi="Sakkal Majalla" w:cs="Sakkal Majalla"/>
          <w:sz w:val="28"/>
          <w:szCs w:val="28"/>
        </w:rPr>
        <w:t xml:space="preserve">: </w:t>
      </w:r>
    </w:p>
    <w:p w14:paraId="28B8920B" w14:textId="706BF0FE" w:rsidR="000E1DD4" w:rsidRPr="0089483D" w:rsidRDefault="0327755C" w:rsidP="00AB5B37">
      <w:pPr>
        <w:numPr>
          <w:ilvl w:val="0"/>
          <w:numId w:val="32"/>
        </w:numPr>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lang w:val="en-GB"/>
        </w:rPr>
        <w:t xml:space="preserve">A collection of </w:t>
      </w:r>
      <w:r w:rsidR="5B47B825" w:rsidRPr="0089483D">
        <w:rPr>
          <w:rFonts w:ascii="Sakkal Majalla" w:eastAsia="Times New Roman" w:hAnsi="Sakkal Majalla" w:cs="Sakkal Majalla"/>
          <w:sz w:val="28"/>
          <w:szCs w:val="28"/>
          <w:lang w:val="en-GB"/>
        </w:rPr>
        <w:t>E</w:t>
      </w:r>
      <w:r w:rsidRPr="0089483D">
        <w:rPr>
          <w:rFonts w:ascii="Sakkal Majalla" w:eastAsia="Times New Roman" w:hAnsi="Sakkal Majalla" w:cs="Sakkal Majalla"/>
          <w:sz w:val="28"/>
          <w:szCs w:val="28"/>
          <w:lang w:val="en-GB"/>
        </w:rPr>
        <w:t xml:space="preserve">ntities that are related through ownership or control such that the assets, liabilities, income, expenses and cash flow of those </w:t>
      </w:r>
      <w:r w:rsidR="4A051856" w:rsidRPr="0089483D">
        <w:rPr>
          <w:rFonts w:ascii="Sakkal Majalla" w:eastAsia="Times New Roman" w:hAnsi="Sakkal Majalla" w:cs="Sakkal Majalla"/>
          <w:sz w:val="28"/>
          <w:szCs w:val="28"/>
          <w:lang w:val="en-GB"/>
        </w:rPr>
        <w:t>E</w:t>
      </w:r>
      <w:r w:rsidRPr="0089483D">
        <w:rPr>
          <w:rFonts w:ascii="Sakkal Majalla" w:eastAsia="Times New Roman" w:hAnsi="Sakkal Majalla" w:cs="Sakkal Majalla"/>
          <w:sz w:val="28"/>
          <w:szCs w:val="28"/>
          <w:lang w:val="en-GB"/>
        </w:rPr>
        <w:t>ntities:</w:t>
      </w:r>
      <w:r w:rsidRPr="0089483D">
        <w:rPr>
          <w:rFonts w:ascii="Sakkal Majalla" w:eastAsia="Times New Roman" w:hAnsi="Sakkal Majalla" w:cs="Sakkal Majalla"/>
          <w:sz w:val="28"/>
          <w:szCs w:val="28"/>
        </w:rPr>
        <w:t> </w:t>
      </w:r>
    </w:p>
    <w:p w14:paraId="4BC76FFC" w14:textId="4CD934BA" w:rsidR="000E1DD4" w:rsidRPr="0089483D" w:rsidRDefault="0327755C" w:rsidP="00AB5B37">
      <w:pPr>
        <w:numPr>
          <w:ilvl w:val="0"/>
          <w:numId w:val="33"/>
        </w:num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Are included in the Consolidated Financial Statements of the Ultimate Parent Entity; or </w:t>
      </w:r>
    </w:p>
    <w:p w14:paraId="3D1FF508" w14:textId="7AE86649" w:rsidR="000E1DD4" w:rsidRPr="0089483D" w:rsidRDefault="0327755C" w:rsidP="00AB5B37">
      <w:pPr>
        <w:numPr>
          <w:ilvl w:val="0"/>
          <w:numId w:val="34"/>
        </w:num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Are excluded from the Consolidated Financial Statements of the Ultimate Parent Entity solely on size or materiality grounds, or on the grounds that the Entity is held for sale. </w:t>
      </w:r>
    </w:p>
    <w:p w14:paraId="0E080F9F" w14:textId="5EA50D98" w:rsidR="000E1DD4" w:rsidRPr="0089483D" w:rsidRDefault="12F7EDCB" w:rsidP="00AB5B37">
      <w:pPr>
        <w:numPr>
          <w:ilvl w:val="0"/>
          <w:numId w:val="32"/>
        </w:numPr>
        <w:tabs>
          <w:tab w:val="clear" w:pos="720"/>
          <w:tab w:val="num" w:pos="360"/>
        </w:tabs>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lang w:val="en-GB"/>
        </w:rPr>
        <w:t>A</w:t>
      </w:r>
      <w:r w:rsidR="0327755C" w:rsidRPr="0089483D">
        <w:rPr>
          <w:rFonts w:ascii="Sakkal Majalla" w:eastAsia="Times New Roman" w:hAnsi="Sakkal Majalla" w:cs="Sakkal Majalla"/>
          <w:sz w:val="28"/>
          <w:szCs w:val="28"/>
          <w:lang w:val="en-GB"/>
        </w:rPr>
        <w:t xml:space="preserve">n Entity that </w:t>
      </w:r>
      <w:proofErr w:type="gramStart"/>
      <w:r w:rsidR="0327755C" w:rsidRPr="0089483D">
        <w:rPr>
          <w:rFonts w:ascii="Sakkal Majalla" w:eastAsia="Times New Roman" w:hAnsi="Sakkal Majalla" w:cs="Sakkal Majalla"/>
          <w:sz w:val="28"/>
          <w:szCs w:val="28"/>
          <w:lang w:val="en-GB"/>
        </w:rPr>
        <w:t>is located in</w:t>
      </w:r>
      <w:proofErr w:type="gramEnd"/>
      <w:r w:rsidR="0327755C" w:rsidRPr="0089483D">
        <w:rPr>
          <w:rFonts w:ascii="Sakkal Majalla" w:eastAsia="Times New Roman" w:hAnsi="Sakkal Majalla" w:cs="Sakkal Majalla"/>
          <w:sz w:val="28"/>
          <w:szCs w:val="28"/>
          <w:lang w:val="en-GB"/>
        </w:rPr>
        <w:t xml:space="preserve"> one jurisdiction that has one or more Permanent Establishments located in other jurisdictions provided that the Entity is not a part of another Group described in </w:t>
      </w:r>
      <w:r w:rsidR="3D49465C" w:rsidRPr="0089483D">
        <w:rPr>
          <w:rFonts w:ascii="Sakkal Majalla" w:eastAsia="Times New Roman" w:hAnsi="Sakkal Majalla" w:cs="Sakkal Majalla"/>
          <w:sz w:val="28"/>
          <w:szCs w:val="28"/>
          <w:lang w:val="en-GB"/>
        </w:rPr>
        <w:t>P</w:t>
      </w:r>
      <w:r w:rsidR="0327755C" w:rsidRPr="0089483D">
        <w:rPr>
          <w:rFonts w:ascii="Sakkal Majalla" w:eastAsia="Times New Roman" w:hAnsi="Sakkal Majalla" w:cs="Sakkal Majalla"/>
          <w:sz w:val="28"/>
          <w:szCs w:val="28"/>
          <w:lang w:val="en-GB"/>
        </w:rPr>
        <w:t xml:space="preserve">aragraph </w:t>
      </w:r>
      <w:r w:rsidR="5AC9F85F" w:rsidRPr="0089483D">
        <w:rPr>
          <w:rFonts w:ascii="Sakkal Majalla" w:eastAsia="Times New Roman" w:hAnsi="Sakkal Majalla" w:cs="Sakkal Majalla"/>
          <w:sz w:val="28"/>
          <w:szCs w:val="28"/>
          <w:lang w:val="en-GB"/>
        </w:rPr>
        <w:t>A</w:t>
      </w:r>
      <w:r w:rsidR="0327755C" w:rsidRPr="0089483D">
        <w:rPr>
          <w:rFonts w:ascii="Sakkal Majalla" w:eastAsia="Times New Roman" w:hAnsi="Sakkal Majalla" w:cs="Sakkal Majalla"/>
          <w:sz w:val="28"/>
          <w:szCs w:val="28"/>
          <w:lang w:val="en-GB"/>
        </w:rPr>
        <w:t xml:space="preserve"> above.</w:t>
      </w:r>
      <w:r w:rsidR="0327755C" w:rsidRPr="0089483D">
        <w:rPr>
          <w:rFonts w:ascii="Sakkal Majalla" w:eastAsia="Times New Roman" w:hAnsi="Sakkal Majalla" w:cs="Sakkal Majalla"/>
          <w:sz w:val="28"/>
          <w:szCs w:val="28"/>
        </w:rPr>
        <w:t> </w:t>
      </w:r>
    </w:p>
    <w:p w14:paraId="48BF6E12" w14:textId="1A6377FB" w:rsidR="000A1409" w:rsidRPr="0089483D" w:rsidRDefault="320E7502"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b/>
          <w:bCs/>
          <w:sz w:val="28"/>
          <w:szCs w:val="28"/>
          <w:lang w:val="en-GB"/>
        </w:rPr>
        <w:t>Multinational Enterprise Group</w:t>
      </w:r>
      <w:r w:rsidRPr="0089483D">
        <w:rPr>
          <w:rFonts w:ascii="Sakkal Majalla" w:eastAsia="Times New Roman" w:hAnsi="Sakkal Majalla" w:cs="Sakkal Majalla"/>
          <w:sz w:val="28"/>
          <w:szCs w:val="28"/>
          <w:lang w:val="en-GB"/>
        </w:rPr>
        <w:t xml:space="preserve">: </w:t>
      </w:r>
      <w:r w:rsidR="1A33E5A0" w:rsidRPr="0089483D">
        <w:rPr>
          <w:rFonts w:ascii="Sakkal Majalla" w:eastAsia="Times New Roman" w:hAnsi="Sakkal Majalla" w:cs="Sakkal Majalla"/>
          <w:sz w:val="28"/>
          <w:szCs w:val="28"/>
          <w:lang w:val="en-GB"/>
        </w:rPr>
        <w:t>A Group</w:t>
      </w:r>
      <w:r w:rsidRPr="0089483D">
        <w:rPr>
          <w:rFonts w:ascii="Sakkal Majalla" w:eastAsia="Times New Roman" w:hAnsi="Sakkal Majalla" w:cs="Sakkal Majalla"/>
          <w:sz w:val="28"/>
          <w:szCs w:val="28"/>
          <w:lang w:val="en-GB"/>
        </w:rPr>
        <w:t xml:space="preserve"> that includes at least one Entity or Permanent Establishment that is not located in the jurisdiction of the Ultimate Parent Entity, provided that a Sovereign Wealth Fund shall not be treated as a part of a Multinational Enterprise Group.</w:t>
      </w:r>
      <w:r w:rsidRPr="0089483D">
        <w:rPr>
          <w:rFonts w:ascii="Sakkal Majalla" w:eastAsia="Times New Roman" w:hAnsi="Sakkal Majalla" w:cs="Sakkal Majalla"/>
          <w:sz w:val="28"/>
          <w:szCs w:val="28"/>
        </w:rPr>
        <w:t> </w:t>
      </w:r>
    </w:p>
    <w:p w14:paraId="1AE0ACE4" w14:textId="3CD9D729" w:rsidR="00DC4BAB" w:rsidRPr="0089483D" w:rsidRDefault="42E9E996"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b/>
          <w:bCs/>
          <w:sz w:val="28"/>
          <w:szCs w:val="28"/>
          <w:lang w:val="en-GB"/>
        </w:rPr>
        <w:t>Permanent Establishment: </w:t>
      </w:r>
      <w:r w:rsidR="0D54A824" w:rsidRPr="0089483D">
        <w:rPr>
          <w:rFonts w:ascii="Sakkal Majalla" w:eastAsia="Times New Roman" w:hAnsi="Sakkal Majalla" w:cs="Sakkal Majalla"/>
          <w:sz w:val="28"/>
          <w:szCs w:val="28"/>
        </w:rPr>
        <w:t xml:space="preserve">A Permanent </w:t>
      </w:r>
      <w:r w:rsidR="7EEF1057" w:rsidRPr="0089483D">
        <w:rPr>
          <w:rFonts w:ascii="Sakkal Majalla" w:eastAsia="Times New Roman" w:hAnsi="Sakkal Majalla" w:cs="Sakkal Majalla"/>
          <w:sz w:val="28"/>
          <w:szCs w:val="28"/>
        </w:rPr>
        <w:t>E</w:t>
      </w:r>
      <w:r w:rsidR="0D54A824" w:rsidRPr="0089483D">
        <w:rPr>
          <w:rFonts w:ascii="Sakkal Majalla" w:eastAsia="Times New Roman" w:hAnsi="Sakkal Majalla" w:cs="Sakkal Majalla"/>
          <w:sz w:val="28"/>
          <w:szCs w:val="28"/>
        </w:rPr>
        <w:t>stablishment takes one of the following forms:</w:t>
      </w:r>
    </w:p>
    <w:p w14:paraId="76A1431C" w14:textId="7AE63820" w:rsidR="000C206E" w:rsidRPr="0089483D" w:rsidRDefault="05AFB93E" w:rsidP="00AB5B37">
      <w:pPr>
        <w:numPr>
          <w:ilvl w:val="0"/>
          <w:numId w:val="35"/>
        </w:num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A place of business (including a deemed place of business) situated in a jurisdiction and treated as a </w:t>
      </w:r>
      <w:r w:rsidR="2BB06A02" w:rsidRPr="0089483D">
        <w:rPr>
          <w:rFonts w:ascii="Sakkal Majalla" w:eastAsia="Times New Roman" w:hAnsi="Sakkal Majalla" w:cs="Sakkal Majalla"/>
          <w:sz w:val="28"/>
          <w:szCs w:val="28"/>
        </w:rPr>
        <w:t>P</w:t>
      </w:r>
      <w:r w:rsidRPr="0089483D">
        <w:rPr>
          <w:rFonts w:ascii="Sakkal Majalla" w:eastAsia="Times New Roman" w:hAnsi="Sakkal Majalla" w:cs="Sakkal Majalla"/>
          <w:sz w:val="28"/>
          <w:szCs w:val="28"/>
        </w:rPr>
        <w:t xml:space="preserve">ermanent </w:t>
      </w:r>
      <w:r w:rsidR="2BB06A02"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 xml:space="preserve">stablishment in accordance with an applicable </w:t>
      </w:r>
      <w:r w:rsidR="4A0ED997" w:rsidRPr="0089483D">
        <w:rPr>
          <w:rFonts w:ascii="Sakkal Majalla" w:eastAsia="Times New Roman" w:hAnsi="Sakkal Majalla" w:cs="Sakkal Majalla"/>
          <w:sz w:val="28"/>
          <w:szCs w:val="28"/>
        </w:rPr>
        <w:t>t</w:t>
      </w:r>
      <w:r w:rsidRPr="0089483D">
        <w:rPr>
          <w:rFonts w:ascii="Sakkal Majalla" w:eastAsia="Times New Roman" w:hAnsi="Sakkal Majalla" w:cs="Sakkal Majalla"/>
          <w:sz w:val="28"/>
          <w:szCs w:val="28"/>
        </w:rPr>
        <w:t xml:space="preserve">ax </w:t>
      </w:r>
      <w:r w:rsidR="402935FB" w:rsidRPr="0089483D">
        <w:rPr>
          <w:rFonts w:ascii="Sakkal Majalla" w:eastAsia="Times New Roman" w:hAnsi="Sakkal Majalla" w:cs="Sakkal Majalla"/>
          <w:sz w:val="28"/>
          <w:szCs w:val="28"/>
        </w:rPr>
        <w:t>t</w:t>
      </w:r>
      <w:r w:rsidRPr="0089483D">
        <w:rPr>
          <w:rFonts w:ascii="Sakkal Majalla" w:eastAsia="Times New Roman" w:hAnsi="Sakkal Majalla" w:cs="Sakkal Majalla"/>
          <w:sz w:val="28"/>
          <w:szCs w:val="28"/>
        </w:rPr>
        <w:t xml:space="preserve">reaty in force provided that such jurisdiction </w:t>
      </w:r>
      <w:r w:rsidR="1D1D3AF0" w:rsidRPr="0089483D">
        <w:rPr>
          <w:rFonts w:ascii="Sakkal Majalla" w:eastAsia="Times New Roman" w:hAnsi="Sakkal Majalla" w:cs="Sakkal Majalla"/>
          <w:sz w:val="28"/>
          <w:szCs w:val="28"/>
        </w:rPr>
        <w:t>t</w:t>
      </w:r>
      <w:r w:rsidR="5AF5B496" w:rsidRPr="0089483D">
        <w:rPr>
          <w:rFonts w:ascii="Sakkal Majalla" w:eastAsia="Times New Roman" w:hAnsi="Sakkal Majalla" w:cs="Sakkal Majalla"/>
          <w:sz w:val="28"/>
          <w:szCs w:val="28"/>
        </w:rPr>
        <w:t>ax</w:t>
      </w:r>
      <w:r w:rsidRPr="0089483D">
        <w:rPr>
          <w:rFonts w:ascii="Sakkal Majalla" w:eastAsia="Times New Roman" w:hAnsi="Sakkal Majalla" w:cs="Sakkal Majalla"/>
          <w:sz w:val="28"/>
          <w:szCs w:val="28"/>
        </w:rPr>
        <w:t xml:space="preserve">es the income attributable to it in accordance with </w:t>
      </w:r>
      <w:r w:rsidR="2C1A67CC" w:rsidRPr="0089483D">
        <w:rPr>
          <w:rFonts w:ascii="Sakkal Majalla" w:eastAsia="Times New Roman" w:hAnsi="Sakkal Majalla" w:cs="Sakkal Majalla"/>
          <w:sz w:val="28"/>
          <w:szCs w:val="28"/>
        </w:rPr>
        <w:t xml:space="preserve">the provisions of </w:t>
      </w:r>
      <w:r w:rsidRPr="0089483D">
        <w:rPr>
          <w:rFonts w:ascii="Sakkal Majalla" w:eastAsia="Times New Roman" w:hAnsi="Sakkal Majalla" w:cs="Sakkal Majalla"/>
          <w:sz w:val="28"/>
          <w:szCs w:val="28"/>
        </w:rPr>
        <w:t>Article 7 of the Model Tax Convention on Income and on Capital</w:t>
      </w:r>
      <w:r w:rsidR="4BB9D88F" w:rsidRPr="0089483D">
        <w:rPr>
          <w:rFonts w:ascii="Sakkal Majalla" w:eastAsia="Times New Roman" w:hAnsi="Sakkal Majalla" w:cs="Sakkal Majalla"/>
          <w:sz w:val="28"/>
          <w:szCs w:val="28"/>
        </w:rPr>
        <w:t xml:space="preserve"> or equivalent </w:t>
      </w:r>
      <w:r w:rsidR="0B9D50A0" w:rsidRPr="0089483D">
        <w:rPr>
          <w:rFonts w:ascii="Sakkal Majalla" w:eastAsia="Times New Roman" w:hAnsi="Sakkal Majalla" w:cs="Sakkal Majalla"/>
          <w:sz w:val="28"/>
          <w:szCs w:val="28"/>
        </w:rPr>
        <w:t>provision</w:t>
      </w:r>
      <w:r w:rsidR="7C543E49" w:rsidRPr="0089483D">
        <w:rPr>
          <w:rFonts w:ascii="Sakkal Majalla" w:eastAsia="Times New Roman" w:hAnsi="Sakkal Majalla" w:cs="Sakkal Majalla"/>
          <w:sz w:val="28"/>
          <w:szCs w:val="28"/>
        </w:rPr>
        <w:t>s</w:t>
      </w:r>
      <w:r w:rsidR="4BB9D88F" w:rsidRPr="0089483D">
        <w:rPr>
          <w:rFonts w:ascii="Sakkal Majalla" w:eastAsia="Times New Roman" w:hAnsi="Sakkal Majalla" w:cs="Sakkal Majalla"/>
          <w:sz w:val="28"/>
          <w:szCs w:val="28"/>
        </w:rPr>
        <w:t xml:space="preserve"> in a similar </w:t>
      </w:r>
      <w:r w:rsidR="4E32CAD7" w:rsidRPr="0089483D">
        <w:rPr>
          <w:rFonts w:ascii="Sakkal Majalla" w:eastAsia="Times New Roman" w:hAnsi="Sakkal Majalla" w:cs="Sakkal Majalla"/>
          <w:sz w:val="28"/>
          <w:szCs w:val="28"/>
        </w:rPr>
        <w:t>convention</w:t>
      </w:r>
      <w:r w:rsidR="4D9EB74E"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  </w:t>
      </w:r>
    </w:p>
    <w:p w14:paraId="2E7BF262" w14:textId="2CBE5070" w:rsidR="000C206E" w:rsidRPr="0089483D" w:rsidRDefault="05AFB93E" w:rsidP="00AB5B37">
      <w:pPr>
        <w:numPr>
          <w:ilvl w:val="0"/>
          <w:numId w:val="36"/>
        </w:num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If there is no applicable </w:t>
      </w:r>
      <w:r w:rsidR="03596315" w:rsidRPr="0089483D">
        <w:rPr>
          <w:rFonts w:ascii="Sakkal Majalla" w:eastAsia="Times New Roman" w:hAnsi="Sakkal Majalla" w:cs="Sakkal Majalla"/>
          <w:sz w:val="28"/>
          <w:szCs w:val="28"/>
        </w:rPr>
        <w:t>t</w:t>
      </w:r>
      <w:r w:rsidRPr="0089483D">
        <w:rPr>
          <w:rFonts w:ascii="Sakkal Majalla" w:eastAsia="Times New Roman" w:hAnsi="Sakkal Majalla" w:cs="Sakkal Majalla"/>
          <w:sz w:val="28"/>
          <w:szCs w:val="28"/>
        </w:rPr>
        <w:t xml:space="preserve">ax </w:t>
      </w:r>
      <w:r w:rsidR="4E8DA6E9" w:rsidRPr="0089483D">
        <w:rPr>
          <w:rFonts w:ascii="Sakkal Majalla" w:eastAsia="Times New Roman" w:hAnsi="Sakkal Majalla" w:cs="Sakkal Majalla"/>
          <w:sz w:val="28"/>
          <w:szCs w:val="28"/>
        </w:rPr>
        <w:t>t</w:t>
      </w:r>
      <w:r w:rsidRPr="0089483D">
        <w:rPr>
          <w:rFonts w:ascii="Sakkal Majalla" w:eastAsia="Times New Roman" w:hAnsi="Sakkal Majalla" w:cs="Sakkal Majalla"/>
          <w:sz w:val="28"/>
          <w:szCs w:val="28"/>
        </w:rPr>
        <w:t xml:space="preserve">reaty in force, a place of business (including a deemed place of business) in respect of which a jurisdiction </w:t>
      </w:r>
      <w:r w:rsidR="5908539E" w:rsidRPr="0089483D">
        <w:rPr>
          <w:rFonts w:ascii="Sakkal Majalla" w:eastAsia="Times New Roman" w:hAnsi="Sakkal Majalla" w:cs="Sakkal Majalla"/>
          <w:sz w:val="28"/>
          <w:szCs w:val="28"/>
        </w:rPr>
        <w:t>t</w:t>
      </w:r>
      <w:r w:rsidR="5AF5B496" w:rsidRPr="0089483D">
        <w:rPr>
          <w:rFonts w:ascii="Sakkal Majalla" w:eastAsia="Times New Roman" w:hAnsi="Sakkal Majalla" w:cs="Sakkal Majalla"/>
          <w:sz w:val="28"/>
          <w:szCs w:val="28"/>
        </w:rPr>
        <w:t>ax</w:t>
      </w:r>
      <w:r w:rsidRPr="0089483D">
        <w:rPr>
          <w:rFonts w:ascii="Sakkal Majalla" w:eastAsia="Times New Roman" w:hAnsi="Sakkal Majalla" w:cs="Sakkal Majalla"/>
          <w:sz w:val="28"/>
          <w:szCs w:val="28"/>
        </w:rPr>
        <w:t xml:space="preserve">es under its domestic law the income attributable to such place of business on a net basis </w:t>
      </w:r>
      <w:proofErr w:type="gramStart"/>
      <w:r w:rsidRPr="0089483D">
        <w:rPr>
          <w:rFonts w:ascii="Sakkal Majalla" w:eastAsia="Times New Roman" w:hAnsi="Sakkal Majalla" w:cs="Sakkal Majalla"/>
          <w:sz w:val="28"/>
          <w:szCs w:val="28"/>
        </w:rPr>
        <w:t>similar to</w:t>
      </w:r>
      <w:proofErr w:type="gramEnd"/>
      <w:r w:rsidRPr="0089483D">
        <w:rPr>
          <w:rFonts w:ascii="Sakkal Majalla" w:eastAsia="Times New Roman" w:hAnsi="Sakkal Majalla" w:cs="Sakkal Majalla"/>
          <w:sz w:val="28"/>
          <w:szCs w:val="28"/>
        </w:rPr>
        <w:t xml:space="preserve"> the manner in which it </w:t>
      </w:r>
      <w:r w:rsidR="30D8A0FD" w:rsidRPr="0089483D">
        <w:rPr>
          <w:rFonts w:ascii="Sakkal Majalla" w:eastAsia="Times New Roman" w:hAnsi="Sakkal Majalla" w:cs="Sakkal Majalla"/>
          <w:sz w:val="28"/>
          <w:szCs w:val="28"/>
        </w:rPr>
        <w:t>t</w:t>
      </w:r>
      <w:r w:rsidR="5AF5B496" w:rsidRPr="0089483D">
        <w:rPr>
          <w:rFonts w:ascii="Sakkal Majalla" w:eastAsia="Times New Roman" w:hAnsi="Sakkal Majalla" w:cs="Sakkal Majalla"/>
          <w:sz w:val="28"/>
          <w:szCs w:val="28"/>
        </w:rPr>
        <w:t>ax</w:t>
      </w:r>
      <w:r w:rsidRPr="0089483D">
        <w:rPr>
          <w:rFonts w:ascii="Sakkal Majalla" w:eastAsia="Times New Roman" w:hAnsi="Sakkal Majalla" w:cs="Sakkal Majalla"/>
          <w:sz w:val="28"/>
          <w:szCs w:val="28"/>
        </w:rPr>
        <w:t xml:space="preserve">es its own </w:t>
      </w:r>
      <w:r w:rsidR="453845EB" w:rsidRPr="0089483D">
        <w:rPr>
          <w:rFonts w:ascii="Sakkal Majalla" w:eastAsia="Times New Roman" w:hAnsi="Sakkal Majalla" w:cs="Sakkal Majalla"/>
          <w:sz w:val="28"/>
          <w:szCs w:val="28"/>
        </w:rPr>
        <w:t>t</w:t>
      </w:r>
      <w:r w:rsidR="5AF5B496" w:rsidRPr="0089483D">
        <w:rPr>
          <w:rFonts w:ascii="Sakkal Majalla" w:eastAsia="Times New Roman" w:hAnsi="Sakkal Majalla" w:cs="Sakkal Majalla"/>
          <w:sz w:val="28"/>
          <w:szCs w:val="28"/>
        </w:rPr>
        <w:t>ax</w:t>
      </w:r>
      <w:r w:rsidRPr="0089483D">
        <w:rPr>
          <w:rFonts w:ascii="Sakkal Majalla" w:eastAsia="Times New Roman" w:hAnsi="Sakkal Majalla" w:cs="Sakkal Majalla"/>
          <w:sz w:val="28"/>
          <w:szCs w:val="28"/>
        </w:rPr>
        <w:t xml:space="preserve"> residents</w:t>
      </w:r>
      <w:r w:rsidR="47E730E2"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 </w:t>
      </w:r>
    </w:p>
    <w:p w14:paraId="1492DFB9" w14:textId="2FD44E1E" w:rsidR="000C206E" w:rsidRPr="0089483D" w:rsidRDefault="2DD87173" w:rsidP="00AB5B37">
      <w:pPr>
        <w:numPr>
          <w:ilvl w:val="0"/>
          <w:numId w:val="37"/>
        </w:num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If a jurisdiction has no corporate income </w:t>
      </w:r>
      <w:r w:rsidR="6164F0D5" w:rsidRPr="0089483D">
        <w:rPr>
          <w:rFonts w:ascii="Sakkal Majalla" w:eastAsia="Times New Roman" w:hAnsi="Sakkal Majalla" w:cs="Sakkal Majalla"/>
          <w:sz w:val="28"/>
          <w:szCs w:val="28"/>
        </w:rPr>
        <w:t>t</w:t>
      </w:r>
      <w:r w:rsidR="421E22CD" w:rsidRPr="0089483D">
        <w:rPr>
          <w:rFonts w:ascii="Sakkal Majalla" w:eastAsia="Times New Roman" w:hAnsi="Sakkal Majalla" w:cs="Sakkal Majalla"/>
          <w:sz w:val="28"/>
          <w:szCs w:val="28"/>
        </w:rPr>
        <w:t>ax</w:t>
      </w:r>
      <w:r w:rsidRPr="0089483D">
        <w:rPr>
          <w:rFonts w:ascii="Sakkal Majalla" w:eastAsia="Times New Roman" w:hAnsi="Sakkal Majalla" w:cs="Sakkal Majalla"/>
          <w:sz w:val="28"/>
          <w:szCs w:val="28"/>
        </w:rPr>
        <w:t xml:space="preserve"> system, a place of business (including a deemed place of business) situated in that jurisdiction that would be treated as a </w:t>
      </w:r>
      <w:r w:rsidR="14E260AF" w:rsidRPr="0089483D">
        <w:rPr>
          <w:rFonts w:ascii="Sakkal Majalla" w:eastAsia="Times New Roman" w:hAnsi="Sakkal Majalla" w:cs="Sakkal Majalla"/>
          <w:sz w:val="28"/>
          <w:szCs w:val="28"/>
        </w:rPr>
        <w:t>P</w:t>
      </w:r>
      <w:r w:rsidRPr="0089483D">
        <w:rPr>
          <w:rFonts w:ascii="Sakkal Majalla" w:eastAsia="Times New Roman" w:hAnsi="Sakkal Majalla" w:cs="Sakkal Majalla"/>
          <w:sz w:val="28"/>
          <w:szCs w:val="28"/>
        </w:rPr>
        <w:t xml:space="preserve">ermanent </w:t>
      </w:r>
      <w:r w:rsidR="14E260AF"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 xml:space="preserve">stablishment in accordance with the Model Tax Convention provided that such jurisdiction would have had the right to </w:t>
      </w:r>
      <w:r w:rsidR="1E7534FD" w:rsidRPr="0089483D">
        <w:rPr>
          <w:rFonts w:ascii="Sakkal Majalla" w:eastAsia="Times New Roman" w:hAnsi="Sakkal Majalla" w:cs="Sakkal Majalla"/>
          <w:sz w:val="28"/>
          <w:szCs w:val="28"/>
        </w:rPr>
        <w:t>t</w:t>
      </w:r>
      <w:r w:rsidR="421E22CD" w:rsidRPr="0089483D">
        <w:rPr>
          <w:rFonts w:ascii="Sakkal Majalla" w:eastAsia="Times New Roman" w:hAnsi="Sakkal Majalla" w:cs="Sakkal Majalla"/>
          <w:sz w:val="28"/>
          <w:szCs w:val="28"/>
        </w:rPr>
        <w:t>ax</w:t>
      </w:r>
      <w:r w:rsidRPr="0089483D">
        <w:rPr>
          <w:rFonts w:ascii="Sakkal Majalla" w:eastAsia="Times New Roman" w:hAnsi="Sakkal Majalla" w:cs="Sakkal Majalla"/>
          <w:sz w:val="28"/>
          <w:szCs w:val="28"/>
        </w:rPr>
        <w:t xml:space="preserve"> the income attributable to it in accordance with Article 7 of </w:t>
      </w:r>
      <w:r w:rsidR="00F66350" w:rsidRPr="0089483D">
        <w:rPr>
          <w:rFonts w:ascii="Sakkal Majalla" w:eastAsia="Times New Roman" w:hAnsi="Sakkal Majalla" w:cs="Sakkal Majalla"/>
          <w:sz w:val="28"/>
          <w:szCs w:val="28"/>
        </w:rPr>
        <w:t xml:space="preserve">the </w:t>
      </w:r>
      <w:r w:rsidR="29B891A7" w:rsidRPr="0089483D">
        <w:rPr>
          <w:rFonts w:ascii="Sakkal Majalla" w:eastAsia="Times New Roman" w:hAnsi="Sakkal Majalla" w:cs="Sakkal Majalla"/>
          <w:sz w:val="28"/>
          <w:szCs w:val="28"/>
        </w:rPr>
        <w:t>Model Tax Convention</w:t>
      </w:r>
      <w:r w:rsidR="2CBF0DC1"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 </w:t>
      </w:r>
    </w:p>
    <w:p w14:paraId="619D82F0" w14:textId="781198E3" w:rsidR="000C206E" w:rsidRPr="0089483D" w:rsidRDefault="2DD87173" w:rsidP="00AB5B37">
      <w:pPr>
        <w:numPr>
          <w:ilvl w:val="0"/>
          <w:numId w:val="38"/>
        </w:num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lastRenderedPageBreak/>
        <w:t xml:space="preserve">A place of business (or a deemed place of business) that is not already described in </w:t>
      </w:r>
      <w:r w:rsidR="1E29C218" w:rsidRPr="0089483D">
        <w:rPr>
          <w:rFonts w:ascii="Sakkal Majalla" w:eastAsia="Times New Roman" w:hAnsi="Sakkal Majalla" w:cs="Sakkal Majalla"/>
          <w:sz w:val="28"/>
          <w:szCs w:val="28"/>
        </w:rPr>
        <w:t>P</w:t>
      </w:r>
      <w:r w:rsidRPr="0089483D">
        <w:rPr>
          <w:rFonts w:ascii="Sakkal Majalla" w:eastAsia="Times New Roman" w:hAnsi="Sakkal Majalla" w:cs="Sakkal Majalla"/>
          <w:sz w:val="28"/>
          <w:szCs w:val="28"/>
        </w:rPr>
        <w:t xml:space="preserve">aragraphs </w:t>
      </w:r>
      <w:r w:rsidR="5420BAB1" w:rsidRPr="0089483D">
        <w:rPr>
          <w:rFonts w:ascii="Sakkal Majalla" w:eastAsia="Times New Roman" w:hAnsi="Sakkal Majalla" w:cs="Sakkal Majalla"/>
          <w:sz w:val="28"/>
          <w:szCs w:val="28"/>
        </w:rPr>
        <w:t>A</w:t>
      </w:r>
      <w:r w:rsidR="7FC631CC" w:rsidRPr="0089483D">
        <w:rPr>
          <w:rFonts w:ascii="Sakkal Majalla" w:eastAsia="Times New Roman" w:hAnsi="Sakkal Majalla" w:cs="Sakkal Majalla"/>
          <w:sz w:val="28"/>
          <w:szCs w:val="28"/>
        </w:rPr>
        <w:t xml:space="preserve">, B, and </w:t>
      </w:r>
      <w:r w:rsidR="620DB5BB" w:rsidRPr="0089483D">
        <w:rPr>
          <w:rFonts w:ascii="Sakkal Majalla" w:eastAsia="Times New Roman" w:hAnsi="Sakkal Majalla" w:cs="Sakkal Majalla"/>
          <w:sz w:val="28"/>
          <w:szCs w:val="28"/>
        </w:rPr>
        <w:t>C</w:t>
      </w:r>
      <w:r w:rsidR="270666E5" w:rsidRPr="0089483D">
        <w:rPr>
          <w:rFonts w:ascii="Sakkal Majalla" w:eastAsia="Times New Roman" w:hAnsi="Sakkal Majalla" w:cs="Sakkal Majalla"/>
          <w:sz w:val="28"/>
          <w:szCs w:val="28"/>
        </w:rPr>
        <w:t xml:space="preserve"> above</w:t>
      </w:r>
      <w:r w:rsidR="7BB20E32"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 xml:space="preserve"> through which operations are conducted outside the jurisdiction where the Entity is located provided that such jurisdiction exempts the income attributable to such operations. </w:t>
      </w:r>
    </w:p>
    <w:p w14:paraId="46E8DE12" w14:textId="72867938" w:rsidR="52F815BB" w:rsidRPr="0089483D" w:rsidRDefault="1BE228D9" w:rsidP="00AB5B37">
      <w:pPr>
        <w:jc w:val="both"/>
        <w:rPr>
          <w:rStyle w:val="eop"/>
          <w:rFonts w:ascii="Sakkal Majalla" w:eastAsia="Times New Roman" w:hAnsi="Sakkal Majalla" w:cs="Sakkal Majalla"/>
          <w:color w:val="000000" w:themeColor="text1"/>
          <w:sz w:val="28"/>
          <w:szCs w:val="28"/>
          <w:lang w:val="en-GB"/>
        </w:rPr>
      </w:pPr>
      <w:r w:rsidRPr="0089483D">
        <w:rPr>
          <w:rStyle w:val="normaltextrun"/>
          <w:rFonts w:ascii="Sakkal Majalla" w:eastAsia="Times New Roman" w:hAnsi="Sakkal Majalla" w:cs="Sakkal Majalla"/>
          <w:b/>
          <w:bCs/>
          <w:color w:val="000000" w:themeColor="text1"/>
          <w:sz w:val="28"/>
          <w:szCs w:val="28"/>
          <w:lang w:val="en-GB"/>
        </w:rPr>
        <w:t>Model Tax Convention</w:t>
      </w:r>
      <w:r w:rsidR="6EC0EBD0" w:rsidRPr="0089483D">
        <w:rPr>
          <w:rStyle w:val="normaltextrun"/>
          <w:rFonts w:ascii="Sakkal Majalla" w:eastAsia="Times New Roman" w:hAnsi="Sakkal Majalla" w:cs="Sakkal Majalla"/>
          <w:b/>
          <w:bCs/>
          <w:color w:val="000000" w:themeColor="text1"/>
          <w:sz w:val="28"/>
          <w:szCs w:val="28"/>
          <w:lang w:val="en-GB"/>
        </w:rPr>
        <w:t>:</w:t>
      </w:r>
      <w:r w:rsidR="6EC0EBD0" w:rsidRPr="0089483D">
        <w:rPr>
          <w:rStyle w:val="normaltextrun"/>
          <w:rFonts w:ascii="Sakkal Majalla" w:eastAsia="Times New Roman" w:hAnsi="Sakkal Majalla" w:cs="Sakkal Majalla"/>
          <w:color w:val="000000" w:themeColor="text1"/>
          <w:sz w:val="28"/>
          <w:szCs w:val="28"/>
          <w:lang w:val="en-GB"/>
        </w:rPr>
        <w:t xml:space="preserve"> </w:t>
      </w:r>
      <w:r w:rsidR="038898BE" w:rsidRPr="0089483D">
        <w:rPr>
          <w:rFonts w:ascii="Sakkal Majalla" w:eastAsia="Times New Roman" w:hAnsi="Sakkal Majalla" w:cs="Sakkal Majalla"/>
          <w:color w:val="000000" w:themeColor="text1"/>
          <w:sz w:val="28"/>
          <w:szCs w:val="28"/>
        </w:rPr>
        <w:t xml:space="preserve">Model Tax Convention on Income and Capital </w:t>
      </w:r>
      <w:r w:rsidR="7C5C1C1B" w:rsidRPr="0089483D">
        <w:rPr>
          <w:rStyle w:val="normaltextrun"/>
          <w:rFonts w:ascii="Sakkal Majalla" w:eastAsia="Times New Roman" w:hAnsi="Sakkal Majalla" w:cs="Sakkal Majalla"/>
          <w:color w:val="000000" w:themeColor="text1"/>
          <w:sz w:val="28"/>
          <w:szCs w:val="28"/>
          <w:lang w:val="en-GB"/>
        </w:rPr>
        <w:t>of the Organisation for Economic Co-operation and Development (</w:t>
      </w:r>
      <w:r w:rsidR="3A58C8AF" w:rsidRPr="0089483D">
        <w:rPr>
          <w:rStyle w:val="normaltextrun"/>
          <w:rFonts w:ascii="Sakkal Majalla" w:eastAsia="Times New Roman" w:hAnsi="Sakkal Majalla" w:cs="Sakkal Majalla"/>
          <w:color w:val="000000" w:themeColor="text1"/>
          <w:sz w:val="28"/>
          <w:szCs w:val="28"/>
          <w:lang w:val="en-GB"/>
        </w:rPr>
        <w:t>2017</w:t>
      </w:r>
      <w:r w:rsidR="7C5C1C1B" w:rsidRPr="0089483D">
        <w:rPr>
          <w:rStyle w:val="normaltextrun"/>
          <w:rFonts w:ascii="Sakkal Majalla" w:eastAsia="Times New Roman" w:hAnsi="Sakkal Majalla" w:cs="Sakkal Majalla"/>
          <w:color w:val="000000" w:themeColor="text1"/>
          <w:sz w:val="28"/>
          <w:szCs w:val="28"/>
          <w:lang w:val="en-GB"/>
        </w:rPr>
        <w:t>)</w:t>
      </w:r>
      <w:r w:rsidR="3A58C8AF" w:rsidRPr="0089483D">
        <w:rPr>
          <w:rStyle w:val="normaltextrun"/>
          <w:rFonts w:ascii="Sakkal Majalla" w:eastAsia="Times New Roman" w:hAnsi="Sakkal Majalla" w:cs="Sakkal Majalla"/>
          <w:color w:val="000000" w:themeColor="text1"/>
          <w:sz w:val="28"/>
          <w:szCs w:val="28"/>
          <w:lang w:val="en-GB"/>
        </w:rPr>
        <w:t>:</w:t>
      </w:r>
      <w:r w:rsidR="21C5558A" w:rsidRPr="0089483D">
        <w:rPr>
          <w:rStyle w:val="normaltextrun"/>
          <w:rFonts w:ascii="Sakkal Majalla" w:eastAsia="Times New Roman" w:hAnsi="Sakkal Majalla" w:cs="Sakkal Majalla"/>
          <w:color w:val="000000" w:themeColor="text1"/>
          <w:sz w:val="28"/>
          <w:szCs w:val="28"/>
          <w:lang w:val="en-GB"/>
        </w:rPr>
        <w:t xml:space="preserve"> </w:t>
      </w:r>
      <w:r w:rsidR="038898BE" w:rsidRPr="0089483D">
        <w:rPr>
          <w:rFonts w:ascii="Sakkal Majalla" w:eastAsia="Times New Roman" w:hAnsi="Sakkal Majalla" w:cs="Sakkal Majalla"/>
          <w:color w:val="000000" w:themeColor="text1"/>
          <w:sz w:val="28"/>
          <w:szCs w:val="28"/>
        </w:rPr>
        <w:t>Condensed Version 2017, OECD Paris</w:t>
      </w:r>
      <w:r w:rsidR="3C3D48FB" w:rsidRPr="0089483D">
        <w:rPr>
          <w:rFonts w:ascii="Sakkal Majalla" w:eastAsia="Times New Roman" w:hAnsi="Sakkal Majalla" w:cs="Sakkal Majalla"/>
          <w:color w:val="000000" w:themeColor="text1"/>
          <w:sz w:val="28"/>
          <w:szCs w:val="28"/>
        </w:rPr>
        <w:t>.</w:t>
      </w:r>
    </w:p>
    <w:p w14:paraId="383951A7" w14:textId="70D2D2B7" w:rsidR="297437D2" w:rsidRPr="0089483D" w:rsidRDefault="07630B8D"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b/>
          <w:bCs/>
          <w:sz w:val="28"/>
          <w:szCs w:val="28"/>
          <w:lang w:val="en-GB"/>
        </w:rPr>
        <w:t xml:space="preserve">The Model Rules: </w:t>
      </w:r>
      <w:r w:rsidRPr="0089483D">
        <w:rPr>
          <w:rFonts w:ascii="Sakkal Majalla" w:eastAsia="Times New Roman" w:hAnsi="Sakkal Majalla" w:cs="Sakkal Majalla"/>
          <w:sz w:val="28"/>
          <w:szCs w:val="28"/>
          <w:lang w:val="en-GB"/>
        </w:rPr>
        <w:t xml:space="preserve">the document named “OECD (2021), </w:t>
      </w:r>
      <w:r w:rsidR="61348A6D" w:rsidRPr="0089483D">
        <w:rPr>
          <w:rFonts w:ascii="Sakkal Majalla" w:eastAsia="Times New Roman" w:hAnsi="Sakkal Majalla" w:cs="Sakkal Majalla"/>
          <w:sz w:val="28"/>
          <w:szCs w:val="28"/>
          <w:lang w:val="en-GB"/>
        </w:rPr>
        <w:t>T</w:t>
      </w:r>
      <w:r w:rsidRPr="0089483D">
        <w:rPr>
          <w:rFonts w:ascii="Sakkal Majalla" w:eastAsia="Times New Roman" w:hAnsi="Sakkal Majalla" w:cs="Sakkal Majalla"/>
          <w:sz w:val="28"/>
          <w:szCs w:val="28"/>
          <w:lang w:val="en-GB"/>
        </w:rPr>
        <w:t xml:space="preserve">ax Challenges Arising from Digitalisation of the Economy – Global Anti-Base Erosion Model Rules (Pillar Two): Inclusive Framework on BEPS” published in December 2021 </w:t>
      </w:r>
      <w:r w:rsidRPr="0089483D">
        <w:rPr>
          <w:rFonts w:ascii="Sakkal Majalla" w:eastAsia="Times New Roman" w:hAnsi="Sakkal Majalla" w:cs="Sakkal Majalla"/>
          <w:sz w:val="28"/>
          <w:szCs w:val="28"/>
        </w:rPr>
        <w:t>or any subsequent versions as approved by a decision of the Minister. </w:t>
      </w:r>
    </w:p>
    <w:p w14:paraId="77CD198A" w14:textId="67C4C4A5" w:rsidR="00693AC6" w:rsidRPr="0089483D" w:rsidRDefault="038835BA" w:rsidP="00AB5B37">
      <w:pPr>
        <w:jc w:val="both"/>
        <w:rPr>
          <w:rFonts w:ascii="Sakkal Majalla" w:eastAsia="Times New Roman" w:hAnsi="Sakkal Majalla" w:cs="Sakkal Majalla"/>
          <w:sz w:val="28"/>
          <w:szCs w:val="28"/>
          <w:lang w:val="en-GB"/>
        </w:rPr>
      </w:pPr>
      <w:r w:rsidRPr="0089483D">
        <w:rPr>
          <w:rFonts w:ascii="Sakkal Majalla" w:eastAsia="Times New Roman" w:hAnsi="Sakkal Majalla" w:cs="Sakkal Majalla"/>
          <w:b/>
          <w:bCs/>
          <w:color w:val="000000" w:themeColor="text1"/>
          <w:sz w:val="28"/>
          <w:szCs w:val="28"/>
          <w:lang w:val="en-GB"/>
        </w:rPr>
        <w:t>Tax</w:t>
      </w:r>
      <w:r w:rsidRPr="0089483D">
        <w:rPr>
          <w:rFonts w:ascii="Sakkal Majalla" w:eastAsia="Times New Roman" w:hAnsi="Sakkal Majalla" w:cs="Sakkal Majalla"/>
          <w:color w:val="000000" w:themeColor="text1"/>
          <w:sz w:val="28"/>
          <w:szCs w:val="28"/>
          <w:lang w:val="en-GB"/>
        </w:rPr>
        <w:t>: The Tax imposed under th</w:t>
      </w:r>
      <w:r w:rsidR="6AAD66E7" w:rsidRPr="0089483D">
        <w:rPr>
          <w:rFonts w:ascii="Sakkal Majalla" w:eastAsia="Times New Roman" w:hAnsi="Sakkal Majalla" w:cs="Sakkal Majalla"/>
          <w:color w:val="000000" w:themeColor="text1"/>
          <w:sz w:val="28"/>
          <w:szCs w:val="28"/>
          <w:lang w:val="en-GB"/>
        </w:rPr>
        <w:t xml:space="preserve">e provisions </w:t>
      </w:r>
      <w:r w:rsidR="19D15CA9" w:rsidRPr="0089483D">
        <w:rPr>
          <w:rFonts w:ascii="Sakkal Majalla" w:eastAsia="Times New Roman" w:hAnsi="Sakkal Majalla" w:cs="Sakkal Majalla"/>
          <w:color w:val="000000" w:themeColor="text1"/>
          <w:sz w:val="28"/>
          <w:szCs w:val="28"/>
          <w:lang w:val="en-GB"/>
        </w:rPr>
        <w:t xml:space="preserve">of </w:t>
      </w:r>
      <w:r w:rsidRPr="0089483D">
        <w:rPr>
          <w:rFonts w:ascii="Sakkal Majalla" w:eastAsia="Times New Roman" w:hAnsi="Sakkal Majalla" w:cs="Sakkal Majalla"/>
          <w:color w:val="000000" w:themeColor="text1"/>
          <w:sz w:val="28"/>
          <w:szCs w:val="28"/>
          <w:lang w:val="en-GB"/>
        </w:rPr>
        <w:t>this Law</w:t>
      </w:r>
      <w:r w:rsidR="4A0688BE" w:rsidRPr="0089483D">
        <w:rPr>
          <w:rFonts w:ascii="Sakkal Majalla" w:eastAsia="Times New Roman" w:hAnsi="Sakkal Majalla" w:cs="Sakkal Majalla"/>
          <w:color w:val="000000" w:themeColor="text1"/>
          <w:sz w:val="28"/>
          <w:szCs w:val="28"/>
          <w:lang w:val="en-GB"/>
        </w:rPr>
        <w:t>.</w:t>
      </w:r>
    </w:p>
    <w:p w14:paraId="43A70632" w14:textId="3CE387B8" w:rsidR="00693AC6" w:rsidRPr="0089483D" w:rsidRDefault="1E4B1E09" w:rsidP="00AB5B37">
      <w:pPr>
        <w:jc w:val="both"/>
        <w:rPr>
          <w:rFonts w:ascii="Sakkal Majalla" w:eastAsia="Times New Roman" w:hAnsi="Sakkal Majalla" w:cs="Sakkal Majalla"/>
          <w:sz w:val="28"/>
          <w:szCs w:val="28"/>
          <w:lang w:val="en-GB"/>
        </w:rPr>
      </w:pPr>
      <w:r w:rsidRPr="0089483D">
        <w:rPr>
          <w:rFonts w:ascii="Sakkal Majalla" w:eastAsia="Times New Roman" w:hAnsi="Sakkal Majalla" w:cs="Sakkal Majalla"/>
          <w:b/>
          <w:bCs/>
          <w:sz w:val="28"/>
          <w:szCs w:val="28"/>
          <w:lang w:val="en-GB"/>
        </w:rPr>
        <w:t>Tax Due</w:t>
      </w:r>
      <w:r w:rsidRPr="0089483D">
        <w:rPr>
          <w:rFonts w:ascii="Sakkal Majalla" w:eastAsia="Times New Roman" w:hAnsi="Sakkal Majalla" w:cs="Sakkal Majalla"/>
          <w:sz w:val="28"/>
          <w:szCs w:val="28"/>
          <w:lang w:val="en-GB"/>
        </w:rPr>
        <w:t xml:space="preserve">: </w:t>
      </w:r>
      <w:r w:rsidR="54CCDF0F" w:rsidRPr="0089483D">
        <w:rPr>
          <w:rFonts w:ascii="Sakkal Majalla" w:eastAsia="Times New Roman" w:hAnsi="Sakkal Majalla" w:cs="Sakkal Majalla"/>
          <w:sz w:val="28"/>
          <w:szCs w:val="28"/>
          <w:lang w:val="en-GB"/>
        </w:rPr>
        <w:t>T</w:t>
      </w:r>
      <w:r w:rsidR="58F306E7" w:rsidRPr="0089483D">
        <w:rPr>
          <w:rFonts w:ascii="Sakkal Majalla" w:eastAsia="Times New Roman" w:hAnsi="Sakkal Majalla" w:cs="Sakkal Majalla"/>
          <w:sz w:val="28"/>
          <w:szCs w:val="28"/>
          <w:lang w:val="en-GB"/>
        </w:rPr>
        <w:t>he amount</w:t>
      </w:r>
      <w:r w:rsidRPr="0089483D">
        <w:rPr>
          <w:rFonts w:ascii="Sakkal Majalla" w:eastAsia="Times New Roman" w:hAnsi="Sakkal Majalla" w:cs="Sakkal Majalla"/>
          <w:sz w:val="28"/>
          <w:szCs w:val="28"/>
          <w:lang w:val="en-GB"/>
        </w:rPr>
        <w:t xml:space="preserve"> that is or will be due for payment to the Bureau</w:t>
      </w:r>
      <w:r w:rsidR="7127C98E" w:rsidRPr="0089483D">
        <w:rPr>
          <w:rFonts w:ascii="Sakkal Majalla" w:eastAsia="Times New Roman" w:hAnsi="Sakkal Majalla" w:cs="Sakkal Majalla"/>
          <w:sz w:val="28"/>
          <w:szCs w:val="28"/>
          <w:lang w:val="en-GB"/>
        </w:rPr>
        <w:t xml:space="preserve"> </w:t>
      </w:r>
      <w:r w:rsidR="3373A8A4" w:rsidRPr="0089483D">
        <w:rPr>
          <w:rFonts w:ascii="Sakkal Majalla" w:eastAsia="Times New Roman" w:hAnsi="Sakkal Majalla" w:cs="Sakkal Majalla"/>
          <w:sz w:val="28"/>
          <w:szCs w:val="28"/>
          <w:lang w:val="en-GB"/>
        </w:rPr>
        <w:t>for</w:t>
      </w:r>
      <w:r w:rsidR="7127C98E" w:rsidRPr="0089483D">
        <w:rPr>
          <w:rFonts w:ascii="Sakkal Majalla" w:eastAsia="Times New Roman" w:hAnsi="Sakkal Majalla" w:cs="Sakkal Majalla"/>
          <w:sz w:val="28"/>
          <w:szCs w:val="28"/>
          <w:lang w:val="en-GB"/>
        </w:rPr>
        <w:t xml:space="preserve"> the Fiscal Year</w:t>
      </w:r>
      <w:r w:rsidR="34360A4A" w:rsidRPr="0089483D">
        <w:rPr>
          <w:rFonts w:ascii="Sakkal Majalla" w:eastAsia="Times New Roman" w:hAnsi="Sakkal Majalla" w:cs="Sakkal Majalla"/>
          <w:sz w:val="28"/>
          <w:szCs w:val="28"/>
          <w:lang w:val="en-GB"/>
        </w:rPr>
        <w:t>.</w:t>
      </w:r>
    </w:p>
    <w:p w14:paraId="2CAC287D" w14:textId="3F131468" w:rsidR="002205FC" w:rsidRPr="0089483D" w:rsidRDefault="4B6C26D1"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b/>
          <w:bCs/>
          <w:sz w:val="28"/>
          <w:szCs w:val="28"/>
          <w:lang w:val="en-GB"/>
        </w:rPr>
        <w:t>Minimum Rate:</w:t>
      </w:r>
      <w:r w:rsidRPr="0089483D">
        <w:rPr>
          <w:rFonts w:ascii="Sakkal Majalla" w:eastAsia="Times New Roman" w:hAnsi="Sakkal Majalla" w:cs="Sakkal Majalla"/>
          <w:sz w:val="28"/>
          <w:szCs w:val="28"/>
          <w:lang w:val="en-GB"/>
        </w:rPr>
        <w:t xml:space="preserve"> </w:t>
      </w:r>
      <w:r w:rsidR="3ED07170" w:rsidRPr="0089483D">
        <w:rPr>
          <w:rFonts w:ascii="Sakkal Majalla" w:eastAsia="Times New Roman" w:hAnsi="Sakkal Majalla" w:cs="Sakkal Majalla"/>
          <w:sz w:val="28"/>
          <w:szCs w:val="28"/>
          <w:lang w:val="en-GB"/>
        </w:rPr>
        <w:t xml:space="preserve">The </w:t>
      </w:r>
      <w:r w:rsidR="130827E1" w:rsidRPr="0089483D">
        <w:rPr>
          <w:rFonts w:ascii="Sakkal Majalla" w:eastAsia="Times New Roman" w:hAnsi="Sakkal Majalla" w:cs="Sakkal Majalla"/>
          <w:sz w:val="28"/>
          <w:szCs w:val="28"/>
          <w:lang w:val="en-GB"/>
        </w:rPr>
        <w:t xml:space="preserve">minimum rate of fifteen </w:t>
      </w:r>
      <w:r w:rsidRPr="0089483D">
        <w:rPr>
          <w:rFonts w:ascii="Sakkal Majalla" w:eastAsia="Times New Roman" w:hAnsi="Sakkal Majalla" w:cs="Sakkal Majalla"/>
          <w:sz w:val="28"/>
          <w:szCs w:val="28"/>
          <w:lang w:val="en-GB"/>
        </w:rPr>
        <w:t>percent (15%).</w:t>
      </w:r>
      <w:r w:rsidRPr="0089483D">
        <w:rPr>
          <w:rFonts w:ascii="Sakkal Majalla" w:eastAsia="Times New Roman" w:hAnsi="Sakkal Majalla" w:cs="Sakkal Majalla"/>
          <w:sz w:val="28"/>
          <w:szCs w:val="28"/>
        </w:rPr>
        <w:t> </w:t>
      </w:r>
    </w:p>
    <w:p w14:paraId="441CFEAC" w14:textId="594B562D" w:rsidR="0055046C" w:rsidRPr="0089483D" w:rsidRDefault="2F83A815"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b/>
          <w:bCs/>
          <w:sz w:val="28"/>
          <w:szCs w:val="28"/>
        </w:rPr>
        <w:t>Acceptable Financial Accounting Standard:</w:t>
      </w:r>
      <w:r w:rsidRPr="0089483D">
        <w:rPr>
          <w:rFonts w:ascii="Sakkal Majalla" w:eastAsia="Times New Roman" w:hAnsi="Sakkal Majalla" w:cs="Sakkal Majalla"/>
          <w:sz w:val="28"/>
          <w:szCs w:val="28"/>
        </w:rPr>
        <w:t xml:space="preserve"> International Financial Reporting Standards (IFRS) and any other </w:t>
      </w:r>
      <w:r w:rsidR="4F6C3D0D" w:rsidRPr="0089483D">
        <w:rPr>
          <w:rFonts w:ascii="Sakkal Majalla" w:eastAsia="Times New Roman" w:hAnsi="Sakkal Majalla" w:cs="Sakkal Majalla"/>
          <w:sz w:val="28"/>
          <w:szCs w:val="28"/>
        </w:rPr>
        <w:t xml:space="preserve">generally </w:t>
      </w:r>
      <w:r w:rsidRPr="0089483D">
        <w:rPr>
          <w:rFonts w:ascii="Sakkal Majalla" w:eastAsia="Times New Roman" w:hAnsi="Sakkal Majalla" w:cs="Sakkal Majalla"/>
          <w:sz w:val="28"/>
          <w:szCs w:val="28"/>
        </w:rPr>
        <w:t>accepted accounting principles</w:t>
      </w:r>
      <w:r w:rsidR="20C22D75" w:rsidRPr="0089483D">
        <w:rPr>
          <w:rFonts w:ascii="Sakkal Majalla" w:eastAsia="Times New Roman" w:hAnsi="Sakkal Majalla" w:cs="Sakkal Majalla"/>
          <w:sz w:val="28"/>
          <w:szCs w:val="28"/>
        </w:rPr>
        <w:t xml:space="preserve"> set out by </w:t>
      </w:r>
      <w:r w:rsidR="50B98B11" w:rsidRPr="0089483D">
        <w:rPr>
          <w:rFonts w:ascii="Sakkal Majalla" w:eastAsia="Times New Roman" w:hAnsi="Sakkal Majalla" w:cs="Sakkal Majalla"/>
          <w:sz w:val="28"/>
          <w:szCs w:val="28"/>
        </w:rPr>
        <w:t xml:space="preserve">the </w:t>
      </w:r>
      <w:r w:rsidR="4A86532C" w:rsidRPr="0089483D">
        <w:rPr>
          <w:rFonts w:ascii="Sakkal Majalla" w:eastAsia="Times New Roman" w:hAnsi="Sakkal Majalla" w:cs="Sakkal Majalla"/>
          <w:sz w:val="28"/>
          <w:szCs w:val="28"/>
        </w:rPr>
        <w:t>Regulation</w:t>
      </w:r>
      <w:r w:rsidRPr="0089483D">
        <w:rPr>
          <w:rFonts w:ascii="Sakkal Majalla" w:eastAsia="Times New Roman" w:hAnsi="Sakkal Majalla" w:cs="Sakkal Majalla"/>
          <w:sz w:val="28"/>
          <w:szCs w:val="28"/>
        </w:rPr>
        <w:t>.</w:t>
      </w:r>
    </w:p>
    <w:p w14:paraId="0F57E685" w14:textId="13F41A49" w:rsidR="002E3815" w:rsidRPr="0089483D" w:rsidRDefault="3BFDCE48" w:rsidP="00AB5B37">
      <w:pPr>
        <w:jc w:val="both"/>
        <w:rPr>
          <w:rFonts w:ascii="Sakkal Majalla" w:eastAsia="Times New Roman" w:hAnsi="Sakkal Majalla" w:cs="Sakkal Majalla"/>
          <w:sz w:val="28"/>
          <w:szCs w:val="28"/>
        </w:rPr>
      </w:pPr>
      <w:proofErr w:type="spellStart"/>
      <w:r w:rsidRPr="0089483D">
        <w:rPr>
          <w:rFonts w:ascii="Sakkal Majalla" w:eastAsia="Times New Roman" w:hAnsi="Sakkal Majalla" w:cs="Sakkal Majalla"/>
          <w:b/>
          <w:bCs/>
          <w:sz w:val="28"/>
          <w:szCs w:val="28"/>
        </w:rPr>
        <w:t>A</w:t>
      </w:r>
      <w:r w:rsidR="78BBBD16" w:rsidRPr="0089483D">
        <w:rPr>
          <w:rFonts w:ascii="Sakkal Majalla" w:eastAsia="Times New Roman" w:hAnsi="Sakkal Majalla" w:cs="Sakkal Majalla"/>
          <w:b/>
          <w:bCs/>
          <w:sz w:val="28"/>
          <w:szCs w:val="28"/>
        </w:rPr>
        <w:t>uthorised</w:t>
      </w:r>
      <w:proofErr w:type="spellEnd"/>
      <w:r w:rsidR="78BBBD16" w:rsidRPr="0089483D">
        <w:rPr>
          <w:rFonts w:ascii="Sakkal Majalla" w:eastAsia="Times New Roman" w:hAnsi="Sakkal Majalla" w:cs="Sakkal Majalla"/>
          <w:b/>
          <w:bCs/>
          <w:sz w:val="28"/>
          <w:szCs w:val="28"/>
        </w:rPr>
        <w:t xml:space="preserve"> Financial </w:t>
      </w:r>
      <w:r w:rsidR="038F059C" w:rsidRPr="0089483D">
        <w:rPr>
          <w:rFonts w:ascii="Sakkal Majalla" w:eastAsia="Times New Roman" w:hAnsi="Sakkal Majalla" w:cs="Sakkal Majalla"/>
          <w:b/>
          <w:bCs/>
          <w:sz w:val="28"/>
          <w:szCs w:val="28"/>
        </w:rPr>
        <w:t>Accounting Standard</w:t>
      </w:r>
      <w:r w:rsidR="038F059C" w:rsidRPr="0089483D">
        <w:rPr>
          <w:rFonts w:ascii="Sakkal Majalla" w:eastAsia="Times New Roman" w:hAnsi="Sakkal Majalla" w:cs="Sakkal Majalla"/>
          <w:sz w:val="28"/>
          <w:szCs w:val="28"/>
        </w:rPr>
        <w:t xml:space="preserve">: </w:t>
      </w:r>
      <w:r w:rsidR="0A1FA23A" w:rsidRPr="0089483D">
        <w:rPr>
          <w:rFonts w:ascii="Sakkal Majalla" w:eastAsia="Times New Roman" w:hAnsi="Sakkal Majalla" w:cs="Sakkal Majalla"/>
          <w:sz w:val="28"/>
          <w:szCs w:val="28"/>
        </w:rPr>
        <w:t xml:space="preserve">A set of generally acceptable accounting principles permitted by an </w:t>
      </w:r>
      <w:proofErr w:type="spellStart"/>
      <w:r w:rsidR="0A1FA23A" w:rsidRPr="0089483D">
        <w:rPr>
          <w:rFonts w:ascii="Sakkal Majalla" w:eastAsia="Times New Roman" w:hAnsi="Sakkal Majalla" w:cs="Sakkal Majalla"/>
          <w:sz w:val="28"/>
          <w:szCs w:val="28"/>
        </w:rPr>
        <w:t>Authorised</w:t>
      </w:r>
      <w:proofErr w:type="spellEnd"/>
      <w:r w:rsidR="0A1FA23A" w:rsidRPr="0089483D">
        <w:rPr>
          <w:rFonts w:ascii="Sakkal Majalla" w:eastAsia="Times New Roman" w:hAnsi="Sakkal Majalla" w:cs="Sakkal Majalla"/>
          <w:sz w:val="28"/>
          <w:szCs w:val="28"/>
        </w:rPr>
        <w:t xml:space="preserve"> Accounting Body in the jurisdiction where that Entity is located.</w:t>
      </w:r>
    </w:p>
    <w:p w14:paraId="166D43DF" w14:textId="1C42A4F8" w:rsidR="0055046C" w:rsidRPr="0089483D" w:rsidRDefault="1D23F6C8" w:rsidP="00AB5B37">
      <w:pPr>
        <w:jc w:val="both"/>
        <w:rPr>
          <w:rFonts w:ascii="Sakkal Majalla" w:eastAsia="Times New Roman" w:hAnsi="Sakkal Majalla" w:cs="Sakkal Majalla"/>
          <w:b/>
          <w:bCs/>
          <w:sz w:val="28"/>
          <w:szCs w:val="28"/>
        </w:rPr>
      </w:pPr>
      <w:proofErr w:type="spellStart"/>
      <w:r w:rsidRPr="0089483D">
        <w:rPr>
          <w:rFonts w:ascii="Sakkal Majalla" w:eastAsia="Times New Roman" w:hAnsi="Sakkal Majalla" w:cs="Sakkal Majalla"/>
          <w:b/>
          <w:bCs/>
          <w:sz w:val="28"/>
          <w:szCs w:val="28"/>
        </w:rPr>
        <w:t>Authorised</w:t>
      </w:r>
      <w:proofErr w:type="spellEnd"/>
      <w:r w:rsidRPr="0089483D">
        <w:rPr>
          <w:rFonts w:ascii="Sakkal Majalla" w:eastAsia="Times New Roman" w:hAnsi="Sakkal Majalla" w:cs="Sakkal Majalla"/>
          <w:b/>
          <w:bCs/>
          <w:sz w:val="28"/>
          <w:szCs w:val="28"/>
        </w:rPr>
        <w:t xml:space="preserve"> </w:t>
      </w:r>
      <w:r w:rsidR="7FA7237E" w:rsidRPr="0089483D">
        <w:rPr>
          <w:rFonts w:ascii="Sakkal Majalla" w:eastAsia="Times New Roman" w:hAnsi="Sakkal Majalla" w:cs="Sakkal Majalla"/>
          <w:b/>
          <w:bCs/>
          <w:sz w:val="28"/>
          <w:szCs w:val="28"/>
        </w:rPr>
        <w:t xml:space="preserve">Accounting </w:t>
      </w:r>
      <w:r w:rsidR="4EF7D097" w:rsidRPr="0089483D">
        <w:rPr>
          <w:rFonts w:ascii="Sakkal Majalla" w:eastAsia="Times New Roman" w:hAnsi="Sakkal Majalla" w:cs="Sakkal Majalla"/>
          <w:b/>
          <w:bCs/>
          <w:sz w:val="28"/>
          <w:szCs w:val="28"/>
        </w:rPr>
        <w:t>Body</w:t>
      </w:r>
      <w:r w:rsidR="7FA7237E" w:rsidRPr="0089483D">
        <w:rPr>
          <w:rFonts w:ascii="Sakkal Majalla" w:eastAsia="Times New Roman" w:hAnsi="Sakkal Majalla" w:cs="Sakkal Majalla"/>
          <w:b/>
          <w:bCs/>
          <w:sz w:val="28"/>
          <w:szCs w:val="28"/>
        </w:rPr>
        <w:t>:</w:t>
      </w:r>
      <w:r w:rsidR="3CFC1D6F" w:rsidRPr="0089483D">
        <w:rPr>
          <w:rFonts w:ascii="Sakkal Majalla" w:eastAsia="Times New Roman" w:hAnsi="Sakkal Majalla" w:cs="Sakkal Majalla"/>
          <w:b/>
          <w:bCs/>
          <w:sz w:val="28"/>
          <w:szCs w:val="28"/>
        </w:rPr>
        <w:t xml:space="preserve"> </w:t>
      </w:r>
      <w:r w:rsidR="3CFC1D6F" w:rsidRPr="0089483D">
        <w:rPr>
          <w:rFonts w:ascii="Sakkal Majalla" w:eastAsia="Times New Roman" w:hAnsi="Sakkal Majalla" w:cs="Sakkal Majalla"/>
          <w:sz w:val="28"/>
          <w:szCs w:val="28"/>
        </w:rPr>
        <w:t xml:space="preserve">The body </w:t>
      </w:r>
      <w:r w:rsidR="4F5904CC" w:rsidRPr="0089483D">
        <w:rPr>
          <w:rFonts w:ascii="Sakkal Majalla" w:eastAsia="Times New Roman" w:hAnsi="Sakkal Majalla" w:cs="Sakkal Majalla"/>
          <w:sz w:val="28"/>
          <w:szCs w:val="28"/>
        </w:rPr>
        <w:t>with</w:t>
      </w:r>
      <w:r w:rsidR="3CFC1D6F" w:rsidRPr="0089483D">
        <w:rPr>
          <w:rFonts w:ascii="Sakkal Majalla" w:eastAsia="Times New Roman" w:hAnsi="Sakkal Majalla" w:cs="Sakkal Majalla"/>
          <w:sz w:val="28"/>
          <w:szCs w:val="28"/>
        </w:rPr>
        <w:t xml:space="preserve"> legal authority </w:t>
      </w:r>
      <w:r w:rsidR="5559F127" w:rsidRPr="0089483D">
        <w:rPr>
          <w:rFonts w:ascii="Sakkal Majalla" w:eastAsia="Times New Roman" w:hAnsi="Sakkal Majalla" w:cs="Sakkal Majalla"/>
          <w:sz w:val="28"/>
          <w:szCs w:val="28"/>
        </w:rPr>
        <w:t>in a</w:t>
      </w:r>
      <w:r w:rsidR="3CFC1D6F" w:rsidRPr="0089483D">
        <w:rPr>
          <w:rFonts w:ascii="Sakkal Majalla" w:eastAsia="Times New Roman" w:hAnsi="Sakkal Majalla" w:cs="Sakkal Majalla"/>
          <w:sz w:val="28"/>
          <w:szCs w:val="28"/>
        </w:rPr>
        <w:t xml:space="preserve"> jurisdiction to </w:t>
      </w:r>
      <w:r w:rsidR="129F5695" w:rsidRPr="0089483D">
        <w:rPr>
          <w:rFonts w:ascii="Sakkal Majalla" w:eastAsia="Times New Roman" w:hAnsi="Sakkal Majalla" w:cs="Sakkal Majalla"/>
          <w:sz w:val="28"/>
          <w:szCs w:val="28"/>
        </w:rPr>
        <w:t>prescribe</w:t>
      </w:r>
      <w:r w:rsidR="23616433" w:rsidRPr="0089483D">
        <w:rPr>
          <w:rFonts w:ascii="Sakkal Majalla" w:eastAsia="Times New Roman" w:hAnsi="Sakkal Majalla" w:cs="Sakkal Majalla"/>
          <w:sz w:val="28"/>
          <w:szCs w:val="28"/>
        </w:rPr>
        <w:t xml:space="preserve">, </w:t>
      </w:r>
      <w:r w:rsidR="3CFC1D6F" w:rsidRPr="0089483D">
        <w:rPr>
          <w:rFonts w:ascii="Sakkal Majalla" w:eastAsia="Times New Roman" w:hAnsi="Sakkal Majalla" w:cs="Sakkal Majalla"/>
          <w:sz w:val="28"/>
          <w:szCs w:val="28"/>
        </w:rPr>
        <w:t xml:space="preserve">establish, or </w:t>
      </w:r>
      <w:r w:rsidR="7E8BB079" w:rsidRPr="0089483D">
        <w:rPr>
          <w:rFonts w:ascii="Sakkal Majalla" w:eastAsia="Times New Roman" w:hAnsi="Sakkal Majalla" w:cs="Sakkal Majalla"/>
          <w:sz w:val="28"/>
          <w:szCs w:val="28"/>
        </w:rPr>
        <w:t>accept</w:t>
      </w:r>
      <w:r w:rsidR="3CFC1D6F" w:rsidRPr="0089483D">
        <w:rPr>
          <w:rFonts w:ascii="Sakkal Majalla" w:eastAsia="Times New Roman" w:hAnsi="Sakkal Majalla" w:cs="Sakkal Majalla"/>
          <w:sz w:val="28"/>
          <w:szCs w:val="28"/>
        </w:rPr>
        <w:t xml:space="preserve"> accounting standards for financial reporting purposes.</w:t>
      </w:r>
    </w:p>
    <w:p w14:paraId="21DB06FD" w14:textId="3FFE91E6" w:rsidR="52F815BB" w:rsidRPr="0089483D" w:rsidRDefault="7765D043"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b/>
          <w:bCs/>
          <w:color w:val="000000" w:themeColor="text1"/>
          <w:sz w:val="28"/>
          <w:szCs w:val="28"/>
        </w:rPr>
        <w:t>Local Financial Accounting Standard:</w:t>
      </w:r>
      <w:r w:rsidRPr="0089483D">
        <w:rPr>
          <w:rFonts w:ascii="Sakkal Majalla" w:eastAsia="Times New Roman" w:hAnsi="Sakkal Majalla" w:cs="Sakkal Majalla"/>
          <w:color w:val="000000" w:themeColor="text1"/>
          <w:sz w:val="28"/>
          <w:szCs w:val="28"/>
        </w:rPr>
        <w:t xml:space="preserve"> A financial accounting standard permitted or required to be used in the preparation of financial accounts under the </w:t>
      </w:r>
      <w:r w:rsidR="566F4D32" w:rsidRPr="0089483D">
        <w:rPr>
          <w:rFonts w:ascii="Sakkal Majalla" w:eastAsia="Times New Roman" w:hAnsi="Sakkal Majalla" w:cs="Sakkal Majalla"/>
          <w:color w:val="000000" w:themeColor="text1"/>
          <w:sz w:val="28"/>
          <w:szCs w:val="28"/>
        </w:rPr>
        <w:t>l</w:t>
      </w:r>
      <w:r w:rsidRPr="0089483D">
        <w:rPr>
          <w:rFonts w:ascii="Sakkal Majalla" w:eastAsia="Times New Roman" w:hAnsi="Sakkal Majalla" w:cs="Sakkal Majalla"/>
          <w:color w:val="000000" w:themeColor="text1"/>
          <w:sz w:val="28"/>
          <w:szCs w:val="28"/>
        </w:rPr>
        <w:t xml:space="preserve">aws of the Kingdom that is an Acceptable Financial Accounting Standard, or an </w:t>
      </w:r>
      <w:proofErr w:type="spellStart"/>
      <w:r w:rsidRPr="0089483D">
        <w:rPr>
          <w:rFonts w:ascii="Sakkal Majalla" w:eastAsia="Times New Roman" w:hAnsi="Sakkal Majalla" w:cs="Sakkal Majalla"/>
          <w:color w:val="000000" w:themeColor="text1"/>
          <w:sz w:val="28"/>
          <w:szCs w:val="28"/>
        </w:rPr>
        <w:t>Authorised</w:t>
      </w:r>
      <w:proofErr w:type="spellEnd"/>
      <w:r w:rsidRPr="0089483D">
        <w:rPr>
          <w:rFonts w:ascii="Sakkal Majalla" w:eastAsia="Times New Roman" w:hAnsi="Sakkal Majalla" w:cs="Sakkal Majalla"/>
          <w:color w:val="000000" w:themeColor="text1"/>
          <w:sz w:val="28"/>
          <w:szCs w:val="28"/>
        </w:rPr>
        <w:t xml:space="preserve"> Financial Accounting Standard where the latter is adjusted to prevent material competitive distortions.</w:t>
      </w:r>
    </w:p>
    <w:p w14:paraId="00AD7B15" w14:textId="15D664F8" w:rsidR="0A7E8792" w:rsidRPr="0089483D" w:rsidRDefault="67046FE7"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b/>
          <w:bCs/>
          <w:color w:val="000000" w:themeColor="text1"/>
          <w:sz w:val="28"/>
          <w:szCs w:val="28"/>
        </w:rPr>
        <w:t>Tax Return</w:t>
      </w:r>
      <w:r w:rsidRPr="0089483D">
        <w:rPr>
          <w:rFonts w:ascii="Sakkal Majalla" w:eastAsia="Times New Roman" w:hAnsi="Sakkal Majalla" w:cs="Sakkal Majalla"/>
          <w:color w:val="000000" w:themeColor="text1"/>
          <w:sz w:val="28"/>
          <w:szCs w:val="28"/>
        </w:rPr>
        <w:t xml:space="preserve">: The data and information specified for </w:t>
      </w:r>
      <w:r w:rsidR="1B41C83E" w:rsidRPr="0089483D">
        <w:rPr>
          <w:rFonts w:ascii="Sakkal Majalla" w:eastAsia="Times New Roman" w:hAnsi="Sakkal Majalla" w:cs="Sakkal Majalla"/>
          <w:color w:val="000000" w:themeColor="text1"/>
          <w:sz w:val="28"/>
          <w:szCs w:val="28"/>
        </w:rPr>
        <w:t>T</w:t>
      </w:r>
      <w:r w:rsidRPr="0089483D">
        <w:rPr>
          <w:rFonts w:ascii="Sakkal Majalla" w:eastAsia="Times New Roman" w:hAnsi="Sakkal Majalla" w:cs="Sakkal Majalla"/>
          <w:color w:val="000000" w:themeColor="text1"/>
          <w:sz w:val="28"/>
          <w:szCs w:val="28"/>
        </w:rPr>
        <w:t>ax purposes for a particular Fiscal Year, which shall be disclosed in accordance with a form prepared for such purpose by the Bureau.</w:t>
      </w:r>
    </w:p>
    <w:p w14:paraId="21D41B70" w14:textId="1E3C88FD" w:rsidR="0A7E8792" w:rsidRPr="0089483D" w:rsidRDefault="67046FE7"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b/>
          <w:bCs/>
          <w:color w:val="000000" w:themeColor="text1"/>
          <w:sz w:val="28"/>
          <w:szCs w:val="28"/>
          <w:lang w:val="en-GB"/>
        </w:rPr>
        <w:t>Fiscal Year</w:t>
      </w:r>
      <w:r w:rsidRPr="0089483D">
        <w:rPr>
          <w:rFonts w:ascii="Sakkal Majalla" w:eastAsia="Times New Roman" w:hAnsi="Sakkal Majalla" w:cs="Sakkal Majalla"/>
          <w:color w:val="000000" w:themeColor="text1"/>
          <w:sz w:val="28"/>
          <w:szCs w:val="28"/>
          <w:lang w:val="en-GB"/>
        </w:rPr>
        <w:t>: An accounting period with respect to which the Ultimate Parent Entity of the Multinational Enterprise Group prepares its Consolidated Financial Statements, or, where no Consolidated Financial Statements are prepared, the Gregorian calendar year.</w:t>
      </w:r>
    </w:p>
    <w:p w14:paraId="599DC6F2" w14:textId="68F6EFB9" w:rsidR="003A0CE1" w:rsidRPr="0089483D" w:rsidRDefault="4DFF869B" w:rsidP="00AB5B37">
      <w:pPr>
        <w:jc w:val="both"/>
        <w:rPr>
          <w:rFonts w:ascii="Sakkal Majalla" w:eastAsia="Times New Roman" w:hAnsi="Sakkal Majalla" w:cs="Sakkal Majalla"/>
          <w:b/>
          <w:bCs/>
          <w:sz w:val="28"/>
          <w:szCs w:val="28"/>
        </w:rPr>
      </w:pPr>
      <w:r w:rsidRPr="0089483D">
        <w:rPr>
          <w:rFonts w:ascii="Sakkal Majalla" w:eastAsia="Times New Roman" w:hAnsi="Sakkal Majalla" w:cs="Sakkal Majalla"/>
          <w:b/>
          <w:bCs/>
          <w:color w:val="000000" w:themeColor="text1"/>
          <w:sz w:val="28"/>
          <w:szCs w:val="28"/>
          <w:lang w:val="en-GB"/>
        </w:rPr>
        <w:lastRenderedPageBreak/>
        <w:t>Flow-through Entity</w:t>
      </w:r>
      <w:r w:rsidRPr="0089483D">
        <w:rPr>
          <w:rFonts w:ascii="Sakkal Majalla" w:eastAsia="Times New Roman" w:hAnsi="Sakkal Majalla" w:cs="Sakkal Majalla"/>
          <w:color w:val="000000" w:themeColor="text1"/>
          <w:sz w:val="28"/>
          <w:szCs w:val="28"/>
          <w:lang w:val="en-GB"/>
        </w:rPr>
        <w:t xml:space="preserve">: An Entity to the extent it is fiscally transparent with respect to its income, expenditure, profit or loss in the jurisdiction where it was created unless it is </w:t>
      </w:r>
      <w:r w:rsidR="4668130B" w:rsidRPr="0089483D">
        <w:rPr>
          <w:rFonts w:ascii="Sakkal Majalla" w:eastAsia="Times New Roman" w:hAnsi="Sakkal Majalla" w:cs="Sakkal Majalla"/>
          <w:color w:val="000000" w:themeColor="text1"/>
          <w:sz w:val="28"/>
          <w:szCs w:val="28"/>
          <w:lang w:val="en-GB"/>
        </w:rPr>
        <w:t>t</w:t>
      </w:r>
      <w:r w:rsidR="59345C95" w:rsidRPr="0089483D">
        <w:rPr>
          <w:rFonts w:ascii="Sakkal Majalla" w:eastAsia="Times New Roman" w:hAnsi="Sakkal Majalla" w:cs="Sakkal Majalla"/>
          <w:color w:val="000000" w:themeColor="text1"/>
          <w:sz w:val="28"/>
          <w:szCs w:val="28"/>
          <w:lang w:val="en-GB"/>
        </w:rPr>
        <w:t>ax</w:t>
      </w:r>
      <w:r w:rsidRPr="0089483D">
        <w:rPr>
          <w:rFonts w:ascii="Sakkal Majalla" w:eastAsia="Times New Roman" w:hAnsi="Sakkal Majalla" w:cs="Sakkal Majalla"/>
          <w:color w:val="000000" w:themeColor="text1"/>
          <w:sz w:val="28"/>
          <w:szCs w:val="28"/>
          <w:lang w:val="en-GB"/>
        </w:rPr>
        <w:t xml:space="preserve"> resident and subject to a Covered Tax on its income or profit in another jurisdiction. A Flow-through Entity </w:t>
      </w:r>
      <w:r w:rsidR="072250BE" w:rsidRPr="0089483D">
        <w:rPr>
          <w:rFonts w:ascii="Sakkal Majalla" w:eastAsia="Times New Roman" w:hAnsi="Sakkal Majalla" w:cs="Sakkal Majalla"/>
          <w:color w:val="000000" w:themeColor="text1"/>
          <w:sz w:val="28"/>
          <w:szCs w:val="28"/>
          <w:lang w:val="en-GB"/>
        </w:rPr>
        <w:t>may be</w:t>
      </w:r>
      <w:r w:rsidRPr="0089483D">
        <w:rPr>
          <w:rFonts w:ascii="Sakkal Majalla" w:eastAsia="Times New Roman" w:hAnsi="Sakkal Majalla" w:cs="Sakkal Majalla"/>
          <w:color w:val="000000" w:themeColor="text1"/>
          <w:sz w:val="28"/>
          <w:szCs w:val="28"/>
          <w:lang w:val="en-GB"/>
        </w:rPr>
        <w:t xml:space="preserve"> a </w:t>
      </w:r>
      <w:r w:rsidR="4500FAF0" w:rsidRPr="0089483D">
        <w:rPr>
          <w:rFonts w:ascii="Sakkal Majalla" w:eastAsia="Times New Roman" w:hAnsi="Sakkal Majalla" w:cs="Sakkal Majalla"/>
          <w:color w:val="000000" w:themeColor="text1"/>
          <w:sz w:val="28"/>
          <w:szCs w:val="28"/>
          <w:lang w:val="en-GB"/>
        </w:rPr>
        <w:t>t</w:t>
      </w:r>
      <w:r w:rsidRPr="0089483D">
        <w:rPr>
          <w:rFonts w:ascii="Sakkal Majalla" w:eastAsia="Times New Roman" w:hAnsi="Sakkal Majalla" w:cs="Sakkal Majalla"/>
          <w:color w:val="000000" w:themeColor="text1"/>
          <w:sz w:val="28"/>
          <w:szCs w:val="28"/>
          <w:lang w:val="en-GB"/>
        </w:rPr>
        <w:t xml:space="preserve">ax </w:t>
      </w:r>
      <w:r w:rsidR="1CFAB8B1" w:rsidRPr="0089483D">
        <w:rPr>
          <w:rFonts w:ascii="Sakkal Majalla" w:eastAsia="Times New Roman" w:hAnsi="Sakkal Majalla" w:cs="Sakkal Majalla"/>
          <w:color w:val="000000" w:themeColor="text1"/>
          <w:sz w:val="28"/>
          <w:szCs w:val="28"/>
          <w:lang w:val="en-GB"/>
        </w:rPr>
        <w:t>t</w:t>
      </w:r>
      <w:r w:rsidRPr="0089483D">
        <w:rPr>
          <w:rFonts w:ascii="Sakkal Majalla" w:eastAsia="Times New Roman" w:hAnsi="Sakkal Majalla" w:cs="Sakkal Majalla"/>
          <w:color w:val="000000" w:themeColor="text1"/>
          <w:sz w:val="28"/>
          <w:szCs w:val="28"/>
          <w:lang w:val="en-GB"/>
        </w:rPr>
        <w:t xml:space="preserve">ransparent </w:t>
      </w:r>
      <w:r w:rsidR="6EB149DB" w:rsidRPr="0089483D">
        <w:rPr>
          <w:rFonts w:ascii="Sakkal Majalla" w:eastAsia="Times New Roman" w:hAnsi="Sakkal Majalla" w:cs="Sakkal Majalla"/>
          <w:color w:val="000000" w:themeColor="text1"/>
          <w:sz w:val="28"/>
          <w:szCs w:val="28"/>
          <w:lang w:val="en-GB"/>
        </w:rPr>
        <w:t>e</w:t>
      </w:r>
      <w:r w:rsidRPr="0089483D">
        <w:rPr>
          <w:rFonts w:ascii="Sakkal Majalla" w:eastAsia="Times New Roman" w:hAnsi="Sakkal Majalla" w:cs="Sakkal Majalla"/>
          <w:color w:val="000000" w:themeColor="text1"/>
          <w:sz w:val="28"/>
          <w:szCs w:val="28"/>
          <w:lang w:val="en-GB"/>
        </w:rPr>
        <w:t>ntity with respect to its income, expenditure, profit or loss to the extent that it is fiscally transparent in the jurisdiction in which its owner is located</w:t>
      </w:r>
      <w:r w:rsidR="6D7166B8" w:rsidRPr="0089483D">
        <w:rPr>
          <w:rFonts w:ascii="Sakkal Majalla" w:eastAsia="Times New Roman" w:hAnsi="Sakkal Majalla" w:cs="Sakkal Majalla"/>
          <w:color w:val="000000" w:themeColor="text1"/>
          <w:sz w:val="28"/>
          <w:szCs w:val="28"/>
          <w:lang w:val="en-GB"/>
        </w:rPr>
        <w:t>, or a</w:t>
      </w:r>
      <w:r w:rsidRPr="0089483D">
        <w:rPr>
          <w:rFonts w:ascii="Sakkal Majalla" w:eastAsia="Times New Roman" w:hAnsi="Sakkal Majalla" w:cs="Sakkal Majalla"/>
          <w:color w:val="000000" w:themeColor="text1"/>
          <w:sz w:val="28"/>
          <w:szCs w:val="28"/>
          <w:lang w:val="en-GB"/>
        </w:rPr>
        <w:t xml:space="preserve"> Flow-through Entity is a</w:t>
      </w:r>
      <w:r w:rsidRPr="0089483D">
        <w:rPr>
          <w:rFonts w:ascii="Sakkal Majalla" w:eastAsia="Times New Roman" w:hAnsi="Sakkal Majalla" w:cs="Sakkal Majalla"/>
          <w:color w:val="000000" w:themeColor="text1"/>
          <w:sz w:val="28"/>
          <w:szCs w:val="28"/>
        </w:rPr>
        <w:t xml:space="preserve"> </w:t>
      </w:r>
      <w:r w:rsidR="20B0354C" w:rsidRPr="0089483D">
        <w:rPr>
          <w:rFonts w:ascii="Sakkal Majalla" w:eastAsia="Times New Roman" w:hAnsi="Sakkal Majalla" w:cs="Sakkal Majalla"/>
          <w:color w:val="000000" w:themeColor="text1"/>
          <w:sz w:val="28"/>
          <w:szCs w:val="28"/>
        </w:rPr>
        <w:t>r</w:t>
      </w:r>
      <w:r w:rsidRPr="0089483D">
        <w:rPr>
          <w:rFonts w:ascii="Sakkal Majalla" w:eastAsia="Times New Roman" w:hAnsi="Sakkal Majalla" w:cs="Sakkal Majalla"/>
          <w:color w:val="000000" w:themeColor="text1"/>
          <w:sz w:val="28"/>
          <w:szCs w:val="28"/>
        </w:rPr>
        <w:t xml:space="preserve">everse </w:t>
      </w:r>
      <w:r w:rsidR="409FD9C1" w:rsidRPr="0089483D">
        <w:rPr>
          <w:rFonts w:ascii="Sakkal Majalla" w:eastAsia="Times New Roman" w:hAnsi="Sakkal Majalla" w:cs="Sakkal Majalla"/>
          <w:color w:val="000000" w:themeColor="text1"/>
          <w:sz w:val="28"/>
          <w:szCs w:val="28"/>
        </w:rPr>
        <w:t>h</w:t>
      </w:r>
      <w:r w:rsidRPr="0089483D">
        <w:rPr>
          <w:rFonts w:ascii="Sakkal Majalla" w:eastAsia="Times New Roman" w:hAnsi="Sakkal Majalla" w:cs="Sakkal Majalla"/>
          <w:color w:val="000000" w:themeColor="text1"/>
          <w:sz w:val="28"/>
          <w:szCs w:val="28"/>
        </w:rPr>
        <w:t xml:space="preserve">ybrid </w:t>
      </w:r>
      <w:r w:rsidR="1A11D9CE" w:rsidRPr="0089483D">
        <w:rPr>
          <w:rFonts w:ascii="Sakkal Majalla" w:eastAsia="Times New Roman" w:hAnsi="Sakkal Majalla" w:cs="Sakkal Majalla"/>
          <w:color w:val="000000" w:themeColor="text1"/>
          <w:sz w:val="28"/>
          <w:szCs w:val="28"/>
        </w:rPr>
        <w:t>e</w:t>
      </w:r>
      <w:r w:rsidRPr="0089483D">
        <w:rPr>
          <w:rFonts w:ascii="Sakkal Majalla" w:eastAsia="Times New Roman" w:hAnsi="Sakkal Majalla" w:cs="Sakkal Majalla"/>
          <w:color w:val="000000" w:themeColor="text1"/>
          <w:sz w:val="28"/>
          <w:szCs w:val="28"/>
        </w:rPr>
        <w:t>ntity with respect to its income, expenditure, profit or loss to the extent that it is not fiscally transparent in the jurisdiction in which the owner is located.</w:t>
      </w:r>
    </w:p>
    <w:p w14:paraId="032E6AEF" w14:textId="585DB07C" w:rsidR="3186775A" w:rsidRPr="0089483D" w:rsidRDefault="7D8A1B98" w:rsidP="0D39A022">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0DEBB24E" w:rsidRPr="0089483D">
        <w:rPr>
          <w:rFonts w:ascii="Sakkal Majalla" w:eastAsia="Times New Roman" w:hAnsi="Sakkal Majalla" w:cs="Sakkal Majalla"/>
          <w:b/>
          <w:bCs/>
          <w:sz w:val="28"/>
          <w:szCs w:val="28"/>
        </w:rPr>
        <w:t>(</w:t>
      </w:r>
      <w:r w:rsidR="7CB162BE" w:rsidRPr="0089483D">
        <w:rPr>
          <w:rFonts w:ascii="Sakkal Majalla" w:eastAsia="Times New Roman" w:hAnsi="Sakkal Majalla" w:cs="Sakkal Majalla"/>
          <w:b/>
          <w:bCs/>
          <w:sz w:val="28"/>
          <w:szCs w:val="28"/>
        </w:rPr>
        <w:t>2</w:t>
      </w:r>
      <w:r w:rsidR="408A4E6F" w:rsidRPr="0089483D">
        <w:rPr>
          <w:rFonts w:ascii="Sakkal Majalla" w:eastAsia="Times New Roman" w:hAnsi="Sakkal Majalla" w:cs="Sakkal Majalla"/>
          <w:b/>
          <w:bCs/>
          <w:sz w:val="28"/>
          <w:szCs w:val="28"/>
        </w:rPr>
        <w:t>)</w:t>
      </w:r>
      <w:r w:rsidR="1D7DF58C"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Objectives of the Law</w:t>
      </w:r>
    </w:p>
    <w:p w14:paraId="66ABEEA2" w14:textId="48E99836" w:rsidR="00B13B6D" w:rsidRPr="0089483D" w:rsidRDefault="67E346EA" w:rsidP="00AB5B37">
      <w:pPr>
        <w:pStyle w:val="ListParagraph"/>
        <w:numPr>
          <w:ilvl w:val="0"/>
          <w:numId w:val="24"/>
        </w:num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The following objectives shall be considered when</w:t>
      </w:r>
      <w:r w:rsidR="29AE9CCA" w:rsidRPr="0089483D">
        <w:rPr>
          <w:rFonts w:ascii="Sakkal Majalla" w:eastAsia="Times New Roman" w:hAnsi="Sakkal Majalla" w:cs="Sakkal Majalla"/>
          <w:sz w:val="28"/>
          <w:szCs w:val="28"/>
        </w:rPr>
        <w:t xml:space="preserve"> applying or interpreting the provisions of this </w:t>
      </w:r>
      <w:r w:rsidR="7894F6FB" w:rsidRPr="0089483D">
        <w:rPr>
          <w:rFonts w:ascii="Sakkal Majalla" w:eastAsia="Times New Roman" w:hAnsi="Sakkal Majalla" w:cs="Sakkal Majalla"/>
          <w:sz w:val="28"/>
          <w:szCs w:val="28"/>
        </w:rPr>
        <w:t>L</w:t>
      </w:r>
      <w:r w:rsidR="29AE9CCA" w:rsidRPr="0089483D">
        <w:rPr>
          <w:rFonts w:ascii="Sakkal Majalla" w:eastAsia="Times New Roman" w:hAnsi="Sakkal Majalla" w:cs="Sakkal Majalla"/>
          <w:sz w:val="28"/>
          <w:szCs w:val="28"/>
        </w:rPr>
        <w:t>aw:</w:t>
      </w:r>
    </w:p>
    <w:p w14:paraId="4EED7176" w14:textId="77777777" w:rsidR="00240E00" w:rsidRPr="0089483D" w:rsidRDefault="00240E00" w:rsidP="00AB5B37">
      <w:pPr>
        <w:pStyle w:val="ListParagraph"/>
        <w:ind w:left="360"/>
        <w:jc w:val="both"/>
        <w:rPr>
          <w:rFonts w:ascii="Sakkal Majalla" w:eastAsia="Times New Roman" w:hAnsi="Sakkal Majalla" w:cs="Sakkal Majalla"/>
          <w:sz w:val="28"/>
          <w:szCs w:val="28"/>
        </w:rPr>
      </w:pPr>
    </w:p>
    <w:p w14:paraId="145846D9" w14:textId="1EAFBF0F" w:rsidR="00B13B6D" w:rsidRPr="0089483D" w:rsidRDefault="76B3E6C9" w:rsidP="00AB5B37">
      <w:pPr>
        <w:pStyle w:val="ListParagraph"/>
        <w:numPr>
          <w:ilvl w:val="1"/>
          <w:numId w:val="24"/>
        </w:numPr>
        <w:ind w:left="63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Ensuring the </w:t>
      </w:r>
      <w:r w:rsidR="166321D8" w:rsidRPr="0089483D">
        <w:rPr>
          <w:rFonts w:ascii="Sakkal Majalla" w:eastAsia="Times New Roman" w:hAnsi="Sakkal Majalla" w:cs="Sakkal Majalla"/>
          <w:sz w:val="28"/>
          <w:szCs w:val="28"/>
        </w:rPr>
        <w:t>application</w:t>
      </w:r>
      <w:r w:rsidRPr="0089483D">
        <w:rPr>
          <w:rFonts w:ascii="Sakkal Majalla" w:eastAsia="Times New Roman" w:hAnsi="Sakkal Majalla" w:cs="Sakkal Majalla"/>
          <w:sz w:val="28"/>
          <w:szCs w:val="28"/>
        </w:rPr>
        <w:t xml:space="preserve"> of a </w:t>
      </w:r>
      <w:r w:rsidR="10D887E5" w:rsidRPr="0089483D">
        <w:rPr>
          <w:rFonts w:ascii="Sakkal Majalla" w:eastAsia="Times New Roman" w:hAnsi="Sakkal Majalla" w:cs="Sakkal Majalla"/>
          <w:sz w:val="28"/>
          <w:szCs w:val="28"/>
        </w:rPr>
        <w:t xml:space="preserve">global </w:t>
      </w:r>
      <w:r w:rsidR="1F49BC67" w:rsidRPr="0089483D">
        <w:rPr>
          <w:rFonts w:ascii="Sakkal Majalla" w:eastAsia="Times New Roman" w:hAnsi="Sakkal Majalla" w:cs="Sakkal Majalla"/>
          <w:sz w:val="28"/>
          <w:szCs w:val="28"/>
        </w:rPr>
        <w:t>minimum rate for a domestic top-up tax on</w:t>
      </w:r>
      <w:r w:rsidR="16C4FD25" w:rsidRPr="0089483D">
        <w:rPr>
          <w:rFonts w:ascii="Sakkal Majalla" w:eastAsia="Times New Roman" w:hAnsi="Sakkal Majalla" w:cs="Sakkal Majalla"/>
          <w:sz w:val="28"/>
          <w:szCs w:val="28"/>
        </w:rPr>
        <w:t xml:space="preserve"> Entities of</w:t>
      </w:r>
      <w:r w:rsidRPr="0089483D">
        <w:rPr>
          <w:rFonts w:ascii="Sakkal Majalla" w:eastAsia="Times New Roman" w:hAnsi="Sakkal Majalla" w:cs="Sakkal Majalla"/>
          <w:sz w:val="28"/>
          <w:szCs w:val="28"/>
        </w:rPr>
        <w:t xml:space="preserve"> </w:t>
      </w:r>
      <w:r w:rsidR="401DC703" w:rsidRPr="0089483D">
        <w:rPr>
          <w:rFonts w:ascii="Sakkal Majalla" w:eastAsia="Times New Roman" w:hAnsi="Sakkal Majalla" w:cs="Sakkal Majalla"/>
          <w:sz w:val="28"/>
          <w:szCs w:val="28"/>
        </w:rPr>
        <w:t>M</w:t>
      </w:r>
      <w:r w:rsidRPr="0089483D">
        <w:rPr>
          <w:rFonts w:ascii="Sakkal Majalla" w:eastAsia="Times New Roman" w:hAnsi="Sakkal Majalla" w:cs="Sakkal Majalla"/>
          <w:sz w:val="28"/>
          <w:szCs w:val="28"/>
        </w:rPr>
        <w:t xml:space="preserve">ultinational </w:t>
      </w:r>
      <w:r w:rsidR="2CD21BE9" w:rsidRPr="0089483D">
        <w:rPr>
          <w:rFonts w:ascii="Sakkal Majalla" w:eastAsia="Times New Roman" w:hAnsi="Sakkal Majalla" w:cs="Sakkal Majalla"/>
          <w:sz w:val="28"/>
          <w:szCs w:val="28"/>
        </w:rPr>
        <w:t>E</w:t>
      </w:r>
      <w:r w:rsidR="52C22504" w:rsidRPr="0089483D">
        <w:rPr>
          <w:rFonts w:ascii="Sakkal Majalla" w:eastAsia="Times New Roman" w:hAnsi="Sakkal Majalla" w:cs="Sakkal Majalla"/>
          <w:sz w:val="28"/>
          <w:szCs w:val="28"/>
        </w:rPr>
        <w:t xml:space="preserve">nterprise </w:t>
      </w:r>
      <w:r w:rsidR="792E04D7" w:rsidRPr="0089483D">
        <w:rPr>
          <w:rFonts w:ascii="Sakkal Majalla" w:eastAsia="Times New Roman" w:hAnsi="Sakkal Majalla" w:cs="Sakkal Majalla"/>
          <w:sz w:val="28"/>
          <w:szCs w:val="28"/>
        </w:rPr>
        <w:t>Group</w:t>
      </w:r>
      <w:r w:rsidRPr="0089483D">
        <w:rPr>
          <w:rFonts w:ascii="Sakkal Majalla" w:eastAsia="Times New Roman" w:hAnsi="Sakkal Majalla" w:cs="Sakkal Majalla"/>
          <w:sz w:val="28"/>
          <w:szCs w:val="28"/>
        </w:rPr>
        <w:t>s</w:t>
      </w:r>
      <w:r w:rsidR="45C1FA82" w:rsidRPr="0089483D">
        <w:rPr>
          <w:rFonts w:ascii="Sakkal Majalla" w:eastAsia="Times New Roman" w:hAnsi="Sakkal Majalla" w:cs="Sakkal Majalla"/>
          <w:sz w:val="28"/>
          <w:szCs w:val="28"/>
        </w:rPr>
        <w:t xml:space="preserve"> </w:t>
      </w:r>
      <w:r w:rsidR="3DC44C4D" w:rsidRPr="0089483D">
        <w:rPr>
          <w:rFonts w:ascii="Sakkal Majalla" w:eastAsia="Times New Roman" w:hAnsi="Sakkal Majalla" w:cs="Sakkal Majalla"/>
          <w:sz w:val="28"/>
          <w:szCs w:val="28"/>
        </w:rPr>
        <w:t>located in</w:t>
      </w:r>
      <w:r w:rsidRPr="0089483D">
        <w:rPr>
          <w:rFonts w:ascii="Sakkal Majalla" w:eastAsia="Times New Roman" w:hAnsi="Sakkal Majalla" w:cs="Sakkal Majalla"/>
          <w:sz w:val="28"/>
          <w:szCs w:val="28"/>
        </w:rPr>
        <w:t xml:space="preserve"> the Kingdom</w:t>
      </w:r>
      <w:r w:rsidR="2A125C0F" w:rsidRPr="0089483D">
        <w:rPr>
          <w:rFonts w:ascii="Sakkal Majalla" w:eastAsia="Times New Roman" w:hAnsi="Sakkal Majalla" w:cs="Sakkal Majalla"/>
          <w:sz w:val="28"/>
          <w:szCs w:val="28"/>
        </w:rPr>
        <w:t xml:space="preserve"> in addition to </w:t>
      </w:r>
      <w:r w:rsidR="61133D8C" w:rsidRPr="0089483D">
        <w:rPr>
          <w:rFonts w:ascii="Sakkal Majalla" w:eastAsia="Times New Roman" w:hAnsi="Sakkal Majalla" w:cs="Sakkal Majalla"/>
          <w:sz w:val="28"/>
          <w:szCs w:val="28"/>
        </w:rPr>
        <w:t xml:space="preserve">the </w:t>
      </w:r>
      <w:r w:rsidR="6B3026C5" w:rsidRPr="0089483D">
        <w:rPr>
          <w:rFonts w:ascii="Sakkal Majalla" w:eastAsia="Times New Roman" w:hAnsi="Sakkal Majalla" w:cs="Sakkal Majalla"/>
          <w:sz w:val="28"/>
          <w:szCs w:val="28"/>
        </w:rPr>
        <w:t xml:space="preserve">implementation and administration of that </w:t>
      </w:r>
      <w:r w:rsidR="3201EA9E" w:rsidRPr="0089483D">
        <w:rPr>
          <w:rFonts w:ascii="Sakkal Majalla" w:eastAsia="Times New Roman" w:hAnsi="Sakkal Majalla" w:cs="Sakkal Majalla"/>
          <w:sz w:val="28"/>
          <w:szCs w:val="28"/>
        </w:rPr>
        <w:t>T</w:t>
      </w:r>
      <w:r w:rsidR="6B3026C5" w:rsidRPr="0089483D">
        <w:rPr>
          <w:rFonts w:ascii="Sakkal Majalla" w:eastAsia="Times New Roman" w:hAnsi="Sakkal Majalla" w:cs="Sakkal Majalla"/>
          <w:sz w:val="28"/>
          <w:szCs w:val="28"/>
        </w:rPr>
        <w:t xml:space="preserve">ax </w:t>
      </w:r>
      <w:r w:rsidR="0822B17E" w:rsidRPr="0089483D">
        <w:rPr>
          <w:rFonts w:ascii="Sakkal Majalla" w:eastAsia="Times New Roman" w:hAnsi="Sakkal Majalla" w:cs="Sakkal Majalla"/>
          <w:sz w:val="28"/>
          <w:szCs w:val="28"/>
        </w:rPr>
        <w:t>in a manner that provides for outcomes that are consistent with the Model Rules</w:t>
      </w:r>
      <w:r w:rsidRPr="0089483D">
        <w:rPr>
          <w:rFonts w:ascii="Sakkal Majalla" w:eastAsia="Times New Roman" w:hAnsi="Sakkal Majalla" w:cs="Sakkal Majalla"/>
          <w:sz w:val="28"/>
          <w:szCs w:val="28"/>
        </w:rPr>
        <w:t>.</w:t>
      </w:r>
    </w:p>
    <w:p w14:paraId="7AF652EE" w14:textId="39C234F1" w:rsidR="2C4E0D55" w:rsidRPr="0089483D" w:rsidRDefault="2C4E0D55" w:rsidP="00AB5B37">
      <w:pPr>
        <w:pStyle w:val="ListParagraph"/>
        <w:ind w:left="630"/>
        <w:jc w:val="both"/>
        <w:rPr>
          <w:rFonts w:ascii="Sakkal Majalla" w:eastAsia="Times New Roman" w:hAnsi="Sakkal Majalla" w:cs="Sakkal Majalla"/>
          <w:sz w:val="28"/>
          <w:szCs w:val="28"/>
        </w:rPr>
      </w:pPr>
    </w:p>
    <w:p w14:paraId="4CC6EBDA" w14:textId="47F5AF29" w:rsidR="0050393E" w:rsidRPr="0089483D" w:rsidRDefault="038BE94A" w:rsidP="00AB5B37">
      <w:pPr>
        <w:pStyle w:val="ListParagraph"/>
        <w:numPr>
          <w:ilvl w:val="1"/>
          <w:numId w:val="24"/>
        </w:numPr>
        <w:ind w:left="63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Establishing the principle of a safe harbor for the </w:t>
      </w:r>
      <w:r w:rsidR="47F343F7" w:rsidRPr="0089483D">
        <w:rPr>
          <w:rFonts w:ascii="Sakkal Majalla" w:eastAsia="Times New Roman" w:hAnsi="Sakkal Majalla" w:cs="Sakkal Majalla"/>
          <w:sz w:val="28"/>
          <w:szCs w:val="28"/>
        </w:rPr>
        <w:t>q</w:t>
      </w:r>
      <w:r w:rsidRPr="0089483D">
        <w:rPr>
          <w:rFonts w:ascii="Sakkal Majalla" w:eastAsia="Times New Roman" w:hAnsi="Sakkal Majalla" w:cs="Sakkal Majalla"/>
          <w:sz w:val="28"/>
          <w:szCs w:val="28"/>
        </w:rPr>
        <w:t xml:space="preserve">ualified </w:t>
      </w:r>
      <w:r w:rsidR="525704F9" w:rsidRPr="0089483D">
        <w:rPr>
          <w:rFonts w:ascii="Sakkal Majalla" w:eastAsia="Times New Roman" w:hAnsi="Sakkal Majalla" w:cs="Sakkal Majalla"/>
          <w:sz w:val="28"/>
          <w:szCs w:val="28"/>
        </w:rPr>
        <w:t>d</w:t>
      </w:r>
      <w:r w:rsidRPr="0089483D">
        <w:rPr>
          <w:rFonts w:ascii="Sakkal Majalla" w:eastAsia="Times New Roman" w:hAnsi="Sakkal Majalla" w:cs="Sakkal Majalla"/>
          <w:sz w:val="28"/>
          <w:szCs w:val="28"/>
        </w:rPr>
        <w:t xml:space="preserve">omestic </w:t>
      </w:r>
      <w:r w:rsidR="51598F29" w:rsidRPr="0089483D">
        <w:rPr>
          <w:rFonts w:ascii="Sakkal Majalla" w:eastAsia="Times New Roman" w:hAnsi="Sakkal Majalla" w:cs="Sakkal Majalla"/>
          <w:sz w:val="28"/>
          <w:szCs w:val="28"/>
        </w:rPr>
        <w:t>t</w:t>
      </w:r>
      <w:r w:rsidRPr="0089483D">
        <w:rPr>
          <w:rFonts w:ascii="Sakkal Majalla" w:eastAsia="Times New Roman" w:hAnsi="Sakkal Majalla" w:cs="Sakkal Majalla"/>
          <w:sz w:val="28"/>
          <w:szCs w:val="28"/>
        </w:rPr>
        <w:t>op-</w:t>
      </w:r>
      <w:r w:rsidR="4CB98583" w:rsidRPr="0089483D">
        <w:rPr>
          <w:rFonts w:ascii="Sakkal Majalla" w:eastAsia="Times New Roman" w:hAnsi="Sakkal Majalla" w:cs="Sakkal Majalla"/>
          <w:sz w:val="28"/>
          <w:szCs w:val="28"/>
        </w:rPr>
        <w:t>u</w:t>
      </w:r>
      <w:r w:rsidRPr="0089483D">
        <w:rPr>
          <w:rFonts w:ascii="Sakkal Majalla" w:eastAsia="Times New Roman" w:hAnsi="Sakkal Majalla" w:cs="Sakkal Majalla"/>
          <w:sz w:val="28"/>
          <w:szCs w:val="28"/>
        </w:rPr>
        <w:t xml:space="preserve">p </w:t>
      </w:r>
      <w:r w:rsidR="2D88DF68" w:rsidRPr="0089483D">
        <w:rPr>
          <w:rFonts w:ascii="Sakkal Majalla" w:eastAsia="Times New Roman" w:hAnsi="Sakkal Majalla" w:cs="Sakkal Majalla"/>
          <w:sz w:val="28"/>
          <w:szCs w:val="28"/>
        </w:rPr>
        <w:t>t</w:t>
      </w:r>
      <w:r w:rsidRPr="0089483D">
        <w:rPr>
          <w:rFonts w:ascii="Sakkal Majalla" w:eastAsia="Times New Roman" w:hAnsi="Sakkal Majalla" w:cs="Sakkal Majalla"/>
          <w:sz w:val="28"/>
          <w:szCs w:val="28"/>
        </w:rPr>
        <w:t xml:space="preserve">ax to facilitate compliance by </w:t>
      </w:r>
      <w:r w:rsidR="53738DB6" w:rsidRPr="0089483D">
        <w:rPr>
          <w:rFonts w:ascii="Sakkal Majalla" w:eastAsia="Times New Roman" w:hAnsi="Sakkal Majalla" w:cs="Sakkal Majalla"/>
          <w:sz w:val="28"/>
          <w:szCs w:val="28"/>
        </w:rPr>
        <w:t>M</w:t>
      </w:r>
      <w:r w:rsidRPr="0089483D">
        <w:rPr>
          <w:rFonts w:ascii="Sakkal Majalla" w:eastAsia="Times New Roman" w:hAnsi="Sakkal Majalla" w:cs="Sakkal Majalla"/>
          <w:sz w:val="28"/>
          <w:szCs w:val="28"/>
        </w:rPr>
        <w:t xml:space="preserve">ultinational </w:t>
      </w:r>
      <w:r w:rsidR="30D936D6"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 xml:space="preserve">nterprise </w:t>
      </w:r>
      <w:r w:rsidR="792E04D7" w:rsidRPr="0089483D">
        <w:rPr>
          <w:rFonts w:ascii="Sakkal Majalla" w:eastAsia="Times New Roman" w:hAnsi="Sakkal Majalla" w:cs="Sakkal Majalla"/>
          <w:sz w:val="28"/>
          <w:szCs w:val="28"/>
        </w:rPr>
        <w:t>Group</w:t>
      </w:r>
      <w:r w:rsidR="6BA95805" w:rsidRPr="0089483D">
        <w:rPr>
          <w:rFonts w:ascii="Sakkal Majalla" w:eastAsia="Times New Roman" w:hAnsi="Sakkal Majalla" w:cs="Sakkal Majalla"/>
          <w:sz w:val="28"/>
          <w:szCs w:val="28"/>
        </w:rPr>
        <w:t xml:space="preserve">s </w:t>
      </w:r>
      <w:r w:rsidR="356BF252" w:rsidRPr="0089483D">
        <w:rPr>
          <w:rFonts w:ascii="Sakkal Majalla" w:eastAsia="Times New Roman" w:hAnsi="Sakkal Majalla" w:cs="Sakkal Majalla"/>
          <w:sz w:val="28"/>
          <w:szCs w:val="28"/>
        </w:rPr>
        <w:t>located in</w:t>
      </w:r>
      <w:r w:rsidRPr="0089483D">
        <w:rPr>
          <w:rFonts w:ascii="Sakkal Majalla" w:eastAsia="Times New Roman" w:hAnsi="Sakkal Majalla" w:cs="Sakkal Majalla"/>
          <w:sz w:val="28"/>
          <w:szCs w:val="28"/>
        </w:rPr>
        <w:t xml:space="preserve"> the Kingdom.</w:t>
      </w:r>
    </w:p>
    <w:p w14:paraId="53A6338B" w14:textId="49F8608A" w:rsidR="4598F12D" w:rsidRPr="0089483D" w:rsidRDefault="4598F12D" w:rsidP="00AB5B37">
      <w:pPr>
        <w:pStyle w:val="ListParagraph"/>
        <w:jc w:val="both"/>
        <w:rPr>
          <w:rFonts w:ascii="Sakkal Majalla" w:eastAsia="Times New Roman" w:hAnsi="Sakkal Majalla" w:cs="Sakkal Majalla"/>
          <w:sz w:val="28"/>
          <w:szCs w:val="28"/>
        </w:rPr>
      </w:pPr>
    </w:p>
    <w:p w14:paraId="435B22D0" w14:textId="38929ADC" w:rsidR="49F62A17" w:rsidRPr="00D134AB" w:rsidRDefault="790AFBA4" w:rsidP="00D134AB">
      <w:pPr>
        <w:pStyle w:val="ListParagraph"/>
        <w:numPr>
          <w:ilvl w:val="0"/>
          <w:numId w:val="24"/>
        </w:num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rules and guidance issued by the OECD in respect to the erosion and shifting of profits, </w:t>
      </w:r>
      <w:r w:rsidR="54966C30" w:rsidRPr="0089483D">
        <w:rPr>
          <w:rFonts w:ascii="Sakkal Majalla" w:eastAsia="Times New Roman" w:hAnsi="Sakkal Majalla" w:cs="Sakkal Majalla"/>
          <w:sz w:val="28"/>
          <w:szCs w:val="28"/>
        </w:rPr>
        <w:t>and specifically</w:t>
      </w:r>
      <w:r w:rsidRPr="0089483D">
        <w:rPr>
          <w:rFonts w:ascii="Sakkal Majalla" w:eastAsia="Times New Roman" w:hAnsi="Sakkal Majalla" w:cs="Sakkal Majalla"/>
          <w:sz w:val="28"/>
          <w:szCs w:val="28"/>
        </w:rPr>
        <w:t xml:space="preserve"> the Model Rules, shall be taken into consideration </w:t>
      </w:r>
      <w:r w:rsidR="435C6A76" w:rsidRPr="0089483D">
        <w:rPr>
          <w:rFonts w:ascii="Sakkal Majalla" w:eastAsia="Times New Roman" w:hAnsi="Sakkal Majalla" w:cs="Sakkal Majalla"/>
          <w:sz w:val="28"/>
          <w:szCs w:val="28"/>
        </w:rPr>
        <w:t>w</w:t>
      </w:r>
      <w:r w:rsidR="29AE9CCA" w:rsidRPr="0089483D">
        <w:rPr>
          <w:rFonts w:ascii="Sakkal Majalla" w:eastAsia="Times New Roman" w:hAnsi="Sakkal Majalla" w:cs="Sakkal Majalla"/>
          <w:sz w:val="28"/>
          <w:szCs w:val="28"/>
        </w:rPr>
        <w:t xml:space="preserve">hen applying or interpreting the provisions of this </w:t>
      </w:r>
      <w:r w:rsidR="37CC5AF9" w:rsidRPr="0089483D">
        <w:rPr>
          <w:rFonts w:ascii="Sakkal Majalla" w:eastAsia="Times New Roman" w:hAnsi="Sakkal Majalla" w:cs="Sakkal Majalla"/>
          <w:sz w:val="28"/>
          <w:szCs w:val="28"/>
        </w:rPr>
        <w:t>L</w:t>
      </w:r>
      <w:r w:rsidR="29AE9CCA" w:rsidRPr="0089483D">
        <w:rPr>
          <w:rFonts w:ascii="Sakkal Majalla" w:eastAsia="Times New Roman" w:hAnsi="Sakkal Majalla" w:cs="Sakkal Majalla"/>
          <w:sz w:val="28"/>
          <w:szCs w:val="28"/>
        </w:rPr>
        <w:t>aw</w:t>
      </w:r>
      <w:r w:rsidR="3567E0A8" w:rsidRPr="0089483D">
        <w:rPr>
          <w:rFonts w:ascii="Sakkal Majalla" w:eastAsia="Times New Roman" w:hAnsi="Sakkal Majalla" w:cs="Sakkal Majalla"/>
          <w:sz w:val="28"/>
          <w:szCs w:val="28"/>
        </w:rPr>
        <w:t>,</w:t>
      </w:r>
      <w:r w:rsidR="5560B590" w:rsidRPr="0089483D">
        <w:rPr>
          <w:rFonts w:ascii="Sakkal Majalla" w:eastAsia="Times New Roman" w:hAnsi="Sakkal Majalla" w:cs="Sakkal Majalla"/>
          <w:sz w:val="28"/>
          <w:szCs w:val="28"/>
        </w:rPr>
        <w:t xml:space="preserve"> </w:t>
      </w:r>
      <w:r w:rsidR="29AE9CCA" w:rsidRPr="0089483D">
        <w:rPr>
          <w:rFonts w:ascii="Sakkal Majalla" w:eastAsia="Times New Roman" w:hAnsi="Sakkal Majalla" w:cs="Sakkal Majalla"/>
          <w:sz w:val="28"/>
          <w:szCs w:val="28"/>
        </w:rPr>
        <w:t>necessary regulations</w:t>
      </w:r>
      <w:r w:rsidR="702BA6B2" w:rsidRPr="0089483D">
        <w:rPr>
          <w:rFonts w:ascii="Sakkal Majalla" w:eastAsia="Times New Roman" w:hAnsi="Sakkal Majalla" w:cs="Sakkal Majalla"/>
          <w:sz w:val="28"/>
          <w:szCs w:val="28"/>
        </w:rPr>
        <w:t xml:space="preserve">, or </w:t>
      </w:r>
      <w:r w:rsidR="29AE9CCA" w:rsidRPr="0089483D">
        <w:rPr>
          <w:rFonts w:ascii="Sakkal Majalla" w:eastAsia="Times New Roman" w:hAnsi="Sakkal Majalla" w:cs="Sakkal Majalla"/>
          <w:sz w:val="28"/>
          <w:szCs w:val="28"/>
        </w:rPr>
        <w:t>decisions to implement its provisions</w:t>
      </w:r>
      <w:r w:rsidR="22727279" w:rsidRPr="0089483D">
        <w:rPr>
          <w:rFonts w:ascii="Sakkal Majalla" w:eastAsia="Times New Roman" w:hAnsi="Sakkal Majalla" w:cs="Sakkal Majalla"/>
          <w:sz w:val="28"/>
          <w:szCs w:val="28"/>
        </w:rPr>
        <w:t>.</w:t>
      </w:r>
    </w:p>
    <w:p w14:paraId="069951C3" w14:textId="45EB4385" w:rsidR="006D34D7" w:rsidRPr="0089483D" w:rsidRDefault="4695650E" w:rsidP="3F941374">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Chapter </w:t>
      </w:r>
      <w:r w:rsidR="72C050DD" w:rsidRPr="0089483D">
        <w:rPr>
          <w:rFonts w:ascii="Sakkal Majalla" w:eastAsia="Times New Roman" w:hAnsi="Sakkal Majalla" w:cs="Sakkal Majalla"/>
          <w:b/>
          <w:bCs/>
          <w:sz w:val="28"/>
          <w:szCs w:val="28"/>
        </w:rPr>
        <w:t>Two</w:t>
      </w:r>
      <w:r w:rsidR="5854EA9E"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Scope and Imposition of the Tax</w:t>
      </w:r>
    </w:p>
    <w:p w14:paraId="673C389F" w14:textId="46E15126" w:rsidR="006D34D7" w:rsidRPr="0089483D" w:rsidRDefault="4792C193" w:rsidP="0D39A022">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0C7F0551" w:rsidRPr="0089483D">
        <w:rPr>
          <w:rFonts w:ascii="Sakkal Majalla" w:eastAsia="Times New Roman" w:hAnsi="Sakkal Majalla" w:cs="Sakkal Majalla"/>
          <w:b/>
          <w:bCs/>
          <w:sz w:val="28"/>
          <w:szCs w:val="28"/>
        </w:rPr>
        <w:t>(</w:t>
      </w:r>
      <w:r w:rsidR="4DE83F3D" w:rsidRPr="0089483D">
        <w:rPr>
          <w:rFonts w:ascii="Sakkal Majalla" w:eastAsia="Times New Roman" w:hAnsi="Sakkal Majalla" w:cs="Sakkal Majalla"/>
          <w:b/>
          <w:bCs/>
          <w:sz w:val="28"/>
          <w:szCs w:val="28"/>
        </w:rPr>
        <w:t>3</w:t>
      </w:r>
      <w:r w:rsidR="750238E2" w:rsidRPr="0089483D">
        <w:rPr>
          <w:rFonts w:ascii="Sakkal Majalla" w:eastAsia="Times New Roman" w:hAnsi="Sakkal Majalla" w:cs="Sakkal Majalla"/>
          <w:b/>
          <w:bCs/>
          <w:sz w:val="28"/>
          <w:szCs w:val="28"/>
        </w:rPr>
        <w:t>)</w:t>
      </w:r>
      <w:r w:rsidR="0CF5788B" w:rsidRPr="0089483D">
        <w:rPr>
          <w:rFonts w:ascii="Sakkal Majalla" w:eastAsia="Times New Roman" w:hAnsi="Sakkal Majalla" w:cs="Sakkal Majalla"/>
          <w:b/>
          <w:bCs/>
          <w:sz w:val="28"/>
          <w:szCs w:val="28"/>
        </w:rPr>
        <w:t xml:space="preserve"> </w:t>
      </w:r>
      <w:r w:rsidR="1A53FD1F"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Scope</w:t>
      </w:r>
      <w:r w:rsidR="6D076039" w:rsidRPr="0089483D">
        <w:rPr>
          <w:rFonts w:ascii="Sakkal Majalla" w:eastAsia="Times New Roman" w:hAnsi="Sakkal Majalla" w:cs="Sakkal Majalla"/>
          <w:b/>
          <w:bCs/>
          <w:sz w:val="28"/>
          <w:szCs w:val="28"/>
        </w:rPr>
        <w:t xml:space="preserve"> </w:t>
      </w:r>
      <w:r w:rsidRPr="0089483D">
        <w:rPr>
          <w:rFonts w:ascii="Sakkal Majalla" w:eastAsia="Times New Roman" w:hAnsi="Sakkal Majalla" w:cs="Sakkal Majalla"/>
          <w:b/>
          <w:bCs/>
          <w:sz w:val="28"/>
          <w:szCs w:val="28"/>
        </w:rPr>
        <w:t>of the Tax</w:t>
      </w:r>
    </w:p>
    <w:p w14:paraId="6A49C739" w14:textId="7675A9E7" w:rsidR="006D34D7" w:rsidRDefault="4FB9B6A3" w:rsidP="004212B2">
      <w:pPr>
        <w:pStyle w:val="ListParagraph"/>
        <w:numPr>
          <w:ilvl w:val="0"/>
          <w:numId w:val="13"/>
        </w:numPr>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Tax shall be imposed on Taxable Income for the </w:t>
      </w:r>
      <w:r w:rsidR="4764D224" w:rsidRPr="0089483D">
        <w:rPr>
          <w:rFonts w:ascii="Sakkal Majalla" w:eastAsia="Times New Roman" w:hAnsi="Sakkal Majalla" w:cs="Sakkal Majalla"/>
          <w:sz w:val="28"/>
          <w:szCs w:val="28"/>
        </w:rPr>
        <w:t>Fiscal Year</w:t>
      </w:r>
      <w:r w:rsidRPr="0089483D">
        <w:rPr>
          <w:rFonts w:ascii="Sakkal Majalla" w:eastAsia="Times New Roman" w:hAnsi="Sakkal Majalla" w:cs="Sakkal Majalla"/>
          <w:sz w:val="28"/>
          <w:szCs w:val="28"/>
        </w:rPr>
        <w:t xml:space="preserve"> and is payable by a Filing Constituent Entity on behalf of a Constituent Entity located in the Kingdom which is a member of a Multinational Enterpr</w:t>
      </w:r>
      <w:r w:rsidR="4E64166F" w:rsidRPr="0089483D">
        <w:rPr>
          <w:rFonts w:ascii="Sakkal Majalla" w:eastAsia="Times New Roman" w:hAnsi="Sakkal Majalla" w:cs="Sakkal Majalla"/>
          <w:sz w:val="28"/>
          <w:szCs w:val="28"/>
        </w:rPr>
        <w:t>ise Group</w:t>
      </w:r>
      <w:r w:rsidRPr="0089483D">
        <w:rPr>
          <w:rFonts w:ascii="Sakkal Majalla" w:eastAsia="Times New Roman" w:hAnsi="Sakkal Majalla" w:cs="Sakkal Majalla"/>
          <w:sz w:val="28"/>
          <w:szCs w:val="28"/>
        </w:rPr>
        <w:t xml:space="preserve"> </w:t>
      </w:r>
      <w:r w:rsidR="2D7BDA54" w:rsidRPr="0089483D">
        <w:rPr>
          <w:rFonts w:ascii="Sakkal Majalla" w:eastAsia="Times New Roman" w:hAnsi="Sakkal Majalla" w:cs="Sakkal Majalla"/>
          <w:sz w:val="28"/>
          <w:szCs w:val="28"/>
        </w:rPr>
        <w:t>that meets the Revenue Test described in Paragraph</w:t>
      </w:r>
      <w:r w:rsidRPr="0089483D">
        <w:rPr>
          <w:rFonts w:ascii="Sakkal Majalla" w:eastAsia="Times New Roman" w:hAnsi="Sakkal Majalla" w:cs="Sakkal Majalla"/>
          <w:sz w:val="28"/>
          <w:szCs w:val="28"/>
        </w:rPr>
        <w:t xml:space="preserve"> </w:t>
      </w:r>
      <w:r w:rsidR="2D7BDA54" w:rsidRPr="0089483D">
        <w:rPr>
          <w:rFonts w:ascii="Sakkal Majalla" w:eastAsia="Times New Roman" w:hAnsi="Sakkal Majalla" w:cs="Sakkal Majalla"/>
          <w:sz w:val="28"/>
          <w:szCs w:val="28"/>
        </w:rPr>
        <w:t xml:space="preserve">C of this Article. </w:t>
      </w:r>
      <w:r w:rsidRPr="0089483D">
        <w:rPr>
          <w:rFonts w:ascii="Sakkal Majalla" w:eastAsia="Times New Roman" w:hAnsi="Sakkal Majalla" w:cs="Sakkal Majalla"/>
          <w:sz w:val="28"/>
          <w:szCs w:val="28"/>
        </w:rPr>
        <w:t xml:space="preserve"> </w:t>
      </w:r>
    </w:p>
    <w:p w14:paraId="2784F74A" w14:textId="77777777" w:rsidR="005C4CFD" w:rsidRPr="0089483D" w:rsidRDefault="005C4CFD" w:rsidP="005C4CFD">
      <w:pPr>
        <w:pStyle w:val="ListParagraph"/>
        <w:ind w:left="360"/>
        <w:jc w:val="both"/>
        <w:rPr>
          <w:rFonts w:ascii="Sakkal Majalla" w:eastAsia="Times New Roman" w:hAnsi="Sakkal Majalla" w:cs="Sakkal Majalla"/>
          <w:sz w:val="28"/>
          <w:szCs w:val="28"/>
        </w:rPr>
      </w:pPr>
    </w:p>
    <w:p w14:paraId="351DD29C" w14:textId="69B1CE70" w:rsidR="006D34D7" w:rsidRPr="0089483D" w:rsidRDefault="12CF0339" w:rsidP="00AB5B37">
      <w:pPr>
        <w:pStyle w:val="ListParagraph"/>
        <w:numPr>
          <w:ilvl w:val="0"/>
          <w:numId w:val="13"/>
        </w:numPr>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lastRenderedPageBreak/>
        <w:t>Tax shall be imposed on Taxable Income for the Fiscal Year and is payable by a Filing Constituent Entity on behalf of a Joint Venture and its Join Venture Subsidiaries which are located in the Kingdom</w:t>
      </w:r>
      <w:r w:rsidR="647D5A0B"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 xml:space="preserve"> </w:t>
      </w:r>
      <w:r w:rsidR="647D5A0B" w:rsidRPr="0089483D">
        <w:rPr>
          <w:rFonts w:ascii="Sakkal Majalla" w:eastAsia="Times New Roman" w:hAnsi="Sakkal Majalla" w:cs="Sakkal Majalla"/>
          <w:sz w:val="28"/>
          <w:szCs w:val="28"/>
        </w:rPr>
        <w:t>if any, where the Ultimate Parent Entity of the Joint Venture or Joint Venture Subsidiary is an Ultimate Parent Entity of a Multinational Enterprise Group that meets the Revenue Test described in Paragraph C of this Article.</w:t>
      </w:r>
      <w:r w:rsidR="56855806" w:rsidRPr="0089483D">
        <w:rPr>
          <w:rFonts w:ascii="Sakkal Majalla" w:hAnsi="Sakkal Majalla" w:cs="Sakkal Majalla"/>
          <w:sz w:val="24"/>
          <w:szCs w:val="24"/>
        </w:rPr>
        <w:br/>
      </w:r>
    </w:p>
    <w:p w14:paraId="3C625DE5" w14:textId="254FD92B" w:rsidR="006D34D7" w:rsidRDefault="1A53FD1F" w:rsidP="000C74BB">
      <w:pPr>
        <w:pStyle w:val="ListParagraph"/>
        <w:numPr>
          <w:ilvl w:val="0"/>
          <w:numId w:val="13"/>
        </w:numPr>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w:t>
      </w:r>
      <w:r w:rsidR="5DFDDDDD" w:rsidRPr="0089483D">
        <w:rPr>
          <w:rFonts w:ascii="Sakkal Majalla" w:eastAsia="Times New Roman" w:hAnsi="Sakkal Majalla" w:cs="Sakkal Majalla"/>
          <w:sz w:val="28"/>
          <w:szCs w:val="28"/>
        </w:rPr>
        <w:t>R</w:t>
      </w:r>
      <w:r w:rsidR="09052CE6" w:rsidRPr="0089483D">
        <w:rPr>
          <w:rFonts w:ascii="Sakkal Majalla" w:eastAsia="Times New Roman" w:hAnsi="Sakkal Majalla" w:cs="Sakkal Majalla"/>
          <w:sz w:val="28"/>
          <w:szCs w:val="28"/>
        </w:rPr>
        <w:t xml:space="preserve">evenue </w:t>
      </w:r>
      <w:r w:rsidR="4C7859AC" w:rsidRPr="0089483D">
        <w:rPr>
          <w:rFonts w:ascii="Sakkal Majalla" w:eastAsia="Times New Roman" w:hAnsi="Sakkal Majalla" w:cs="Sakkal Majalla"/>
          <w:sz w:val="28"/>
          <w:szCs w:val="28"/>
        </w:rPr>
        <w:t>T</w:t>
      </w:r>
      <w:r w:rsidR="62AF883E" w:rsidRPr="0089483D">
        <w:rPr>
          <w:rFonts w:ascii="Sakkal Majalla" w:eastAsia="Times New Roman" w:hAnsi="Sakkal Majalla" w:cs="Sakkal Majalla"/>
          <w:sz w:val="28"/>
          <w:szCs w:val="28"/>
        </w:rPr>
        <w:t>est</w:t>
      </w:r>
      <w:r w:rsidRPr="0089483D">
        <w:rPr>
          <w:rFonts w:ascii="Sakkal Majalla" w:eastAsia="Times New Roman" w:hAnsi="Sakkal Majalla" w:cs="Sakkal Majalla"/>
          <w:sz w:val="28"/>
          <w:szCs w:val="28"/>
        </w:rPr>
        <w:t xml:space="preserve"> for the </w:t>
      </w:r>
      <w:r w:rsidR="4B8718DE" w:rsidRPr="0089483D">
        <w:rPr>
          <w:rFonts w:ascii="Sakkal Majalla" w:eastAsia="Times New Roman" w:hAnsi="Sakkal Majalla" w:cs="Sakkal Majalla"/>
          <w:sz w:val="28"/>
          <w:szCs w:val="28"/>
        </w:rPr>
        <w:t>F</w:t>
      </w:r>
      <w:r w:rsidR="09052CE6" w:rsidRPr="0089483D">
        <w:rPr>
          <w:rFonts w:ascii="Sakkal Majalla" w:eastAsia="Times New Roman" w:hAnsi="Sakkal Majalla" w:cs="Sakkal Majalla"/>
          <w:sz w:val="28"/>
          <w:szCs w:val="28"/>
        </w:rPr>
        <w:t xml:space="preserve">iscal </w:t>
      </w:r>
      <w:r w:rsidR="4A028F9D" w:rsidRPr="0089483D">
        <w:rPr>
          <w:rFonts w:ascii="Sakkal Majalla" w:eastAsia="Times New Roman" w:hAnsi="Sakkal Majalla" w:cs="Sakkal Majalla"/>
          <w:sz w:val="28"/>
          <w:szCs w:val="28"/>
        </w:rPr>
        <w:t>Y</w:t>
      </w:r>
      <w:r w:rsidR="09052CE6" w:rsidRPr="0089483D">
        <w:rPr>
          <w:rFonts w:ascii="Sakkal Majalla" w:eastAsia="Times New Roman" w:hAnsi="Sakkal Majalla" w:cs="Sakkal Majalla"/>
          <w:sz w:val="28"/>
          <w:szCs w:val="28"/>
        </w:rPr>
        <w:t>ear</w:t>
      </w:r>
      <w:r w:rsidRPr="0089483D">
        <w:rPr>
          <w:rFonts w:ascii="Sakkal Majalla" w:eastAsia="Times New Roman" w:hAnsi="Sakkal Majalla" w:cs="Sakkal Majalla"/>
          <w:sz w:val="28"/>
          <w:szCs w:val="28"/>
        </w:rPr>
        <w:t xml:space="preserve"> is considered met if the annual revenue of the </w:t>
      </w:r>
      <w:r w:rsidR="20904277" w:rsidRPr="0089483D">
        <w:rPr>
          <w:rFonts w:ascii="Sakkal Majalla" w:eastAsia="Times New Roman" w:hAnsi="Sakkal Majalla" w:cs="Sakkal Majalla"/>
          <w:sz w:val="28"/>
          <w:szCs w:val="28"/>
        </w:rPr>
        <w:t>Multinational Enterprise Group</w:t>
      </w:r>
      <w:r w:rsidRPr="0089483D">
        <w:rPr>
          <w:rFonts w:ascii="Sakkal Majalla" w:eastAsia="Times New Roman" w:hAnsi="Sakkal Majalla" w:cs="Sakkal Majalla"/>
          <w:sz w:val="28"/>
          <w:szCs w:val="28"/>
        </w:rPr>
        <w:t xml:space="preserve"> </w:t>
      </w:r>
      <w:r w:rsidR="4DAE2B6D" w:rsidRPr="0089483D">
        <w:rPr>
          <w:rFonts w:ascii="Sakkal Majalla" w:eastAsia="Times New Roman" w:hAnsi="Sakkal Majalla" w:cs="Sakkal Majalla"/>
          <w:sz w:val="28"/>
          <w:szCs w:val="28"/>
        </w:rPr>
        <w:t xml:space="preserve">is </w:t>
      </w:r>
      <w:r w:rsidRPr="0089483D">
        <w:rPr>
          <w:rFonts w:ascii="Sakkal Majalla" w:eastAsia="Times New Roman" w:hAnsi="Sakkal Majalla" w:cs="Sakkal Majalla"/>
          <w:sz w:val="28"/>
          <w:szCs w:val="28"/>
        </w:rPr>
        <w:t xml:space="preserve">equal or </w:t>
      </w:r>
      <w:r w:rsidR="09052CE6" w:rsidRPr="0089483D">
        <w:rPr>
          <w:rFonts w:ascii="Sakkal Majalla" w:eastAsia="Times New Roman" w:hAnsi="Sakkal Majalla" w:cs="Sakkal Majalla"/>
          <w:sz w:val="28"/>
          <w:szCs w:val="28"/>
        </w:rPr>
        <w:t>exceed</w:t>
      </w:r>
      <w:r w:rsidR="27B1AFA4" w:rsidRPr="0089483D">
        <w:rPr>
          <w:rFonts w:ascii="Sakkal Majalla" w:eastAsia="Times New Roman" w:hAnsi="Sakkal Majalla" w:cs="Sakkal Majalla"/>
          <w:sz w:val="28"/>
          <w:szCs w:val="28"/>
        </w:rPr>
        <w:t>s</w:t>
      </w:r>
      <w:r w:rsidRPr="0089483D">
        <w:rPr>
          <w:rFonts w:ascii="Sakkal Majalla" w:eastAsia="Times New Roman" w:hAnsi="Sakkal Majalla" w:cs="Sakkal Majalla"/>
          <w:sz w:val="28"/>
          <w:szCs w:val="28"/>
        </w:rPr>
        <w:t xml:space="preserve"> EUR 750 million in the </w:t>
      </w:r>
      <w:r w:rsidR="4713CDE1" w:rsidRPr="0089483D">
        <w:rPr>
          <w:rFonts w:ascii="Sakkal Majalla" w:eastAsia="Times New Roman" w:hAnsi="Sakkal Majalla" w:cs="Sakkal Majalla"/>
          <w:sz w:val="28"/>
          <w:szCs w:val="28"/>
        </w:rPr>
        <w:t>C</w:t>
      </w:r>
      <w:r w:rsidRPr="0089483D">
        <w:rPr>
          <w:rFonts w:ascii="Sakkal Majalla" w:eastAsia="Times New Roman" w:hAnsi="Sakkal Majalla" w:cs="Sakkal Majalla"/>
          <w:sz w:val="28"/>
          <w:szCs w:val="28"/>
        </w:rPr>
        <w:t xml:space="preserve">onsolidated </w:t>
      </w:r>
      <w:r w:rsidR="4E8BBB2B" w:rsidRPr="0089483D">
        <w:rPr>
          <w:rFonts w:ascii="Sakkal Majalla" w:eastAsia="Times New Roman" w:hAnsi="Sakkal Majalla" w:cs="Sakkal Majalla"/>
          <w:sz w:val="28"/>
          <w:szCs w:val="28"/>
        </w:rPr>
        <w:t>F</w:t>
      </w:r>
      <w:r w:rsidR="0EDADD75" w:rsidRPr="0089483D">
        <w:rPr>
          <w:rFonts w:ascii="Sakkal Majalla" w:eastAsia="Times New Roman" w:hAnsi="Sakkal Majalla" w:cs="Sakkal Majalla"/>
          <w:sz w:val="28"/>
          <w:szCs w:val="28"/>
        </w:rPr>
        <w:t>inancial</w:t>
      </w:r>
      <w:r w:rsidRPr="0089483D">
        <w:rPr>
          <w:rFonts w:ascii="Sakkal Majalla" w:eastAsia="Times New Roman" w:hAnsi="Sakkal Majalla" w:cs="Sakkal Majalla"/>
          <w:sz w:val="28"/>
          <w:szCs w:val="28"/>
        </w:rPr>
        <w:t xml:space="preserve"> </w:t>
      </w:r>
      <w:r w:rsidR="7EE14867" w:rsidRPr="0089483D">
        <w:rPr>
          <w:rFonts w:ascii="Sakkal Majalla" w:eastAsia="Times New Roman" w:hAnsi="Sakkal Majalla" w:cs="Sakkal Majalla"/>
          <w:sz w:val="28"/>
          <w:szCs w:val="28"/>
        </w:rPr>
        <w:t>S</w:t>
      </w:r>
      <w:r w:rsidRPr="0089483D">
        <w:rPr>
          <w:rFonts w:ascii="Sakkal Majalla" w:eastAsia="Times New Roman" w:hAnsi="Sakkal Majalla" w:cs="Sakkal Majalla"/>
          <w:sz w:val="28"/>
          <w:szCs w:val="28"/>
        </w:rPr>
        <w:t xml:space="preserve">tatements of the </w:t>
      </w:r>
      <w:r w:rsidR="59D39493" w:rsidRPr="0089483D">
        <w:rPr>
          <w:rFonts w:ascii="Sakkal Majalla" w:eastAsia="Times New Roman" w:hAnsi="Sakkal Majalla" w:cs="Sakkal Majalla"/>
          <w:sz w:val="28"/>
          <w:szCs w:val="28"/>
        </w:rPr>
        <w:t>U</w:t>
      </w:r>
      <w:r w:rsidRPr="0089483D">
        <w:rPr>
          <w:rFonts w:ascii="Sakkal Majalla" w:eastAsia="Times New Roman" w:hAnsi="Sakkal Majalla" w:cs="Sakkal Majalla"/>
          <w:sz w:val="28"/>
          <w:szCs w:val="28"/>
        </w:rPr>
        <w:t xml:space="preserve">ltimate </w:t>
      </w:r>
      <w:r w:rsidR="34FBEA69" w:rsidRPr="0089483D">
        <w:rPr>
          <w:rFonts w:ascii="Sakkal Majalla" w:eastAsia="Times New Roman" w:hAnsi="Sakkal Majalla" w:cs="Sakkal Majalla"/>
          <w:sz w:val="28"/>
          <w:szCs w:val="28"/>
        </w:rPr>
        <w:t>P</w:t>
      </w:r>
      <w:r w:rsidRPr="0089483D">
        <w:rPr>
          <w:rFonts w:ascii="Sakkal Majalla" w:eastAsia="Times New Roman" w:hAnsi="Sakkal Majalla" w:cs="Sakkal Majalla"/>
          <w:sz w:val="28"/>
          <w:szCs w:val="28"/>
        </w:rPr>
        <w:t xml:space="preserve">arent </w:t>
      </w:r>
      <w:r w:rsidR="73599996"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 xml:space="preserve">ntity for at least two of the four </w:t>
      </w:r>
      <w:r w:rsidR="0CBDB2E0" w:rsidRPr="0089483D">
        <w:rPr>
          <w:rFonts w:ascii="Sakkal Majalla" w:eastAsia="Times New Roman" w:hAnsi="Sakkal Majalla" w:cs="Sakkal Majalla"/>
          <w:sz w:val="28"/>
          <w:szCs w:val="28"/>
        </w:rPr>
        <w:t>F</w:t>
      </w:r>
      <w:r w:rsidRPr="0089483D">
        <w:rPr>
          <w:rFonts w:ascii="Sakkal Majalla" w:eastAsia="Times New Roman" w:hAnsi="Sakkal Majalla" w:cs="Sakkal Majalla"/>
          <w:sz w:val="28"/>
          <w:szCs w:val="28"/>
        </w:rPr>
        <w:t xml:space="preserve">iscal </w:t>
      </w:r>
      <w:r w:rsidR="5ACDDF4F" w:rsidRPr="0089483D">
        <w:rPr>
          <w:rFonts w:ascii="Sakkal Majalla" w:eastAsia="Times New Roman" w:hAnsi="Sakkal Majalla" w:cs="Sakkal Majalla"/>
          <w:sz w:val="28"/>
          <w:szCs w:val="28"/>
        </w:rPr>
        <w:t>Y</w:t>
      </w:r>
      <w:r w:rsidRPr="0089483D">
        <w:rPr>
          <w:rFonts w:ascii="Sakkal Majalla" w:eastAsia="Times New Roman" w:hAnsi="Sakkal Majalla" w:cs="Sakkal Majalla"/>
          <w:sz w:val="28"/>
          <w:szCs w:val="28"/>
        </w:rPr>
        <w:t xml:space="preserve">ears </w:t>
      </w:r>
      <w:r w:rsidR="3488E2BE" w:rsidRPr="0089483D">
        <w:rPr>
          <w:rFonts w:ascii="Sakkal Majalla" w:eastAsia="Times New Roman" w:hAnsi="Sakkal Majalla" w:cs="Sakkal Majalla"/>
          <w:sz w:val="28"/>
          <w:szCs w:val="28"/>
        </w:rPr>
        <w:t xml:space="preserve">immediately </w:t>
      </w:r>
      <w:r w:rsidRPr="0089483D">
        <w:rPr>
          <w:rFonts w:ascii="Sakkal Majalla" w:eastAsia="Times New Roman" w:hAnsi="Sakkal Majalla" w:cs="Sakkal Majalla"/>
          <w:sz w:val="28"/>
          <w:szCs w:val="28"/>
        </w:rPr>
        <w:t>preceding th</w:t>
      </w:r>
      <w:r w:rsidR="544C928A" w:rsidRPr="0089483D">
        <w:rPr>
          <w:rFonts w:ascii="Sakkal Majalla" w:eastAsia="Times New Roman" w:hAnsi="Sakkal Majalla" w:cs="Sakkal Majalla"/>
          <w:sz w:val="28"/>
          <w:szCs w:val="28"/>
        </w:rPr>
        <w:t>at</w:t>
      </w:r>
      <w:r w:rsidRPr="0089483D">
        <w:rPr>
          <w:rFonts w:ascii="Sakkal Majalla" w:eastAsia="Times New Roman" w:hAnsi="Sakkal Majalla" w:cs="Sakkal Majalla"/>
          <w:sz w:val="28"/>
          <w:szCs w:val="28"/>
        </w:rPr>
        <w:t xml:space="preserve"> </w:t>
      </w:r>
      <w:r w:rsidR="414F5FF6" w:rsidRPr="0089483D">
        <w:rPr>
          <w:rFonts w:ascii="Sakkal Majalla" w:eastAsia="Times New Roman" w:hAnsi="Sakkal Majalla" w:cs="Sakkal Majalla"/>
          <w:sz w:val="28"/>
          <w:szCs w:val="28"/>
        </w:rPr>
        <w:t>F</w:t>
      </w:r>
      <w:r w:rsidRPr="0089483D">
        <w:rPr>
          <w:rFonts w:ascii="Sakkal Majalla" w:eastAsia="Times New Roman" w:hAnsi="Sakkal Majalla" w:cs="Sakkal Majalla"/>
          <w:sz w:val="28"/>
          <w:szCs w:val="28"/>
        </w:rPr>
        <w:t xml:space="preserve">iscal </w:t>
      </w:r>
      <w:r w:rsidR="22CCB180" w:rsidRPr="0089483D">
        <w:rPr>
          <w:rFonts w:ascii="Sakkal Majalla" w:eastAsia="Times New Roman" w:hAnsi="Sakkal Majalla" w:cs="Sakkal Majalla"/>
          <w:sz w:val="28"/>
          <w:szCs w:val="28"/>
        </w:rPr>
        <w:t>Y</w:t>
      </w:r>
      <w:r w:rsidRPr="0089483D">
        <w:rPr>
          <w:rFonts w:ascii="Sakkal Majalla" w:eastAsia="Times New Roman" w:hAnsi="Sakkal Majalla" w:cs="Sakkal Majalla"/>
          <w:sz w:val="28"/>
          <w:szCs w:val="28"/>
        </w:rPr>
        <w:t>ear.</w:t>
      </w:r>
      <w:r w:rsidR="23DCE606" w:rsidRPr="0089483D">
        <w:rPr>
          <w:rFonts w:ascii="Sakkal Majalla" w:eastAsia="Times New Roman" w:hAnsi="Sakkal Majalla" w:cs="Sakkal Majalla"/>
          <w:sz w:val="28"/>
          <w:szCs w:val="28"/>
        </w:rPr>
        <w:t xml:space="preserve"> If one or more of the four Fiscal Years is longer or shorter than 12 months, the revenue threshold </w:t>
      </w:r>
      <w:r w:rsidR="23A79F94" w:rsidRPr="0089483D">
        <w:rPr>
          <w:rFonts w:ascii="Sakkal Majalla" w:eastAsia="Times New Roman" w:hAnsi="Sakkal Majalla" w:cs="Sakkal Majalla"/>
          <w:sz w:val="28"/>
          <w:szCs w:val="28"/>
        </w:rPr>
        <w:t xml:space="preserve">shall </w:t>
      </w:r>
      <w:r w:rsidR="23DCE606" w:rsidRPr="0089483D">
        <w:rPr>
          <w:rFonts w:ascii="Sakkal Majalla" w:eastAsia="Times New Roman" w:hAnsi="Sakkal Majalla" w:cs="Sakkal Majalla"/>
          <w:sz w:val="28"/>
          <w:szCs w:val="28"/>
        </w:rPr>
        <w:t>be adjusted proportionately for each of those Fiscal Years.</w:t>
      </w:r>
    </w:p>
    <w:p w14:paraId="710444BF" w14:textId="77777777" w:rsidR="000C74BB" w:rsidRPr="000C74BB" w:rsidRDefault="000C74BB" w:rsidP="000C74BB">
      <w:pPr>
        <w:pStyle w:val="ListParagraph"/>
        <w:ind w:left="360"/>
        <w:jc w:val="both"/>
        <w:rPr>
          <w:rFonts w:ascii="Sakkal Majalla" w:eastAsia="Times New Roman" w:hAnsi="Sakkal Majalla" w:cs="Sakkal Majalla"/>
          <w:sz w:val="28"/>
          <w:szCs w:val="28"/>
        </w:rPr>
      </w:pPr>
    </w:p>
    <w:p w14:paraId="7078E515" w14:textId="208501C0" w:rsidR="1364371C" w:rsidRPr="0089483D" w:rsidRDefault="4792C193" w:rsidP="00AB5B37">
      <w:pPr>
        <w:pStyle w:val="ListParagraph"/>
        <w:numPr>
          <w:ilvl w:val="0"/>
          <w:numId w:val="13"/>
        </w:numPr>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Notwithstanding the provisions of Article </w:t>
      </w:r>
      <w:r w:rsidR="10A8011E" w:rsidRPr="0089483D">
        <w:rPr>
          <w:rFonts w:ascii="Sakkal Majalla" w:eastAsia="Times New Roman" w:hAnsi="Sakkal Majalla" w:cs="Sakkal Majalla"/>
          <w:sz w:val="28"/>
          <w:szCs w:val="28"/>
        </w:rPr>
        <w:t>4</w:t>
      </w:r>
      <w:r w:rsidRPr="0089483D">
        <w:rPr>
          <w:rFonts w:ascii="Sakkal Majalla" w:eastAsia="Times New Roman" w:hAnsi="Sakkal Majalla" w:cs="Sakkal Majalla"/>
          <w:sz w:val="28"/>
          <w:szCs w:val="28"/>
        </w:rPr>
        <w:t xml:space="preserve">, the revenue of </w:t>
      </w:r>
      <w:r w:rsidR="6803817A" w:rsidRPr="0089483D">
        <w:rPr>
          <w:rFonts w:ascii="Sakkal Majalla" w:eastAsia="Times New Roman" w:hAnsi="Sakkal Majalla" w:cs="Sakkal Majalla"/>
          <w:sz w:val="28"/>
          <w:szCs w:val="28"/>
        </w:rPr>
        <w:t>E</w:t>
      </w:r>
      <w:r w:rsidR="443EC6F0" w:rsidRPr="0089483D">
        <w:rPr>
          <w:rFonts w:ascii="Sakkal Majalla" w:eastAsia="Times New Roman" w:hAnsi="Sakkal Majalla" w:cs="Sakkal Majalla"/>
          <w:sz w:val="28"/>
          <w:szCs w:val="28"/>
        </w:rPr>
        <w:t xml:space="preserve">xcluded </w:t>
      </w:r>
      <w:r w:rsidR="544AEEDA" w:rsidRPr="0089483D">
        <w:rPr>
          <w:rFonts w:ascii="Sakkal Majalla" w:eastAsia="Times New Roman" w:hAnsi="Sakkal Majalla" w:cs="Sakkal Majalla"/>
          <w:sz w:val="28"/>
          <w:szCs w:val="28"/>
        </w:rPr>
        <w:t>E</w:t>
      </w:r>
      <w:r w:rsidR="4EFD4F34" w:rsidRPr="0089483D">
        <w:rPr>
          <w:rFonts w:ascii="Sakkal Majalla" w:eastAsia="Times New Roman" w:hAnsi="Sakkal Majalla" w:cs="Sakkal Majalla"/>
          <w:sz w:val="28"/>
          <w:szCs w:val="28"/>
        </w:rPr>
        <w:t>ntities</w:t>
      </w:r>
      <w:r w:rsidRPr="0089483D">
        <w:rPr>
          <w:rFonts w:ascii="Sakkal Majalla" w:eastAsia="Times New Roman" w:hAnsi="Sakkal Majalla" w:cs="Sakkal Majalla"/>
          <w:sz w:val="28"/>
          <w:szCs w:val="28"/>
        </w:rPr>
        <w:t xml:space="preserve"> shall be </w:t>
      </w:r>
      <w:r w:rsidR="024DD1C3" w:rsidRPr="0089483D">
        <w:rPr>
          <w:rFonts w:ascii="Sakkal Majalla" w:eastAsia="Times New Roman" w:hAnsi="Sakkal Majalla" w:cs="Sakkal Majalla"/>
          <w:sz w:val="28"/>
          <w:szCs w:val="28"/>
        </w:rPr>
        <w:t xml:space="preserve">taken into consideration </w:t>
      </w:r>
      <w:r w:rsidRPr="0089483D">
        <w:rPr>
          <w:rFonts w:ascii="Sakkal Majalla" w:eastAsia="Times New Roman" w:hAnsi="Sakkal Majalla" w:cs="Sakkal Majalla"/>
          <w:sz w:val="28"/>
          <w:szCs w:val="28"/>
        </w:rPr>
        <w:t xml:space="preserve">for the </w:t>
      </w:r>
      <w:r w:rsidR="67BDE7A5" w:rsidRPr="0089483D">
        <w:rPr>
          <w:rFonts w:ascii="Sakkal Majalla" w:eastAsia="Times New Roman" w:hAnsi="Sakkal Majalla" w:cs="Sakkal Majalla"/>
          <w:sz w:val="28"/>
          <w:szCs w:val="28"/>
        </w:rPr>
        <w:t>purpose</w:t>
      </w:r>
      <w:r w:rsidRPr="0089483D">
        <w:rPr>
          <w:rFonts w:ascii="Sakkal Majalla" w:eastAsia="Times New Roman" w:hAnsi="Sakkal Majalla" w:cs="Sakkal Majalla"/>
          <w:sz w:val="28"/>
          <w:szCs w:val="28"/>
        </w:rPr>
        <w:t xml:space="preserve"> of determining </w:t>
      </w:r>
      <w:r w:rsidR="4275117E" w:rsidRPr="0089483D">
        <w:rPr>
          <w:rFonts w:ascii="Sakkal Majalla" w:eastAsia="Times New Roman" w:hAnsi="Sakkal Majalla" w:cs="Sakkal Majalla"/>
          <w:sz w:val="28"/>
          <w:szCs w:val="28"/>
        </w:rPr>
        <w:t xml:space="preserve">whether the Revenue Test has been met. </w:t>
      </w:r>
      <w:r w:rsidR="1A53FD1F" w:rsidRPr="0089483D">
        <w:rPr>
          <w:rFonts w:ascii="Sakkal Majalla" w:hAnsi="Sakkal Majalla" w:cs="Sakkal Majalla"/>
          <w:sz w:val="24"/>
          <w:szCs w:val="24"/>
        </w:rPr>
        <w:br/>
      </w:r>
    </w:p>
    <w:p w14:paraId="69DA33B4" w14:textId="2136EEFF" w:rsidR="00653BAD" w:rsidRPr="00653BAD" w:rsidRDefault="2CB4C157" w:rsidP="00D134AB">
      <w:pPr>
        <w:pStyle w:val="ListParagraph"/>
        <w:numPr>
          <w:ilvl w:val="0"/>
          <w:numId w:val="13"/>
        </w:numPr>
        <w:ind w:left="360"/>
        <w:jc w:val="both"/>
        <w:rPr>
          <w:rFonts w:ascii="Sakkal Majalla" w:eastAsia="Times New Roman" w:hAnsi="Sakkal Majalla" w:cs="Sakkal Majalla"/>
          <w:sz w:val="24"/>
          <w:szCs w:val="24"/>
        </w:rPr>
      </w:pPr>
      <w:r w:rsidRPr="0089483D">
        <w:rPr>
          <w:rFonts w:ascii="Sakkal Majalla" w:eastAsia="Times New Roman" w:hAnsi="Sakkal Majalla" w:cs="Sakkal Majalla"/>
          <w:sz w:val="28"/>
          <w:szCs w:val="28"/>
        </w:rPr>
        <w:t>T</w:t>
      </w:r>
      <w:r w:rsidR="590C71C0" w:rsidRPr="0089483D">
        <w:rPr>
          <w:rFonts w:ascii="Sakkal Majalla" w:eastAsia="Times New Roman" w:hAnsi="Sakkal Majalla" w:cs="Sakkal Majalla"/>
          <w:sz w:val="28"/>
          <w:szCs w:val="28"/>
        </w:rPr>
        <w:t xml:space="preserve">he </w:t>
      </w:r>
      <w:r w:rsidR="2790B483" w:rsidRPr="0089483D">
        <w:rPr>
          <w:rFonts w:ascii="Sakkal Majalla" w:eastAsia="Times New Roman" w:hAnsi="Sakkal Majalla" w:cs="Sakkal Majalla"/>
          <w:sz w:val="28"/>
          <w:szCs w:val="28"/>
        </w:rPr>
        <w:t xml:space="preserve">Filing </w:t>
      </w:r>
      <w:r w:rsidR="590C71C0" w:rsidRPr="0089483D">
        <w:rPr>
          <w:rFonts w:ascii="Sakkal Majalla" w:eastAsia="Times New Roman" w:hAnsi="Sakkal Majalla" w:cs="Sakkal Majalla"/>
          <w:sz w:val="28"/>
          <w:szCs w:val="28"/>
        </w:rPr>
        <w:t xml:space="preserve">Constituent Entity </w:t>
      </w:r>
      <w:r w:rsidR="273468F3" w:rsidRPr="0089483D">
        <w:rPr>
          <w:rFonts w:ascii="Sakkal Majalla" w:eastAsia="Times New Roman" w:hAnsi="Sakkal Majalla" w:cs="Sakkal Majalla"/>
          <w:sz w:val="28"/>
          <w:szCs w:val="28"/>
        </w:rPr>
        <w:t>shall</w:t>
      </w:r>
      <w:r w:rsidR="17DDC828" w:rsidRPr="0089483D">
        <w:rPr>
          <w:rFonts w:ascii="Sakkal Majalla" w:eastAsia="Times New Roman" w:hAnsi="Sakkal Majalla" w:cs="Sakkal Majalla"/>
          <w:sz w:val="28"/>
          <w:szCs w:val="28"/>
        </w:rPr>
        <w:t xml:space="preserve"> </w:t>
      </w:r>
      <w:r w:rsidR="590C71C0" w:rsidRPr="0089483D">
        <w:rPr>
          <w:rFonts w:ascii="Sakkal Majalla" w:eastAsia="Times New Roman" w:hAnsi="Sakkal Majalla" w:cs="Sakkal Majalla"/>
          <w:sz w:val="28"/>
          <w:szCs w:val="28"/>
        </w:rPr>
        <w:t xml:space="preserve">pay </w:t>
      </w:r>
      <w:r w:rsidR="4EA00F4E" w:rsidRPr="0089483D">
        <w:rPr>
          <w:rFonts w:ascii="Sakkal Majalla" w:eastAsia="Times New Roman" w:hAnsi="Sakkal Majalla" w:cs="Sakkal Majalla"/>
          <w:sz w:val="28"/>
          <w:szCs w:val="28"/>
        </w:rPr>
        <w:t>Additional Current Tax</w:t>
      </w:r>
      <w:r w:rsidR="590C71C0" w:rsidRPr="0089483D">
        <w:rPr>
          <w:rFonts w:ascii="Sakkal Majalla" w:eastAsia="Times New Roman" w:hAnsi="Sakkal Majalla" w:cs="Sakkal Majalla"/>
          <w:sz w:val="28"/>
          <w:szCs w:val="28"/>
        </w:rPr>
        <w:t xml:space="preserve"> and </w:t>
      </w:r>
      <w:r w:rsidR="4156F955" w:rsidRPr="0089483D">
        <w:rPr>
          <w:rFonts w:ascii="Sakkal Majalla" w:eastAsia="Times New Roman" w:hAnsi="Sakkal Majalla" w:cs="Sakkal Majalla"/>
          <w:sz w:val="28"/>
          <w:szCs w:val="28"/>
        </w:rPr>
        <w:t>A</w:t>
      </w:r>
      <w:r w:rsidR="590C71C0" w:rsidRPr="0089483D">
        <w:rPr>
          <w:rFonts w:ascii="Sakkal Majalla" w:eastAsia="Times New Roman" w:hAnsi="Sakkal Majalla" w:cs="Sakkal Majalla"/>
          <w:sz w:val="28"/>
          <w:szCs w:val="28"/>
        </w:rPr>
        <w:t xml:space="preserve">dditional </w:t>
      </w:r>
      <w:r w:rsidR="421E22CD" w:rsidRPr="0089483D">
        <w:rPr>
          <w:rFonts w:ascii="Sakkal Majalla" w:eastAsia="Times New Roman" w:hAnsi="Sakkal Majalla" w:cs="Sakkal Majalla"/>
          <w:sz w:val="28"/>
          <w:szCs w:val="28"/>
        </w:rPr>
        <w:t>Tax</w:t>
      </w:r>
      <w:r w:rsidR="590C71C0" w:rsidRPr="0089483D">
        <w:rPr>
          <w:rFonts w:ascii="Sakkal Majalla" w:eastAsia="Times New Roman" w:hAnsi="Sakkal Majalla" w:cs="Sakkal Majalla"/>
          <w:sz w:val="28"/>
          <w:szCs w:val="28"/>
        </w:rPr>
        <w:t xml:space="preserve"> for </w:t>
      </w:r>
      <w:r w:rsidR="53578867" w:rsidRPr="0089483D">
        <w:rPr>
          <w:rFonts w:ascii="Sakkal Majalla" w:eastAsia="Times New Roman" w:hAnsi="Sakkal Majalla" w:cs="Sakkal Majalla"/>
          <w:sz w:val="28"/>
          <w:szCs w:val="28"/>
        </w:rPr>
        <w:t>P</w:t>
      </w:r>
      <w:r w:rsidR="590C71C0" w:rsidRPr="0089483D">
        <w:rPr>
          <w:rFonts w:ascii="Sakkal Majalla" w:eastAsia="Times New Roman" w:hAnsi="Sakkal Majalla" w:cs="Sakkal Majalla"/>
          <w:sz w:val="28"/>
          <w:szCs w:val="28"/>
        </w:rPr>
        <w:t xml:space="preserve">ermanent </w:t>
      </w:r>
      <w:r w:rsidR="29211ABE" w:rsidRPr="0089483D">
        <w:rPr>
          <w:rFonts w:ascii="Sakkal Majalla" w:eastAsia="Times New Roman" w:hAnsi="Sakkal Majalla" w:cs="Sakkal Majalla"/>
          <w:sz w:val="28"/>
          <w:szCs w:val="28"/>
        </w:rPr>
        <w:t>D</w:t>
      </w:r>
      <w:r w:rsidR="590C71C0" w:rsidRPr="0089483D">
        <w:rPr>
          <w:rFonts w:ascii="Sakkal Majalla" w:eastAsia="Times New Roman" w:hAnsi="Sakkal Majalla" w:cs="Sakkal Majalla"/>
          <w:sz w:val="28"/>
          <w:szCs w:val="28"/>
        </w:rPr>
        <w:t xml:space="preserve">ifferences as calculated according to </w:t>
      </w:r>
      <w:r w:rsidR="44C5DB3C" w:rsidRPr="0089483D">
        <w:rPr>
          <w:rFonts w:ascii="Sakkal Majalla" w:eastAsia="Times New Roman" w:hAnsi="Sakkal Majalla" w:cs="Sakkal Majalla"/>
          <w:sz w:val="28"/>
          <w:szCs w:val="28"/>
        </w:rPr>
        <w:t>P</w:t>
      </w:r>
      <w:r w:rsidR="590C71C0" w:rsidRPr="0089483D">
        <w:rPr>
          <w:rFonts w:ascii="Sakkal Majalla" w:eastAsia="Times New Roman" w:hAnsi="Sakkal Majalla" w:cs="Sakkal Majalla"/>
          <w:sz w:val="28"/>
          <w:szCs w:val="28"/>
        </w:rPr>
        <w:t xml:space="preserve">aragraphs </w:t>
      </w:r>
      <w:r w:rsidR="03F62102" w:rsidRPr="0089483D">
        <w:rPr>
          <w:rFonts w:ascii="Sakkal Majalla" w:eastAsia="Times New Roman" w:hAnsi="Sakkal Majalla" w:cs="Sakkal Majalla"/>
          <w:sz w:val="28"/>
          <w:szCs w:val="28"/>
        </w:rPr>
        <w:t>D</w:t>
      </w:r>
      <w:r w:rsidR="590C71C0" w:rsidRPr="0089483D">
        <w:rPr>
          <w:rFonts w:ascii="Sakkal Majalla" w:eastAsia="Times New Roman" w:hAnsi="Sakkal Majalla" w:cs="Sakkal Majalla"/>
          <w:sz w:val="28"/>
          <w:szCs w:val="28"/>
        </w:rPr>
        <w:t xml:space="preserve"> and </w:t>
      </w:r>
      <w:r w:rsidR="0E061A5D" w:rsidRPr="0089483D">
        <w:rPr>
          <w:rFonts w:ascii="Sakkal Majalla" w:eastAsia="Times New Roman" w:hAnsi="Sakkal Majalla" w:cs="Sakkal Majalla"/>
          <w:sz w:val="28"/>
          <w:szCs w:val="28"/>
        </w:rPr>
        <w:t>F</w:t>
      </w:r>
      <w:r w:rsidR="590C71C0" w:rsidRPr="0089483D">
        <w:rPr>
          <w:rFonts w:ascii="Sakkal Majalla" w:eastAsia="Times New Roman" w:hAnsi="Sakkal Majalla" w:cs="Sakkal Majalla"/>
          <w:sz w:val="28"/>
          <w:szCs w:val="28"/>
        </w:rPr>
        <w:t xml:space="preserve"> of Article 9</w:t>
      </w:r>
      <w:r w:rsidR="3CCC32E1" w:rsidRPr="0089483D">
        <w:rPr>
          <w:rFonts w:ascii="Sakkal Majalla" w:eastAsia="Times New Roman" w:hAnsi="Sakkal Majalla" w:cs="Sakkal Majalla"/>
          <w:sz w:val="28"/>
          <w:szCs w:val="28"/>
        </w:rPr>
        <w:t xml:space="preserve"> of this Law</w:t>
      </w:r>
      <w:r w:rsidR="590C71C0" w:rsidRPr="0089483D">
        <w:rPr>
          <w:rFonts w:ascii="Sakkal Majalla" w:eastAsia="Times New Roman" w:hAnsi="Sakkal Majalla" w:cs="Sakkal Majalla"/>
          <w:sz w:val="28"/>
          <w:szCs w:val="28"/>
        </w:rPr>
        <w:t xml:space="preserve">, </w:t>
      </w:r>
      <w:r w:rsidR="45389507" w:rsidRPr="0089483D">
        <w:rPr>
          <w:rFonts w:ascii="Sakkal Majalla" w:eastAsia="Times New Roman" w:hAnsi="Sakkal Majalla" w:cs="Sakkal Majalla"/>
          <w:sz w:val="28"/>
          <w:szCs w:val="28"/>
        </w:rPr>
        <w:t xml:space="preserve">in addition to </w:t>
      </w:r>
      <w:r w:rsidR="590C71C0" w:rsidRPr="0089483D">
        <w:rPr>
          <w:rFonts w:ascii="Sakkal Majalla" w:eastAsia="Times New Roman" w:hAnsi="Sakkal Majalla" w:cs="Sakkal Majalla"/>
          <w:sz w:val="28"/>
          <w:szCs w:val="28"/>
        </w:rPr>
        <w:t xml:space="preserve">any amount due under the provisions of </w:t>
      </w:r>
      <w:r w:rsidR="591BFFBF" w:rsidRPr="0089483D">
        <w:rPr>
          <w:rFonts w:ascii="Sakkal Majalla" w:eastAsia="Times New Roman" w:hAnsi="Sakkal Majalla" w:cs="Sakkal Majalla"/>
          <w:sz w:val="28"/>
          <w:szCs w:val="28"/>
        </w:rPr>
        <w:t>P</w:t>
      </w:r>
      <w:r w:rsidR="590C71C0" w:rsidRPr="0089483D">
        <w:rPr>
          <w:rFonts w:ascii="Sakkal Majalla" w:eastAsia="Times New Roman" w:hAnsi="Sakkal Majalla" w:cs="Sakkal Majalla"/>
          <w:sz w:val="28"/>
          <w:szCs w:val="28"/>
        </w:rPr>
        <w:t xml:space="preserve">aragraphs </w:t>
      </w:r>
      <w:r w:rsidR="04B9DD30" w:rsidRPr="0089483D">
        <w:rPr>
          <w:rFonts w:ascii="Sakkal Majalla" w:eastAsia="Times New Roman" w:hAnsi="Sakkal Majalla" w:cs="Sakkal Majalla"/>
          <w:sz w:val="28"/>
          <w:szCs w:val="28"/>
        </w:rPr>
        <w:t>A</w:t>
      </w:r>
      <w:r w:rsidR="590C71C0" w:rsidRPr="0089483D">
        <w:rPr>
          <w:rFonts w:ascii="Sakkal Majalla" w:eastAsia="Times New Roman" w:hAnsi="Sakkal Majalla" w:cs="Sakkal Majalla"/>
          <w:sz w:val="28"/>
          <w:szCs w:val="28"/>
        </w:rPr>
        <w:t xml:space="preserve">, </w:t>
      </w:r>
      <w:r w:rsidR="4AB124AB" w:rsidRPr="0089483D">
        <w:rPr>
          <w:rFonts w:ascii="Sakkal Majalla" w:eastAsia="Times New Roman" w:hAnsi="Sakkal Majalla" w:cs="Sakkal Majalla"/>
          <w:sz w:val="28"/>
          <w:szCs w:val="28"/>
        </w:rPr>
        <w:t>B</w:t>
      </w:r>
      <w:r w:rsidR="590C71C0" w:rsidRPr="0089483D">
        <w:rPr>
          <w:rFonts w:ascii="Sakkal Majalla" w:eastAsia="Times New Roman" w:hAnsi="Sakkal Majalla" w:cs="Sakkal Majalla"/>
          <w:sz w:val="28"/>
          <w:szCs w:val="28"/>
        </w:rPr>
        <w:t xml:space="preserve">, and </w:t>
      </w:r>
      <w:r w:rsidR="36182527" w:rsidRPr="0089483D">
        <w:rPr>
          <w:rFonts w:ascii="Sakkal Majalla" w:eastAsia="Times New Roman" w:hAnsi="Sakkal Majalla" w:cs="Sakkal Majalla"/>
          <w:sz w:val="28"/>
          <w:szCs w:val="28"/>
        </w:rPr>
        <w:t>C</w:t>
      </w:r>
      <w:r w:rsidR="590C71C0" w:rsidRPr="0089483D">
        <w:rPr>
          <w:rFonts w:ascii="Sakkal Majalla" w:eastAsia="Times New Roman" w:hAnsi="Sakkal Majalla" w:cs="Sakkal Majalla"/>
          <w:sz w:val="28"/>
          <w:szCs w:val="28"/>
        </w:rPr>
        <w:t xml:space="preserve"> of this </w:t>
      </w:r>
      <w:r w:rsidR="09DC3D55" w:rsidRPr="0089483D">
        <w:rPr>
          <w:rFonts w:ascii="Sakkal Majalla" w:eastAsia="Times New Roman" w:hAnsi="Sakkal Majalla" w:cs="Sakkal Majalla"/>
          <w:sz w:val="28"/>
          <w:szCs w:val="28"/>
        </w:rPr>
        <w:t>A</w:t>
      </w:r>
      <w:r w:rsidR="590C71C0" w:rsidRPr="0089483D">
        <w:rPr>
          <w:rFonts w:ascii="Sakkal Majalla" w:eastAsia="Times New Roman" w:hAnsi="Sakkal Majalla" w:cs="Sakkal Majalla"/>
          <w:sz w:val="28"/>
          <w:szCs w:val="28"/>
        </w:rPr>
        <w:t>rticle</w:t>
      </w:r>
      <w:r w:rsidR="42E58620" w:rsidRPr="0089483D">
        <w:rPr>
          <w:rFonts w:ascii="Sakkal Majalla" w:eastAsia="Times New Roman" w:hAnsi="Sakkal Majalla" w:cs="Sakkal Majalla"/>
          <w:sz w:val="28"/>
          <w:szCs w:val="28"/>
        </w:rPr>
        <w:t>.</w:t>
      </w:r>
    </w:p>
    <w:p w14:paraId="3FD68DFB" w14:textId="4287C98D" w:rsidR="00C54F14" w:rsidRPr="0089483D" w:rsidRDefault="4FB9AA75" w:rsidP="7E78CC96">
      <w:pPr>
        <w:ind w:left="720"/>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1A35BB8E" w:rsidRPr="0089483D">
        <w:rPr>
          <w:rFonts w:ascii="Sakkal Majalla" w:eastAsia="Times New Roman" w:hAnsi="Sakkal Majalla" w:cs="Sakkal Majalla"/>
          <w:b/>
          <w:bCs/>
          <w:sz w:val="28"/>
          <w:szCs w:val="28"/>
        </w:rPr>
        <w:t>(</w:t>
      </w:r>
      <w:r w:rsidR="7145CACA" w:rsidRPr="0089483D">
        <w:rPr>
          <w:rFonts w:ascii="Sakkal Majalla" w:eastAsia="Times New Roman" w:hAnsi="Sakkal Majalla" w:cs="Sakkal Majalla"/>
          <w:b/>
          <w:bCs/>
          <w:sz w:val="28"/>
          <w:szCs w:val="28"/>
        </w:rPr>
        <w:t>4</w:t>
      </w:r>
      <w:r w:rsidR="09587873" w:rsidRPr="0089483D">
        <w:rPr>
          <w:rFonts w:ascii="Sakkal Majalla" w:eastAsia="Times New Roman" w:hAnsi="Sakkal Majalla" w:cs="Sakkal Majalla"/>
          <w:b/>
          <w:bCs/>
          <w:sz w:val="28"/>
          <w:szCs w:val="28"/>
        </w:rPr>
        <w:t>)</w:t>
      </w:r>
      <w:r w:rsidR="6A253F69" w:rsidRPr="0089483D">
        <w:rPr>
          <w:rFonts w:ascii="Sakkal Majalla" w:hAnsi="Sakkal Majalla" w:cs="Sakkal Majalla"/>
          <w:sz w:val="24"/>
          <w:szCs w:val="24"/>
        </w:rPr>
        <w:br/>
      </w:r>
      <w:r w:rsidR="3E9E034F" w:rsidRPr="0089483D">
        <w:rPr>
          <w:rFonts w:ascii="Sakkal Majalla" w:eastAsia="Times New Roman" w:hAnsi="Sakkal Majalla" w:cs="Sakkal Majalla"/>
          <w:b/>
          <w:bCs/>
          <w:sz w:val="28"/>
          <w:szCs w:val="28"/>
        </w:rPr>
        <w:t xml:space="preserve">Excluded </w:t>
      </w:r>
      <w:r w:rsidRPr="0089483D">
        <w:rPr>
          <w:rFonts w:ascii="Sakkal Majalla" w:eastAsia="Times New Roman" w:hAnsi="Sakkal Majalla" w:cs="Sakkal Majalla"/>
          <w:b/>
          <w:bCs/>
          <w:sz w:val="28"/>
          <w:szCs w:val="28"/>
        </w:rPr>
        <w:t>Entities</w:t>
      </w:r>
    </w:p>
    <w:p w14:paraId="01B2D069" w14:textId="4FD4B66F" w:rsidR="5A8C4AD4" w:rsidRPr="0089483D" w:rsidRDefault="08BA1702" w:rsidP="000C74BB">
      <w:pPr>
        <w:pStyle w:val="ListParagraph"/>
        <w:numPr>
          <w:ilvl w:val="0"/>
          <w:numId w:val="47"/>
        </w:numPr>
        <w:spacing w:after="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Without prejudice to the provisions of </w:t>
      </w:r>
      <w:r w:rsidR="3030DF0C" w:rsidRPr="0089483D">
        <w:rPr>
          <w:rFonts w:ascii="Sakkal Majalla" w:eastAsia="Times New Roman" w:hAnsi="Sakkal Majalla" w:cs="Sakkal Majalla"/>
          <w:sz w:val="28"/>
          <w:szCs w:val="28"/>
        </w:rPr>
        <w:t>P</w:t>
      </w:r>
      <w:r w:rsidRPr="0089483D">
        <w:rPr>
          <w:rFonts w:ascii="Sakkal Majalla" w:eastAsia="Times New Roman" w:hAnsi="Sakkal Majalla" w:cs="Sakkal Majalla"/>
          <w:sz w:val="28"/>
          <w:szCs w:val="28"/>
        </w:rPr>
        <w:t xml:space="preserve">aragraph </w:t>
      </w:r>
      <w:r w:rsidR="3F40C8B8" w:rsidRPr="0089483D">
        <w:rPr>
          <w:rFonts w:ascii="Sakkal Majalla" w:eastAsia="Times New Roman" w:hAnsi="Sakkal Majalla" w:cs="Sakkal Majalla"/>
          <w:sz w:val="28"/>
          <w:szCs w:val="28"/>
        </w:rPr>
        <w:t>C</w:t>
      </w:r>
      <w:r w:rsidRPr="0089483D">
        <w:rPr>
          <w:rFonts w:ascii="Sakkal Majalla" w:eastAsia="Times New Roman" w:hAnsi="Sakkal Majalla" w:cs="Sakkal Majalla"/>
          <w:sz w:val="28"/>
          <w:szCs w:val="28"/>
        </w:rPr>
        <w:t xml:space="preserve"> of this </w:t>
      </w:r>
      <w:r w:rsidR="4A74E39C"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 xml:space="preserve">rticle, the provisions of this Law shall not apply to any of the following </w:t>
      </w:r>
      <w:r w:rsidR="45BF4311"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 xml:space="preserve">xcluded </w:t>
      </w:r>
      <w:r w:rsidR="25891BD4"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ntities:</w:t>
      </w:r>
    </w:p>
    <w:p w14:paraId="2FE725A0" w14:textId="11FFC256" w:rsidR="2C4E0D55" w:rsidRPr="0089483D" w:rsidRDefault="2C4E0D55" w:rsidP="000C74BB">
      <w:pPr>
        <w:pStyle w:val="ListParagraph"/>
        <w:spacing w:after="0" w:line="240" w:lineRule="auto"/>
        <w:ind w:left="360"/>
        <w:jc w:val="both"/>
        <w:rPr>
          <w:rFonts w:ascii="Sakkal Majalla" w:eastAsia="Times New Roman" w:hAnsi="Sakkal Majalla" w:cs="Sakkal Majalla"/>
          <w:sz w:val="28"/>
          <w:szCs w:val="28"/>
        </w:rPr>
      </w:pPr>
    </w:p>
    <w:p w14:paraId="3B8C02A5" w14:textId="175D5976" w:rsidR="2C4E0D55" w:rsidRPr="000C74BB" w:rsidRDefault="6A253F69" w:rsidP="000C74BB">
      <w:pPr>
        <w:pStyle w:val="ListParagraph"/>
        <w:numPr>
          <w:ilvl w:val="0"/>
          <w:numId w:val="30"/>
        </w:numPr>
        <w:spacing w:before="240" w:after="0" w:line="240" w:lineRule="auto"/>
        <w:ind w:left="72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Government </w:t>
      </w:r>
      <w:r w:rsidR="6FFECA91" w:rsidRPr="0089483D">
        <w:rPr>
          <w:rFonts w:ascii="Sakkal Majalla" w:eastAsia="Times New Roman" w:hAnsi="Sakkal Majalla" w:cs="Sakkal Majalla"/>
          <w:sz w:val="28"/>
          <w:szCs w:val="28"/>
        </w:rPr>
        <w:t>b</w:t>
      </w:r>
      <w:r w:rsidR="5E085BC0" w:rsidRPr="0089483D">
        <w:rPr>
          <w:rFonts w:ascii="Sakkal Majalla" w:eastAsia="Times New Roman" w:hAnsi="Sakkal Majalla" w:cs="Sakkal Majalla"/>
          <w:sz w:val="28"/>
          <w:szCs w:val="28"/>
        </w:rPr>
        <w:t>odies</w:t>
      </w:r>
      <w:r w:rsidRPr="0089483D">
        <w:rPr>
          <w:rFonts w:ascii="Sakkal Majalla" w:eastAsia="Times New Roman" w:hAnsi="Sakkal Majalla" w:cs="Sakkal Majalla"/>
          <w:sz w:val="28"/>
          <w:szCs w:val="28"/>
        </w:rPr>
        <w:t>.</w:t>
      </w:r>
    </w:p>
    <w:p w14:paraId="3FD852B5" w14:textId="48EA1334" w:rsidR="2C4E0D55" w:rsidRPr="000C74BB" w:rsidRDefault="6A253F69" w:rsidP="000C74BB">
      <w:pPr>
        <w:pStyle w:val="ListParagraph"/>
        <w:numPr>
          <w:ilvl w:val="0"/>
          <w:numId w:val="30"/>
        </w:numPr>
        <w:spacing w:before="240" w:after="0" w:line="240" w:lineRule="auto"/>
        <w:ind w:left="72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International </w:t>
      </w:r>
      <w:r w:rsidR="1160CCBA" w:rsidRPr="0089483D">
        <w:rPr>
          <w:rFonts w:ascii="Sakkal Majalla" w:eastAsia="Times New Roman" w:hAnsi="Sakkal Majalla" w:cs="Sakkal Majalla"/>
          <w:sz w:val="28"/>
          <w:szCs w:val="28"/>
        </w:rPr>
        <w:t>o</w:t>
      </w:r>
      <w:r w:rsidRPr="0089483D">
        <w:rPr>
          <w:rFonts w:ascii="Sakkal Majalla" w:eastAsia="Times New Roman" w:hAnsi="Sakkal Majalla" w:cs="Sakkal Majalla"/>
          <w:sz w:val="28"/>
          <w:szCs w:val="28"/>
        </w:rPr>
        <w:t>rganization</w:t>
      </w:r>
      <w:r w:rsidR="1AE1133F" w:rsidRPr="0089483D">
        <w:rPr>
          <w:rFonts w:ascii="Sakkal Majalla" w:eastAsia="Times New Roman" w:hAnsi="Sakkal Majalla" w:cs="Sakkal Majalla"/>
          <w:sz w:val="28"/>
          <w:szCs w:val="28"/>
        </w:rPr>
        <w:t>s</w:t>
      </w:r>
      <w:r w:rsidRPr="0089483D">
        <w:rPr>
          <w:rFonts w:ascii="Sakkal Majalla" w:eastAsia="Times New Roman" w:hAnsi="Sakkal Majalla" w:cs="Sakkal Majalla"/>
          <w:sz w:val="28"/>
          <w:szCs w:val="28"/>
        </w:rPr>
        <w:t>.</w:t>
      </w:r>
    </w:p>
    <w:p w14:paraId="63E8E802" w14:textId="2191C40D" w:rsidR="2C4E0D55" w:rsidRPr="000C74BB" w:rsidRDefault="6A253F69" w:rsidP="000C74BB">
      <w:pPr>
        <w:pStyle w:val="ListParagraph"/>
        <w:numPr>
          <w:ilvl w:val="0"/>
          <w:numId w:val="30"/>
        </w:numPr>
        <w:spacing w:before="240" w:after="0" w:line="240" w:lineRule="auto"/>
        <w:ind w:left="72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Non-profit </w:t>
      </w:r>
      <w:r w:rsidR="5D1E19A3" w:rsidRPr="0089483D">
        <w:rPr>
          <w:rFonts w:ascii="Sakkal Majalla" w:eastAsia="Times New Roman" w:hAnsi="Sakkal Majalla" w:cs="Sakkal Majalla"/>
          <w:sz w:val="28"/>
          <w:szCs w:val="28"/>
        </w:rPr>
        <w:t>o</w:t>
      </w:r>
      <w:r w:rsidRPr="0089483D">
        <w:rPr>
          <w:rFonts w:ascii="Sakkal Majalla" w:eastAsia="Times New Roman" w:hAnsi="Sakkal Majalla" w:cs="Sakkal Majalla"/>
          <w:sz w:val="28"/>
          <w:szCs w:val="28"/>
        </w:rPr>
        <w:t>rganization</w:t>
      </w:r>
      <w:r w:rsidR="3F0D2B98" w:rsidRPr="0089483D">
        <w:rPr>
          <w:rFonts w:ascii="Sakkal Majalla" w:eastAsia="Times New Roman" w:hAnsi="Sakkal Majalla" w:cs="Sakkal Majalla"/>
          <w:sz w:val="28"/>
          <w:szCs w:val="28"/>
        </w:rPr>
        <w:t>s</w:t>
      </w:r>
      <w:r w:rsidRPr="0089483D">
        <w:rPr>
          <w:rFonts w:ascii="Sakkal Majalla" w:eastAsia="Times New Roman" w:hAnsi="Sakkal Majalla" w:cs="Sakkal Majalla"/>
          <w:sz w:val="28"/>
          <w:szCs w:val="28"/>
        </w:rPr>
        <w:t>.</w:t>
      </w:r>
    </w:p>
    <w:p w14:paraId="42B4F3F3" w14:textId="043A7A14" w:rsidR="2C4E0D55" w:rsidRPr="000C74BB" w:rsidRDefault="6A253F69" w:rsidP="000C74BB">
      <w:pPr>
        <w:pStyle w:val="ListParagraph"/>
        <w:numPr>
          <w:ilvl w:val="0"/>
          <w:numId w:val="30"/>
        </w:numPr>
        <w:spacing w:before="240" w:after="0" w:line="240" w:lineRule="auto"/>
        <w:ind w:left="72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Pension </w:t>
      </w:r>
      <w:r w:rsidR="5ACECAC7" w:rsidRPr="0089483D">
        <w:rPr>
          <w:rFonts w:ascii="Sakkal Majalla" w:eastAsia="Times New Roman" w:hAnsi="Sakkal Majalla" w:cs="Sakkal Majalla"/>
          <w:sz w:val="28"/>
          <w:szCs w:val="28"/>
        </w:rPr>
        <w:t>f</w:t>
      </w:r>
      <w:r w:rsidRPr="0089483D">
        <w:rPr>
          <w:rFonts w:ascii="Sakkal Majalla" w:eastAsia="Times New Roman" w:hAnsi="Sakkal Majalla" w:cs="Sakkal Majalla"/>
          <w:sz w:val="28"/>
          <w:szCs w:val="28"/>
        </w:rPr>
        <w:t>und</w:t>
      </w:r>
      <w:r w:rsidR="182FC18A" w:rsidRPr="0089483D">
        <w:rPr>
          <w:rFonts w:ascii="Sakkal Majalla" w:eastAsia="Times New Roman" w:hAnsi="Sakkal Majalla" w:cs="Sakkal Majalla"/>
          <w:sz w:val="28"/>
          <w:szCs w:val="28"/>
        </w:rPr>
        <w:t>s</w:t>
      </w:r>
      <w:r w:rsidRPr="0089483D">
        <w:rPr>
          <w:rFonts w:ascii="Sakkal Majalla" w:eastAsia="Times New Roman" w:hAnsi="Sakkal Majalla" w:cs="Sakkal Majalla"/>
          <w:sz w:val="28"/>
          <w:szCs w:val="28"/>
        </w:rPr>
        <w:t>.</w:t>
      </w:r>
    </w:p>
    <w:p w14:paraId="30FA6FEF" w14:textId="05967E13" w:rsidR="2C4E0D55" w:rsidRPr="0089483D" w:rsidRDefault="484942BF" w:rsidP="000C74BB">
      <w:pPr>
        <w:pStyle w:val="ListParagraph"/>
        <w:numPr>
          <w:ilvl w:val="0"/>
          <w:numId w:val="30"/>
        </w:numPr>
        <w:spacing w:before="240" w:after="0" w:line="240" w:lineRule="auto"/>
        <w:ind w:left="72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An </w:t>
      </w:r>
      <w:r w:rsidR="1B75AA93" w:rsidRPr="0089483D">
        <w:rPr>
          <w:rFonts w:ascii="Sakkal Majalla" w:eastAsia="Times New Roman" w:hAnsi="Sakkal Majalla" w:cs="Sakkal Majalla"/>
          <w:sz w:val="28"/>
          <w:szCs w:val="28"/>
        </w:rPr>
        <w:t>i</w:t>
      </w:r>
      <w:r w:rsidR="6A253F69" w:rsidRPr="0089483D">
        <w:rPr>
          <w:rFonts w:ascii="Sakkal Majalla" w:eastAsia="Times New Roman" w:hAnsi="Sakkal Majalla" w:cs="Sakkal Majalla"/>
          <w:sz w:val="28"/>
          <w:szCs w:val="28"/>
        </w:rPr>
        <w:t xml:space="preserve">nvestment </w:t>
      </w:r>
      <w:r w:rsidR="28F99765" w:rsidRPr="0089483D">
        <w:rPr>
          <w:rFonts w:ascii="Sakkal Majalla" w:eastAsia="Times New Roman" w:hAnsi="Sakkal Majalla" w:cs="Sakkal Majalla"/>
          <w:sz w:val="28"/>
          <w:szCs w:val="28"/>
        </w:rPr>
        <w:t>f</w:t>
      </w:r>
      <w:r w:rsidR="6A253F69" w:rsidRPr="0089483D">
        <w:rPr>
          <w:rFonts w:ascii="Sakkal Majalla" w:eastAsia="Times New Roman" w:hAnsi="Sakkal Majalla" w:cs="Sakkal Majalla"/>
          <w:sz w:val="28"/>
          <w:szCs w:val="28"/>
        </w:rPr>
        <w:t xml:space="preserve">und that is an </w:t>
      </w:r>
      <w:r w:rsidR="68CF5656" w:rsidRPr="0089483D">
        <w:rPr>
          <w:rFonts w:ascii="Sakkal Majalla" w:eastAsia="Times New Roman" w:hAnsi="Sakkal Majalla" w:cs="Sakkal Majalla"/>
          <w:sz w:val="28"/>
          <w:szCs w:val="28"/>
        </w:rPr>
        <w:t>U</w:t>
      </w:r>
      <w:r w:rsidR="6A253F69" w:rsidRPr="0089483D">
        <w:rPr>
          <w:rFonts w:ascii="Sakkal Majalla" w:eastAsia="Times New Roman" w:hAnsi="Sakkal Majalla" w:cs="Sakkal Majalla"/>
          <w:sz w:val="28"/>
          <w:szCs w:val="28"/>
        </w:rPr>
        <w:t xml:space="preserve">ltimate </w:t>
      </w:r>
      <w:r w:rsidR="5E79F424" w:rsidRPr="0089483D">
        <w:rPr>
          <w:rFonts w:ascii="Sakkal Majalla" w:eastAsia="Times New Roman" w:hAnsi="Sakkal Majalla" w:cs="Sakkal Majalla"/>
          <w:sz w:val="28"/>
          <w:szCs w:val="28"/>
        </w:rPr>
        <w:t>P</w:t>
      </w:r>
      <w:r w:rsidR="6A253F69" w:rsidRPr="0089483D">
        <w:rPr>
          <w:rFonts w:ascii="Sakkal Majalla" w:eastAsia="Times New Roman" w:hAnsi="Sakkal Majalla" w:cs="Sakkal Majalla"/>
          <w:sz w:val="28"/>
          <w:szCs w:val="28"/>
        </w:rPr>
        <w:t xml:space="preserve">arent </w:t>
      </w:r>
      <w:r w:rsidR="51CF494D" w:rsidRPr="0089483D">
        <w:rPr>
          <w:rFonts w:ascii="Sakkal Majalla" w:eastAsia="Times New Roman" w:hAnsi="Sakkal Majalla" w:cs="Sakkal Majalla"/>
          <w:sz w:val="28"/>
          <w:szCs w:val="28"/>
        </w:rPr>
        <w:t>E</w:t>
      </w:r>
      <w:r w:rsidR="6A253F69" w:rsidRPr="0089483D">
        <w:rPr>
          <w:rFonts w:ascii="Sakkal Majalla" w:eastAsia="Times New Roman" w:hAnsi="Sakkal Majalla" w:cs="Sakkal Majalla"/>
          <w:sz w:val="28"/>
          <w:szCs w:val="28"/>
        </w:rPr>
        <w:t>ntity.</w:t>
      </w:r>
    </w:p>
    <w:p w14:paraId="27220D29" w14:textId="0297D31D" w:rsidR="2C4E0D55" w:rsidRPr="000C74BB" w:rsidRDefault="503A53B8" w:rsidP="000C74BB">
      <w:pPr>
        <w:pStyle w:val="ListParagraph"/>
        <w:numPr>
          <w:ilvl w:val="0"/>
          <w:numId w:val="30"/>
        </w:numPr>
        <w:spacing w:before="240" w:after="0" w:line="240" w:lineRule="auto"/>
        <w:ind w:left="72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A </w:t>
      </w:r>
      <w:r w:rsidR="65FD2180" w:rsidRPr="0089483D">
        <w:rPr>
          <w:rFonts w:ascii="Sakkal Majalla" w:eastAsia="Times New Roman" w:hAnsi="Sakkal Majalla" w:cs="Sakkal Majalla"/>
          <w:sz w:val="28"/>
          <w:szCs w:val="28"/>
        </w:rPr>
        <w:t>r</w:t>
      </w:r>
      <w:r w:rsidR="6A253F69" w:rsidRPr="0089483D">
        <w:rPr>
          <w:rFonts w:ascii="Sakkal Majalla" w:eastAsia="Times New Roman" w:hAnsi="Sakkal Majalla" w:cs="Sakkal Majalla"/>
          <w:sz w:val="28"/>
          <w:szCs w:val="28"/>
        </w:rPr>
        <w:t xml:space="preserve">eal </w:t>
      </w:r>
      <w:r w:rsidR="19659139" w:rsidRPr="0089483D">
        <w:rPr>
          <w:rFonts w:ascii="Sakkal Majalla" w:eastAsia="Times New Roman" w:hAnsi="Sakkal Majalla" w:cs="Sakkal Majalla"/>
          <w:sz w:val="28"/>
          <w:szCs w:val="28"/>
        </w:rPr>
        <w:t>e</w:t>
      </w:r>
      <w:r w:rsidR="6A253F69" w:rsidRPr="0089483D">
        <w:rPr>
          <w:rFonts w:ascii="Sakkal Majalla" w:eastAsia="Times New Roman" w:hAnsi="Sakkal Majalla" w:cs="Sakkal Majalla"/>
          <w:sz w:val="28"/>
          <w:szCs w:val="28"/>
        </w:rPr>
        <w:t xml:space="preserve">state </w:t>
      </w:r>
      <w:r w:rsidR="35F902CF" w:rsidRPr="0089483D">
        <w:rPr>
          <w:rFonts w:ascii="Sakkal Majalla" w:eastAsia="Times New Roman" w:hAnsi="Sakkal Majalla" w:cs="Sakkal Majalla"/>
          <w:sz w:val="28"/>
          <w:szCs w:val="28"/>
        </w:rPr>
        <w:t>i</w:t>
      </w:r>
      <w:r w:rsidR="6A253F69" w:rsidRPr="0089483D">
        <w:rPr>
          <w:rFonts w:ascii="Sakkal Majalla" w:eastAsia="Times New Roman" w:hAnsi="Sakkal Majalla" w:cs="Sakkal Majalla"/>
          <w:sz w:val="28"/>
          <w:szCs w:val="28"/>
        </w:rPr>
        <w:t xml:space="preserve">nvestment </w:t>
      </w:r>
      <w:r w:rsidR="6703E59F" w:rsidRPr="0089483D">
        <w:rPr>
          <w:rFonts w:ascii="Sakkal Majalla" w:eastAsia="Times New Roman" w:hAnsi="Sakkal Majalla" w:cs="Sakkal Majalla"/>
          <w:sz w:val="28"/>
          <w:szCs w:val="28"/>
        </w:rPr>
        <w:t>v</w:t>
      </w:r>
      <w:r w:rsidR="6A253F69" w:rsidRPr="0089483D">
        <w:rPr>
          <w:rFonts w:ascii="Sakkal Majalla" w:eastAsia="Times New Roman" w:hAnsi="Sakkal Majalla" w:cs="Sakkal Majalla"/>
          <w:sz w:val="28"/>
          <w:szCs w:val="28"/>
        </w:rPr>
        <w:t xml:space="preserve">ehicle that is an </w:t>
      </w:r>
      <w:r w:rsidR="06E893A2" w:rsidRPr="0089483D">
        <w:rPr>
          <w:rFonts w:ascii="Sakkal Majalla" w:eastAsia="Times New Roman" w:hAnsi="Sakkal Majalla" w:cs="Sakkal Majalla"/>
          <w:sz w:val="28"/>
          <w:szCs w:val="28"/>
        </w:rPr>
        <w:t>U</w:t>
      </w:r>
      <w:r w:rsidR="6A253F69" w:rsidRPr="0089483D">
        <w:rPr>
          <w:rFonts w:ascii="Sakkal Majalla" w:eastAsia="Times New Roman" w:hAnsi="Sakkal Majalla" w:cs="Sakkal Majalla"/>
          <w:sz w:val="28"/>
          <w:szCs w:val="28"/>
        </w:rPr>
        <w:t xml:space="preserve">ltimate </w:t>
      </w:r>
      <w:r w:rsidR="05E2DF8F" w:rsidRPr="0089483D">
        <w:rPr>
          <w:rFonts w:ascii="Sakkal Majalla" w:eastAsia="Times New Roman" w:hAnsi="Sakkal Majalla" w:cs="Sakkal Majalla"/>
          <w:sz w:val="28"/>
          <w:szCs w:val="28"/>
        </w:rPr>
        <w:t>P</w:t>
      </w:r>
      <w:r w:rsidR="6A253F69" w:rsidRPr="0089483D">
        <w:rPr>
          <w:rFonts w:ascii="Sakkal Majalla" w:eastAsia="Times New Roman" w:hAnsi="Sakkal Majalla" w:cs="Sakkal Majalla"/>
          <w:sz w:val="28"/>
          <w:szCs w:val="28"/>
        </w:rPr>
        <w:t xml:space="preserve">arent </w:t>
      </w:r>
      <w:r w:rsidR="5A37D36B" w:rsidRPr="0089483D">
        <w:rPr>
          <w:rFonts w:ascii="Sakkal Majalla" w:eastAsia="Times New Roman" w:hAnsi="Sakkal Majalla" w:cs="Sakkal Majalla"/>
          <w:sz w:val="28"/>
          <w:szCs w:val="28"/>
        </w:rPr>
        <w:t>E</w:t>
      </w:r>
      <w:r w:rsidR="6A253F69" w:rsidRPr="0089483D">
        <w:rPr>
          <w:rFonts w:ascii="Sakkal Majalla" w:eastAsia="Times New Roman" w:hAnsi="Sakkal Majalla" w:cs="Sakkal Majalla"/>
          <w:sz w:val="28"/>
          <w:szCs w:val="28"/>
        </w:rPr>
        <w:t>ntity.</w:t>
      </w:r>
    </w:p>
    <w:p w14:paraId="14D8B52E" w14:textId="421AC626" w:rsidR="2C4E0D55" w:rsidRPr="000C74BB" w:rsidRDefault="6A253F69" w:rsidP="000C74BB">
      <w:pPr>
        <w:pStyle w:val="ListParagraph"/>
        <w:numPr>
          <w:ilvl w:val="0"/>
          <w:numId w:val="30"/>
        </w:numPr>
        <w:spacing w:before="240" w:after="0" w:line="240" w:lineRule="auto"/>
        <w:ind w:left="72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Except for a </w:t>
      </w:r>
      <w:r w:rsidR="7E48CB43" w:rsidRPr="0089483D">
        <w:rPr>
          <w:rFonts w:ascii="Sakkal Majalla" w:eastAsia="Times New Roman" w:hAnsi="Sakkal Majalla" w:cs="Sakkal Majalla"/>
          <w:sz w:val="28"/>
          <w:szCs w:val="28"/>
        </w:rPr>
        <w:t>p</w:t>
      </w:r>
      <w:r w:rsidRPr="0089483D">
        <w:rPr>
          <w:rFonts w:ascii="Sakkal Majalla" w:eastAsia="Times New Roman" w:hAnsi="Sakkal Majalla" w:cs="Sakkal Majalla"/>
          <w:sz w:val="28"/>
          <w:szCs w:val="28"/>
        </w:rPr>
        <w:t xml:space="preserve">ension </w:t>
      </w:r>
      <w:r w:rsidR="355B503C" w:rsidRPr="0089483D">
        <w:rPr>
          <w:rFonts w:ascii="Sakkal Majalla" w:eastAsia="Times New Roman" w:hAnsi="Sakkal Majalla" w:cs="Sakkal Majalla"/>
          <w:sz w:val="28"/>
          <w:szCs w:val="28"/>
        </w:rPr>
        <w:t>s</w:t>
      </w:r>
      <w:r w:rsidRPr="0089483D">
        <w:rPr>
          <w:rFonts w:ascii="Sakkal Majalla" w:eastAsia="Times New Roman" w:hAnsi="Sakkal Majalla" w:cs="Sakkal Majalla"/>
          <w:sz w:val="28"/>
          <w:szCs w:val="28"/>
        </w:rPr>
        <w:t xml:space="preserve">ervice </w:t>
      </w:r>
      <w:r w:rsidR="7D4A476B" w:rsidRPr="0089483D">
        <w:rPr>
          <w:rFonts w:ascii="Sakkal Majalla" w:eastAsia="Times New Roman" w:hAnsi="Sakkal Majalla" w:cs="Sakkal Majalla"/>
          <w:sz w:val="28"/>
          <w:szCs w:val="28"/>
        </w:rPr>
        <w:t>e</w:t>
      </w:r>
      <w:r w:rsidR="61D95DB8" w:rsidRPr="0089483D">
        <w:rPr>
          <w:rFonts w:ascii="Sakkal Majalla" w:eastAsia="Times New Roman" w:hAnsi="Sakkal Majalla" w:cs="Sakkal Majalla"/>
          <w:sz w:val="28"/>
          <w:szCs w:val="28"/>
        </w:rPr>
        <w:t>ntity</w:t>
      </w:r>
      <w:r w:rsidRPr="0089483D">
        <w:rPr>
          <w:rFonts w:ascii="Sakkal Majalla" w:eastAsia="Times New Roman" w:hAnsi="Sakkal Majalla" w:cs="Sakkal Majalla"/>
          <w:sz w:val="28"/>
          <w:szCs w:val="28"/>
        </w:rPr>
        <w:t xml:space="preserve">, </w:t>
      </w:r>
      <w:r w:rsidR="60712B19" w:rsidRPr="0089483D">
        <w:rPr>
          <w:rFonts w:ascii="Sakkal Majalla" w:eastAsia="Times New Roman" w:hAnsi="Sakkal Majalla" w:cs="Sakkal Majalla"/>
          <w:sz w:val="28"/>
          <w:szCs w:val="28"/>
        </w:rPr>
        <w:t>an Entity where at least 95% of the value of the Entity is directly or indirectly owned by one or more Excluded Entities referred to</w:t>
      </w:r>
      <w:r w:rsidRPr="0089483D">
        <w:rPr>
          <w:rFonts w:ascii="Sakkal Majalla" w:eastAsia="Times New Roman" w:hAnsi="Sakkal Majalla" w:cs="Sakkal Majalla"/>
          <w:sz w:val="28"/>
          <w:szCs w:val="28"/>
        </w:rPr>
        <w:t xml:space="preserve"> </w:t>
      </w:r>
      <w:r w:rsidR="60712B19" w:rsidRPr="0089483D">
        <w:rPr>
          <w:rFonts w:ascii="Sakkal Majalla" w:eastAsia="Times New Roman" w:hAnsi="Sakkal Majalla" w:cs="Sakkal Majalla"/>
          <w:sz w:val="28"/>
          <w:szCs w:val="28"/>
        </w:rPr>
        <w:t xml:space="preserve">in </w:t>
      </w:r>
      <w:r w:rsidR="0BFB5B9A" w:rsidRPr="0089483D">
        <w:rPr>
          <w:rFonts w:ascii="Sakkal Majalla" w:eastAsia="Times New Roman" w:hAnsi="Sakkal Majalla" w:cs="Sakkal Majalla"/>
          <w:sz w:val="28"/>
          <w:szCs w:val="28"/>
        </w:rPr>
        <w:t>C</w:t>
      </w:r>
      <w:r w:rsidR="227BD04D" w:rsidRPr="0089483D">
        <w:rPr>
          <w:rFonts w:ascii="Sakkal Majalla" w:eastAsia="Times New Roman" w:hAnsi="Sakkal Majalla" w:cs="Sakkal Majalla"/>
          <w:sz w:val="28"/>
          <w:szCs w:val="28"/>
        </w:rPr>
        <w:t xml:space="preserve">lauses </w:t>
      </w:r>
      <w:r w:rsidRPr="0089483D">
        <w:rPr>
          <w:rFonts w:ascii="Sakkal Majalla" w:eastAsia="Times New Roman" w:hAnsi="Sakkal Majalla" w:cs="Sakkal Majalla"/>
          <w:sz w:val="28"/>
          <w:szCs w:val="28"/>
        </w:rPr>
        <w:t xml:space="preserve">1, 2, 3, 4, </w:t>
      </w:r>
      <w:r w:rsidR="36BC682B" w:rsidRPr="0089483D">
        <w:rPr>
          <w:rFonts w:ascii="Sakkal Majalla" w:eastAsia="Times New Roman" w:hAnsi="Sakkal Majalla" w:cs="Sakkal Majalla"/>
          <w:sz w:val="28"/>
          <w:szCs w:val="28"/>
        </w:rPr>
        <w:t>5</w:t>
      </w:r>
      <w:r w:rsidRPr="0089483D">
        <w:rPr>
          <w:rFonts w:ascii="Sakkal Majalla" w:eastAsia="Times New Roman" w:hAnsi="Sakkal Majalla" w:cs="Sakkal Majalla"/>
          <w:sz w:val="28"/>
          <w:szCs w:val="28"/>
        </w:rPr>
        <w:t xml:space="preserve">, and </w:t>
      </w:r>
      <w:r w:rsidR="478FF680" w:rsidRPr="0089483D">
        <w:rPr>
          <w:rFonts w:ascii="Sakkal Majalla" w:eastAsia="Times New Roman" w:hAnsi="Sakkal Majalla" w:cs="Sakkal Majalla"/>
          <w:sz w:val="28"/>
          <w:szCs w:val="28"/>
        </w:rPr>
        <w:t>6</w:t>
      </w:r>
      <w:r w:rsidRPr="0089483D">
        <w:rPr>
          <w:rFonts w:ascii="Sakkal Majalla" w:eastAsia="Times New Roman" w:hAnsi="Sakkal Majalla" w:cs="Sakkal Majalla"/>
          <w:sz w:val="28"/>
          <w:szCs w:val="28"/>
        </w:rPr>
        <w:t xml:space="preserve"> of this </w:t>
      </w:r>
      <w:r w:rsidR="404193AE" w:rsidRPr="0089483D">
        <w:rPr>
          <w:rFonts w:ascii="Sakkal Majalla" w:eastAsia="Times New Roman" w:hAnsi="Sakkal Majalla" w:cs="Sakkal Majalla"/>
          <w:sz w:val="28"/>
          <w:szCs w:val="28"/>
        </w:rPr>
        <w:t>P</w:t>
      </w:r>
      <w:r w:rsidRPr="0089483D">
        <w:rPr>
          <w:rFonts w:ascii="Sakkal Majalla" w:eastAsia="Times New Roman" w:hAnsi="Sakkal Majalla" w:cs="Sakkal Majalla"/>
          <w:sz w:val="28"/>
          <w:szCs w:val="28"/>
        </w:rPr>
        <w:t>aragraph, whether directly or indirectly, provided that</w:t>
      </w:r>
      <w:r w:rsidR="59E2ECB4" w:rsidRPr="0089483D">
        <w:rPr>
          <w:rFonts w:ascii="Sakkal Majalla" w:eastAsia="Times New Roman" w:hAnsi="Sakkal Majalla" w:cs="Sakkal Majalla"/>
          <w:sz w:val="28"/>
          <w:szCs w:val="28"/>
        </w:rPr>
        <w:t xml:space="preserve"> t</w:t>
      </w:r>
      <w:r w:rsidRPr="0089483D">
        <w:rPr>
          <w:rFonts w:ascii="Sakkal Majalla" w:eastAsia="Times New Roman" w:hAnsi="Sakkal Majalla" w:cs="Sakkal Majalla"/>
          <w:sz w:val="28"/>
          <w:szCs w:val="28"/>
        </w:rPr>
        <w:t xml:space="preserve">he </w:t>
      </w:r>
      <w:r w:rsidR="61D95DB8" w:rsidRPr="0089483D">
        <w:rPr>
          <w:rFonts w:ascii="Sakkal Majalla" w:eastAsia="Times New Roman" w:hAnsi="Sakkal Majalla" w:cs="Sakkal Majalla"/>
          <w:sz w:val="28"/>
          <w:szCs w:val="28"/>
        </w:rPr>
        <w:t>Entity</w:t>
      </w:r>
      <w:r w:rsidRPr="0089483D">
        <w:rPr>
          <w:rFonts w:ascii="Sakkal Majalla" w:eastAsia="Times New Roman" w:hAnsi="Sakkal Majalla" w:cs="Sakkal Majalla"/>
          <w:sz w:val="28"/>
          <w:szCs w:val="28"/>
        </w:rPr>
        <w:t xml:space="preserve"> operates exclusively or almost </w:t>
      </w:r>
      <w:r w:rsidRPr="0089483D">
        <w:rPr>
          <w:rFonts w:ascii="Sakkal Majalla" w:eastAsia="Times New Roman" w:hAnsi="Sakkal Majalla" w:cs="Sakkal Majalla"/>
          <w:sz w:val="28"/>
          <w:szCs w:val="28"/>
        </w:rPr>
        <w:lastRenderedPageBreak/>
        <w:t xml:space="preserve">exclusively to </w:t>
      </w:r>
      <w:r w:rsidR="0F15E6DB" w:rsidRPr="0089483D">
        <w:rPr>
          <w:rFonts w:ascii="Sakkal Majalla" w:eastAsia="Times New Roman" w:hAnsi="Sakkal Majalla" w:cs="Sakkal Majalla"/>
          <w:sz w:val="28"/>
          <w:szCs w:val="28"/>
        </w:rPr>
        <w:t xml:space="preserve">own </w:t>
      </w:r>
      <w:r w:rsidRPr="0089483D">
        <w:rPr>
          <w:rFonts w:ascii="Sakkal Majalla" w:eastAsia="Times New Roman" w:hAnsi="Sakkal Majalla" w:cs="Sakkal Majalla"/>
          <w:sz w:val="28"/>
          <w:szCs w:val="28"/>
        </w:rPr>
        <w:t xml:space="preserve">assets or invest funds on behalf of </w:t>
      </w:r>
      <w:r w:rsidR="7A50F7FF" w:rsidRPr="0089483D">
        <w:rPr>
          <w:rFonts w:ascii="Sakkal Majalla" w:eastAsia="Times New Roman" w:hAnsi="Sakkal Majalla" w:cs="Sakkal Majalla"/>
          <w:sz w:val="28"/>
          <w:szCs w:val="28"/>
        </w:rPr>
        <w:t xml:space="preserve">Excluded </w:t>
      </w:r>
      <w:r w:rsidRPr="0089483D">
        <w:rPr>
          <w:rFonts w:ascii="Sakkal Majalla" w:eastAsia="Times New Roman" w:hAnsi="Sakkal Majalla" w:cs="Sakkal Majalla"/>
          <w:sz w:val="28"/>
          <w:szCs w:val="28"/>
        </w:rPr>
        <w:t xml:space="preserve"> </w:t>
      </w:r>
      <w:r w:rsidR="4DE1E897"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ntities</w:t>
      </w:r>
      <w:r w:rsidR="7B12F298" w:rsidRPr="0089483D">
        <w:rPr>
          <w:rFonts w:ascii="Sakkal Majalla" w:eastAsia="Times New Roman" w:hAnsi="Sakkal Majalla" w:cs="Sakkal Majalla"/>
          <w:sz w:val="28"/>
          <w:szCs w:val="28"/>
        </w:rPr>
        <w:t xml:space="preserve"> and</w:t>
      </w:r>
      <w:r w:rsidR="298C4DD5" w:rsidRPr="0089483D">
        <w:rPr>
          <w:rFonts w:ascii="Sakkal Majalla" w:eastAsia="Times New Roman" w:hAnsi="Sakkal Majalla" w:cs="Sakkal Majalla"/>
          <w:sz w:val="28"/>
          <w:szCs w:val="28"/>
        </w:rPr>
        <w:t xml:space="preserve"> </w:t>
      </w:r>
      <w:r w:rsidR="678CD50A" w:rsidRPr="0089483D">
        <w:rPr>
          <w:rFonts w:ascii="Sakkal Majalla" w:eastAsia="Times New Roman" w:hAnsi="Sakkal Majalla" w:cs="Sakkal Majalla"/>
          <w:sz w:val="28"/>
          <w:szCs w:val="28"/>
        </w:rPr>
        <w:t>i</w:t>
      </w:r>
      <w:r w:rsidR="298C4DD5" w:rsidRPr="0089483D">
        <w:rPr>
          <w:rFonts w:ascii="Sakkal Majalla" w:eastAsia="Times New Roman" w:hAnsi="Sakkal Majalla" w:cs="Sakkal Majalla"/>
          <w:sz w:val="28"/>
          <w:szCs w:val="28"/>
        </w:rPr>
        <w:t>t</w:t>
      </w:r>
      <w:r w:rsidRPr="0089483D">
        <w:rPr>
          <w:rFonts w:ascii="Sakkal Majalla" w:eastAsia="Times New Roman" w:hAnsi="Sakkal Majalla" w:cs="Sakkal Majalla"/>
          <w:sz w:val="28"/>
          <w:szCs w:val="28"/>
        </w:rPr>
        <w:t xml:space="preserve"> engages exclusively in activities ancillary to those performed by </w:t>
      </w:r>
      <w:r w:rsidR="107D608B" w:rsidRPr="0089483D">
        <w:rPr>
          <w:rFonts w:ascii="Sakkal Majalla" w:eastAsia="Times New Roman" w:hAnsi="Sakkal Majalla" w:cs="Sakkal Majalla"/>
          <w:sz w:val="28"/>
          <w:szCs w:val="28"/>
        </w:rPr>
        <w:t>E</w:t>
      </w:r>
      <w:r w:rsidR="2D62A8C8" w:rsidRPr="0089483D">
        <w:rPr>
          <w:rFonts w:ascii="Sakkal Majalla" w:eastAsia="Times New Roman" w:hAnsi="Sakkal Majalla" w:cs="Sakkal Majalla"/>
          <w:sz w:val="28"/>
          <w:szCs w:val="28"/>
        </w:rPr>
        <w:t xml:space="preserve">xcluded </w:t>
      </w:r>
      <w:r w:rsidR="61D95DB8" w:rsidRPr="0089483D">
        <w:rPr>
          <w:rFonts w:ascii="Sakkal Majalla" w:eastAsia="Times New Roman" w:hAnsi="Sakkal Majalla" w:cs="Sakkal Majalla"/>
          <w:sz w:val="28"/>
          <w:szCs w:val="28"/>
        </w:rPr>
        <w:t>Entit</w:t>
      </w:r>
      <w:r w:rsidR="72B1D7C7" w:rsidRPr="0089483D">
        <w:rPr>
          <w:rFonts w:ascii="Sakkal Majalla" w:eastAsia="Times New Roman" w:hAnsi="Sakkal Majalla" w:cs="Sakkal Majalla"/>
          <w:sz w:val="28"/>
          <w:szCs w:val="28"/>
        </w:rPr>
        <w:t>ies</w:t>
      </w:r>
      <w:r w:rsidRPr="0089483D">
        <w:rPr>
          <w:rFonts w:ascii="Sakkal Majalla" w:eastAsia="Times New Roman" w:hAnsi="Sakkal Majalla" w:cs="Sakkal Majalla"/>
          <w:sz w:val="28"/>
          <w:szCs w:val="28"/>
        </w:rPr>
        <w:t>.</w:t>
      </w:r>
    </w:p>
    <w:p w14:paraId="0EF58108" w14:textId="25F1CFF4" w:rsidR="00C54F14" w:rsidRPr="0089483D" w:rsidRDefault="2BCA7E42" w:rsidP="000C74BB">
      <w:pPr>
        <w:pStyle w:val="ListParagraph"/>
        <w:numPr>
          <w:ilvl w:val="0"/>
          <w:numId w:val="30"/>
        </w:numPr>
        <w:spacing w:before="240" w:after="0" w:line="240" w:lineRule="auto"/>
        <w:ind w:left="72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Except for a </w:t>
      </w:r>
      <w:r w:rsidR="59A5FFB5" w:rsidRPr="0089483D">
        <w:rPr>
          <w:rFonts w:ascii="Sakkal Majalla" w:eastAsia="Times New Roman" w:hAnsi="Sakkal Majalla" w:cs="Sakkal Majalla"/>
          <w:sz w:val="28"/>
          <w:szCs w:val="28"/>
        </w:rPr>
        <w:t>p</w:t>
      </w:r>
      <w:r w:rsidRPr="0089483D">
        <w:rPr>
          <w:rFonts w:ascii="Sakkal Majalla" w:eastAsia="Times New Roman" w:hAnsi="Sakkal Majalla" w:cs="Sakkal Majalla"/>
          <w:sz w:val="28"/>
          <w:szCs w:val="28"/>
        </w:rPr>
        <w:t xml:space="preserve">ension </w:t>
      </w:r>
      <w:r w:rsidR="0B48C4EF" w:rsidRPr="0089483D">
        <w:rPr>
          <w:rFonts w:ascii="Sakkal Majalla" w:eastAsia="Times New Roman" w:hAnsi="Sakkal Majalla" w:cs="Sakkal Majalla"/>
          <w:sz w:val="28"/>
          <w:szCs w:val="28"/>
        </w:rPr>
        <w:t>s</w:t>
      </w:r>
      <w:r w:rsidRPr="0089483D">
        <w:rPr>
          <w:rFonts w:ascii="Sakkal Majalla" w:eastAsia="Times New Roman" w:hAnsi="Sakkal Majalla" w:cs="Sakkal Majalla"/>
          <w:sz w:val="28"/>
          <w:szCs w:val="28"/>
        </w:rPr>
        <w:t xml:space="preserve">ervice </w:t>
      </w:r>
      <w:r w:rsidR="1E2E0674" w:rsidRPr="0089483D">
        <w:rPr>
          <w:rFonts w:ascii="Sakkal Majalla" w:eastAsia="Times New Roman" w:hAnsi="Sakkal Majalla" w:cs="Sakkal Majalla"/>
          <w:sz w:val="28"/>
          <w:szCs w:val="28"/>
        </w:rPr>
        <w:t>e</w:t>
      </w:r>
      <w:r w:rsidR="61D95DB8" w:rsidRPr="0089483D">
        <w:rPr>
          <w:rFonts w:ascii="Sakkal Majalla" w:eastAsia="Times New Roman" w:hAnsi="Sakkal Majalla" w:cs="Sakkal Majalla"/>
          <w:sz w:val="28"/>
          <w:szCs w:val="28"/>
        </w:rPr>
        <w:t>ntity</w:t>
      </w:r>
      <w:r w:rsidRPr="0089483D">
        <w:rPr>
          <w:rFonts w:ascii="Sakkal Majalla" w:eastAsia="Times New Roman" w:hAnsi="Sakkal Majalla" w:cs="Sakkal Majalla"/>
          <w:sz w:val="28"/>
          <w:szCs w:val="28"/>
        </w:rPr>
        <w:t xml:space="preserve">, </w:t>
      </w:r>
      <w:r w:rsidR="2EDAAE49" w:rsidRPr="0089483D">
        <w:rPr>
          <w:rFonts w:ascii="Sakkal Majalla" w:eastAsia="Times New Roman" w:hAnsi="Sakkal Majalla" w:cs="Sakkal Majalla"/>
          <w:sz w:val="28"/>
          <w:szCs w:val="28"/>
        </w:rPr>
        <w:t>an Entity where at least 85% of the value of the Entity is directly or indirectly owned by one or more Entities referred to in Clause</w:t>
      </w:r>
      <w:r w:rsidR="0C8D624E" w:rsidRPr="0089483D">
        <w:rPr>
          <w:rFonts w:ascii="Sakkal Majalla" w:eastAsia="Times New Roman" w:hAnsi="Sakkal Majalla" w:cs="Sakkal Majalla"/>
          <w:sz w:val="28"/>
          <w:szCs w:val="28"/>
        </w:rPr>
        <w:t xml:space="preserve">s </w:t>
      </w:r>
      <w:r w:rsidR="4B3D2BB3" w:rsidRPr="0089483D">
        <w:rPr>
          <w:rFonts w:ascii="Sakkal Majalla" w:eastAsia="Times New Roman" w:hAnsi="Sakkal Majalla" w:cs="Sakkal Majalla"/>
          <w:sz w:val="28"/>
          <w:szCs w:val="28"/>
        </w:rPr>
        <w:t xml:space="preserve">1, 2, 3, 4, </w:t>
      </w:r>
      <w:r w:rsidR="7082B2E9" w:rsidRPr="0089483D">
        <w:rPr>
          <w:rFonts w:ascii="Sakkal Majalla" w:eastAsia="Times New Roman" w:hAnsi="Sakkal Majalla" w:cs="Sakkal Majalla"/>
          <w:sz w:val="28"/>
          <w:szCs w:val="28"/>
        </w:rPr>
        <w:t>5</w:t>
      </w:r>
      <w:r w:rsidR="4B3D2BB3" w:rsidRPr="0089483D">
        <w:rPr>
          <w:rFonts w:ascii="Sakkal Majalla" w:eastAsia="Times New Roman" w:hAnsi="Sakkal Majalla" w:cs="Sakkal Majalla"/>
          <w:sz w:val="28"/>
          <w:szCs w:val="28"/>
        </w:rPr>
        <w:t xml:space="preserve">, and 6 of this </w:t>
      </w:r>
      <w:r w:rsidR="364827C1" w:rsidRPr="0089483D">
        <w:rPr>
          <w:rFonts w:ascii="Sakkal Majalla" w:eastAsia="Times New Roman" w:hAnsi="Sakkal Majalla" w:cs="Sakkal Majalla"/>
          <w:sz w:val="28"/>
          <w:szCs w:val="28"/>
        </w:rPr>
        <w:t>P</w:t>
      </w:r>
      <w:r w:rsidR="4B3D2BB3" w:rsidRPr="0089483D">
        <w:rPr>
          <w:rFonts w:ascii="Sakkal Majalla" w:eastAsia="Times New Roman" w:hAnsi="Sakkal Majalla" w:cs="Sakkal Majalla"/>
          <w:sz w:val="28"/>
          <w:szCs w:val="28"/>
        </w:rPr>
        <w:t>aragraph</w:t>
      </w:r>
      <w:r w:rsidRPr="0089483D">
        <w:rPr>
          <w:rFonts w:ascii="Sakkal Majalla" w:eastAsia="Times New Roman" w:hAnsi="Sakkal Majalla" w:cs="Sakkal Majalla"/>
          <w:sz w:val="28"/>
          <w:szCs w:val="28"/>
        </w:rPr>
        <w:t xml:space="preserve">, whether directly or indirectly, provided that most of the </w:t>
      </w:r>
      <w:r w:rsidR="61D95DB8" w:rsidRPr="0089483D">
        <w:rPr>
          <w:rFonts w:ascii="Sakkal Majalla" w:eastAsia="Times New Roman" w:hAnsi="Sakkal Majalla" w:cs="Sakkal Majalla"/>
          <w:sz w:val="28"/>
          <w:szCs w:val="28"/>
        </w:rPr>
        <w:t>Entity</w:t>
      </w:r>
      <w:r w:rsidRPr="0089483D">
        <w:rPr>
          <w:rFonts w:ascii="Sakkal Majalla" w:eastAsia="Times New Roman" w:hAnsi="Sakkal Majalla" w:cs="Sakkal Majalla"/>
          <w:sz w:val="28"/>
          <w:szCs w:val="28"/>
        </w:rPr>
        <w:t xml:space="preserve">’s income is primarily derived from gains or losses on shares or equity interests excluded from the </w:t>
      </w:r>
      <w:r w:rsidR="09B601C3" w:rsidRPr="0089483D">
        <w:rPr>
          <w:rFonts w:ascii="Sakkal Majalla" w:eastAsia="Times New Roman" w:hAnsi="Sakkal Majalla" w:cs="Sakkal Majalla"/>
          <w:sz w:val="28"/>
          <w:szCs w:val="28"/>
        </w:rPr>
        <w:t>computation</w:t>
      </w:r>
      <w:r w:rsidRPr="0089483D">
        <w:rPr>
          <w:rFonts w:ascii="Sakkal Majalla" w:eastAsia="Times New Roman" w:hAnsi="Sakkal Majalla" w:cs="Sakkal Majalla"/>
          <w:sz w:val="28"/>
          <w:szCs w:val="28"/>
        </w:rPr>
        <w:t xml:space="preserve"> of </w:t>
      </w:r>
      <w:r w:rsidR="6A433811" w:rsidRPr="0089483D">
        <w:rPr>
          <w:rFonts w:ascii="Sakkal Majalla" w:eastAsia="Times New Roman" w:hAnsi="Sakkal Majalla" w:cs="Sakkal Majalla"/>
          <w:sz w:val="28"/>
          <w:szCs w:val="28"/>
        </w:rPr>
        <w:t>Constituent Entity Income or Loss.</w:t>
      </w:r>
    </w:p>
    <w:p w14:paraId="04B8E553" w14:textId="77777777" w:rsidR="002764D6" w:rsidRPr="0089483D" w:rsidRDefault="002764D6" w:rsidP="000C74BB">
      <w:pPr>
        <w:pStyle w:val="ListParagraph"/>
        <w:spacing w:after="0" w:line="240" w:lineRule="auto"/>
        <w:ind w:left="360"/>
        <w:jc w:val="both"/>
        <w:rPr>
          <w:rFonts w:ascii="Sakkal Majalla" w:eastAsia="Times New Roman" w:hAnsi="Sakkal Majalla" w:cs="Sakkal Majalla"/>
          <w:sz w:val="28"/>
          <w:szCs w:val="28"/>
        </w:rPr>
      </w:pPr>
    </w:p>
    <w:p w14:paraId="1665104E" w14:textId="407D3536" w:rsidR="42948F83" w:rsidRPr="0089483D" w:rsidRDefault="0566C28F" w:rsidP="000C74BB">
      <w:pPr>
        <w:pStyle w:val="ListParagraph"/>
        <w:numPr>
          <w:ilvl w:val="0"/>
          <w:numId w:val="47"/>
        </w:numPr>
        <w:spacing w:after="0" w:line="240" w:lineRule="auto"/>
        <w:ind w:left="27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Subject to the provisions of</w:t>
      </w:r>
      <w:r w:rsidR="3750C6F8" w:rsidRPr="0089483D">
        <w:rPr>
          <w:rFonts w:ascii="Sakkal Majalla" w:eastAsia="Times New Roman" w:hAnsi="Sakkal Majalla" w:cs="Sakkal Majalla"/>
          <w:sz w:val="28"/>
          <w:szCs w:val="28"/>
        </w:rPr>
        <w:t xml:space="preserve"> Paragraph A of this Article, a Filing Constituent Entity may make a Five-Year Election not to treat an Entity referred to in </w:t>
      </w:r>
      <w:r w:rsidR="7E718A7B" w:rsidRPr="0089483D">
        <w:rPr>
          <w:rFonts w:ascii="Sakkal Majalla" w:eastAsia="Times New Roman" w:hAnsi="Sakkal Majalla" w:cs="Sakkal Majalla"/>
          <w:sz w:val="28"/>
          <w:szCs w:val="28"/>
        </w:rPr>
        <w:t>C</w:t>
      </w:r>
      <w:r w:rsidR="3750C6F8" w:rsidRPr="0089483D">
        <w:rPr>
          <w:rFonts w:ascii="Sakkal Majalla" w:eastAsia="Times New Roman" w:hAnsi="Sakkal Majalla" w:cs="Sakkal Majalla"/>
          <w:sz w:val="28"/>
          <w:szCs w:val="28"/>
        </w:rPr>
        <w:t>lause</w:t>
      </w:r>
      <w:r w:rsidR="0BA353E1" w:rsidRPr="0089483D">
        <w:rPr>
          <w:rFonts w:ascii="Sakkal Majalla" w:eastAsia="Times New Roman" w:hAnsi="Sakkal Majalla" w:cs="Sakkal Majalla"/>
          <w:sz w:val="28"/>
          <w:szCs w:val="28"/>
        </w:rPr>
        <w:t>s</w:t>
      </w:r>
      <w:r w:rsidR="3750C6F8" w:rsidRPr="0089483D">
        <w:rPr>
          <w:rFonts w:ascii="Sakkal Majalla" w:eastAsia="Times New Roman" w:hAnsi="Sakkal Majalla" w:cs="Sakkal Majalla"/>
          <w:sz w:val="28"/>
          <w:szCs w:val="28"/>
        </w:rPr>
        <w:t xml:space="preserve"> 7 and 8 of Paragraph A of this Article as an Excluded Entity.</w:t>
      </w:r>
      <w:r w:rsidR="36414D52" w:rsidRPr="0089483D">
        <w:rPr>
          <w:rFonts w:ascii="Sakkal Majalla" w:hAnsi="Sakkal Majalla" w:cs="Sakkal Majalla"/>
          <w:sz w:val="24"/>
          <w:szCs w:val="24"/>
        </w:rPr>
        <w:br/>
      </w:r>
    </w:p>
    <w:p w14:paraId="54592C8E" w14:textId="77777777" w:rsidR="004212B2" w:rsidRDefault="10F38BE6" w:rsidP="000C74BB">
      <w:pPr>
        <w:pStyle w:val="ListParagraph"/>
        <w:numPr>
          <w:ilvl w:val="0"/>
          <w:numId w:val="47"/>
        </w:numPr>
        <w:spacing w:after="0" w:line="240" w:lineRule="auto"/>
        <w:ind w:left="27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provisions of Articles 17, 18, 19, 20, 21, 22, 23, 24, 25, </w:t>
      </w:r>
      <w:r w:rsidR="101D4C5B" w:rsidRPr="0089483D">
        <w:rPr>
          <w:rFonts w:ascii="Sakkal Majalla" w:eastAsia="Times New Roman" w:hAnsi="Sakkal Majalla" w:cs="Sakkal Majalla"/>
          <w:sz w:val="28"/>
          <w:szCs w:val="28"/>
        </w:rPr>
        <w:t>26</w:t>
      </w:r>
      <w:r w:rsidRPr="0089483D">
        <w:rPr>
          <w:rFonts w:ascii="Sakkal Majalla" w:eastAsia="Times New Roman" w:hAnsi="Sakkal Majalla" w:cs="Sakkal Majalla"/>
          <w:sz w:val="28"/>
          <w:szCs w:val="28"/>
        </w:rPr>
        <w:t xml:space="preserve">, </w:t>
      </w:r>
      <w:proofErr w:type="gramStart"/>
      <w:r w:rsidR="19CC2E0E" w:rsidRPr="0089483D">
        <w:rPr>
          <w:rFonts w:ascii="Sakkal Majalla" w:eastAsia="Times New Roman" w:hAnsi="Sakkal Majalla" w:cs="Sakkal Majalla"/>
          <w:sz w:val="28"/>
          <w:szCs w:val="28"/>
        </w:rPr>
        <w:t>27</w:t>
      </w:r>
      <w:r w:rsidRPr="0089483D">
        <w:rPr>
          <w:rFonts w:ascii="Sakkal Majalla" w:eastAsia="Times New Roman" w:hAnsi="Sakkal Majalla" w:cs="Sakkal Majalla"/>
          <w:sz w:val="28"/>
          <w:szCs w:val="28"/>
        </w:rPr>
        <w:t>, 28</w:t>
      </w:r>
      <w:proofErr w:type="gramEnd"/>
      <w:r w:rsidRPr="0089483D">
        <w:rPr>
          <w:rFonts w:ascii="Sakkal Majalla" w:eastAsia="Times New Roman" w:hAnsi="Sakkal Majalla" w:cs="Sakkal Majalla"/>
          <w:sz w:val="28"/>
          <w:szCs w:val="28"/>
        </w:rPr>
        <w:t>, 29,30, 31, 32, 33, 34, 35, 36,</w:t>
      </w:r>
      <w:r w:rsidR="78C5DDC1"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sz w:val="28"/>
          <w:szCs w:val="28"/>
        </w:rPr>
        <w:t xml:space="preserve">37, 38, 39, </w:t>
      </w:r>
      <w:r w:rsidR="63741807" w:rsidRPr="0089483D">
        <w:rPr>
          <w:rFonts w:ascii="Sakkal Majalla" w:eastAsia="Times New Roman" w:hAnsi="Sakkal Majalla" w:cs="Sakkal Majalla"/>
          <w:sz w:val="28"/>
          <w:szCs w:val="28"/>
        </w:rPr>
        <w:t>40</w:t>
      </w:r>
      <w:r w:rsidRPr="0089483D">
        <w:rPr>
          <w:rFonts w:ascii="Sakkal Majalla" w:eastAsia="Times New Roman" w:hAnsi="Sakkal Majalla" w:cs="Sakkal Majalla"/>
          <w:sz w:val="28"/>
          <w:szCs w:val="28"/>
        </w:rPr>
        <w:t xml:space="preserve">, and </w:t>
      </w:r>
      <w:r w:rsidR="1FA4CFB3" w:rsidRPr="0089483D">
        <w:rPr>
          <w:rFonts w:ascii="Sakkal Majalla" w:eastAsia="Times New Roman" w:hAnsi="Sakkal Majalla" w:cs="Sakkal Majalla"/>
          <w:sz w:val="28"/>
          <w:szCs w:val="28"/>
        </w:rPr>
        <w:t>41</w:t>
      </w:r>
      <w:r w:rsidRPr="0089483D">
        <w:rPr>
          <w:rFonts w:ascii="Sakkal Majalla" w:eastAsia="Times New Roman" w:hAnsi="Sakkal Majalla" w:cs="Sakkal Majalla"/>
          <w:sz w:val="28"/>
          <w:szCs w:val="28"/>
        </w:rPr>
        <w:t xml:space="preserve"> of this </w:t>
      </w:r>
      <w:r w:rsidR="75068DBC" w:rsidRPr="0089483D">
        <w:rPr>
          <w:rFonts w:ascii="Sakkal Majalla" w:eastAsia="Times New Roman" w:hAnsi="Sakkal Majalla" w:cs="Sakkal Majalla"/>
          <w:sz w:val="28"/>
          <w:szCs w:val="28"/>
        </w:rPr>
        <w:t>L</w:t>
      </w:r>
      <w:r w:rsidR="2C2892D9" w:rsidRPr="0089483D">
        <w:rPr>
          <w:rFonts w:ascii="Sakkal Majalla" w:eastAsia="Times New Roman" w:hAnsi="Sakkal Majalla" w:cs="Sakkal Majalla"/>
          <w:sz w:val="28"/>
          <w:szCs w:val="28"/>
        </w:rPr>
        <w:t>aw</w:t>
      </w:r>
      <w:r w:rsidRPr="0089483D">
        <w:rPr>
          <w:rFonts w:ascii="Sakkal Majalla" w:eastAsia="Times New Roman" w:hAnsi="Sakkal Majalla" w:cs="Sakkal Majalla"/>
          <w:sz w:val="28"/>
          <w:szCs w:val="28"/>
        </w:rPr>
        <w:t xml:space="preserve"> shall apply to </w:t>
      </w:r>
      <w:r w:rsidR="7CD5A470"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 xml:space="preserve">xcluded </w:t>
      </w:r>
      <w:r w:rsidR="72984A06"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ntities.</w:t>
      </w:r>
    </w:p>
    <w:p w14:paraId="17292029" w14:textId="14B568E3" w:rsidR="00463462" w:rsidRPr="0089483D" w:rsidRDefault="00463462" w:rsidP="000C74BB">
      <w:pPr>
        <w:spacing w:after="0" w:line="240" w:lineRule="auto"/>
        <w:jc w:val="both"/>
        <w:rPr>
          <w:rFonts w:ascii="Sakkal Majalla" w:eastAsia="Times New Roman" w:hAnsi="Sakkal Majalla" w:cs="Sakkal Majalla"/>
          <w:sz w:val="28"/>
          <w:szCs w:val="28"/>
        </w:rPr>
      </w:pPr>
    </w:p>
    <w:p w14:paraId="0E9E7F68" w14:textId="3CF5D723" w:rsidR="48F23029" w:rsidRPr="0089483D" w:rsidRDefault="21E963F2" w:rsidP="000C74BB">
      <w:pPr>
        <w:pStyle w:val="ListParagraph"/>
        <w:numPr>
          <w:ilvl w:val="0"/>
          <w:numId w:val="47"/>
        </w:numPr>
        <w:spacing w:before="240" w:after="0" w:line="240" w:lineRule="auto"/>
        <w:ind w:left="27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w:t>
      </w:r>
      <w:r w:rsidR="02D01C32" w:rsidRPr="0089483D">
        <w:rPr>
          <w:rFonts w:ascii="Sakkal Majalla" w:eastAsia="Times New Roman" w:hAnsi="Sakkal Majalla" w:cs="Sakkal Majalla"/>
          <w:sz w:val="28"/>
          <w:szCs w:val="28"/>
        </w:rPr>
        <w:t>R</w:t>
      </w:r>
      <w:r w:rsidRPr="0089483D">
        <w:rPr>
          <w:rFonts w:ascii="Sakkal Majalla" w:eastAsia="Times New Roman" w:hAnsi="Sakkal Majalla" w:cs="Sakkal Majalla"/>
          <w:sz w:val="28"/>
          <w:szCs w:val="28"/>
        </w:rPr>
        <w:t xml:space="preserve">egulations shall </w:t>
      </w:r>
      <w:r w:rsidR="1AB4F46C" w:rsidRPr="0089483D">
        <w:rPr>
          <w:rFonts w:ascii="Sakkal Majalla" w:eastAsia="Times New Roman" w:hAnsi="Sakkal Majalla" w:cs="Sakkal Majalla"/>
          <w:sz w:val="28"/>
          <w:szCs w:val="28"/>
        </w:rPr>
        <w:t>prescribe</w:t>
      </w:r>
      <w:r w:rsidRPr="0089483D">
        <w:rPr>
          <w:rFonts w:ascii="Sakkal Majalla" w:eastAsia="Times New Roman" w:hAnsi="Sakkal Majalla" w:cs="Sakkal Majalla"/>
          <w:sz w:val="28"/>
          <w:szCs w:val="28"/>
        </w:rPr>
        <w:t xml:space="preserve"> the rules, conditions, and controls </w:t>
      </w:r>
      <w:r w:rsidR="191E1A85" w:rsidRPr="0089483D">
        <w:rPr>
          <w:rFonts w:ascii="Sakkal Majalla" w:eastAsia="Times New Roman" w:hAnsi="Sakkal Majalla" w:cs="Sakkal Majalla"/>
          <w:sz w:val="28"/>
          <w:szCs w:val="28"/>
        </w:rPr>
        <w:t xml:space="preserve">and other matters necessary for the </w:t>
      </w:r>
      <w:r w:rsidR="3F3E66DD" w:rsidRPr="0089483D">
        <w:rPr>
          <w:rFonts w:ascii="Sakkal Majalla" w:eastAsia="Times New Roman" w:hAnsi="Sakkal Majalla" w:cs="Sakkal Majalla"/>
          <w:sz w:val="28"/>
          <w:szCs w:val="28"/>
        </w:rPr>
        <w:t>application</w:t>
      </w:r>
      <w:r w:rsidR="191E1A85" w:rsidRPr="0089483D">
        <w:rPr>
          <w:rFonts w:ascii="Sakkal Majalla" w:eastAsia="Times New Roman" w:hAnsi="Sakkal Majalla" w:cs="Sakkal Majalla"/>
          <w:sz w:val="28"/>
          <w:szCs w:val="28"/>
        </w:rPr>
        <w:t xml:space="preserve"> of the provisions of this Article in a manner </w:t>
      </w:r>
      <w:r w:rsidRPr="0089483D">
        <w:rPr>
          <w:rFonts w:ascii="Sakkal Majalla" w:eastAsia="Times New Roman" w:hAnsi="Sakkal Majalla" w:cs="Sakkal Majalla"/>
          <w:sz w:val="28"/>
          <w:szCs w:val="28"/>
        </w:rPr>
        <w:t xml:space="preserve">consistent with the </w:t>
      </w:r>
      <w:r w:rsidR="4EBD5796" w:rsidRPr="0089483D">
        <w:rPr>
          <w:rFonts w:ascii="Sakkal Majalla" w:eastAsia="Times New Roman" w:hAnsi="Sakkal Majalla" w:cs="Sakkal Majalla"/>
          <w:sz w:val="28"/>
          <w:szCs w:val="28"/>
        </w:rPr>
        <w:t>M</w:t>
      </w:r>
      <w:r w:rsidRPr="0089483D">
        <w:rPr>
          <w:rFonts w:ascii="Sakkal Majalla" w:eastAsia="Times New Roman" w:hAnsi="Sakkal Majalla" w:cs="Sakkal Majalla"/>
          <w:sz w:val="28"/>
          <w:szCs w:val="28"/>
        </w:rPr>
        <w:t xml:space="preserve">odel </w:t>
      </w:r>
      <w:r w:rsidR="01C3396F" w:rsidRPr="0089483D">
        <w:rPr>
          <w:rFonts w:ascii="Sakkal Majalla" w:eastAsia="Times New Roman" w:hAnsi="Sakkal Majalla" w:cs="Sakkal Majalla"/>
          <w:sz w:val="28"/>
          <w:szCs w:val="28"/>
        </w:rPr>
        <w:t>R</w:t>
      </w:r>
      <w:r w:rsidRPr="0089483D">
        <w:rPr>
          <w:rFonts w:ascii="Sakkal Majalla" w:eastAsia="Times New Roman" w:hAnsi="Sakkal Majalla" w:cs="Sakkal Majalla"/>
          <w:sz w:val="28"/>
          <w:szCs w:val="28"/>
        </w:rPr>
        <w:t>ules</w:t>
      </w:r>
      <w:r w:rsidR="165ADCDD" w:rsidRPr="0089483D">
        <w:rPr>
          <w:rFonts w:ascii="Sakkal Majalla" w:eastAsia="Times New Roman" w:hAnsi="Sakkal Majalla" w:cs="Sakkal Majalla"/>
          <w:sz w:val="28"/>
          <w:szCs w:val="28"/>
        </w:rPr>
        <w:t>, administrative guidance</w:t>
      </w:r>
      <w:r w:rsidR="43EB4F59" w:rsidRPr="0089483D">
        <w:rPr>
          <w:rFonts w:ascii="Sakkal Majalla" w:eastAsia="Times New Roman" w:hAnsi="Sakkal Majalla" w:cs="Sakkal Majalla"/>
          <w:sz w:val="28"/>
          <w:szCs w:val="28"/>
        </w:rPr>
        <w:t>,</w:t>
      </w:r>
      <w:r w:rsidR="165ADCDD" w:rsidRPr="0089483D">
        <w:rPr>
          <w:rFonts w:ascii="Sakkal Majalla" w:eastAsia="Times New Roman" w:hAnsi="Sakkal Majalla" w:cs="Sakkal Majalla"/>
          <w:sz w:val="28"/>
          <w:szCs w:val="28"/>
        </w:rPr>
        <w:t xml:space="preserve"> and commentary</w:t>
      </w:r>
      <w:r w:rsidRPr="0089483D">
        <w:rPr>
          <w:rFonts w:ascii="Sakkal Majalla" w:eastAsia="Times New Roman" w:hAnsi="Sakkal Majalla" w:cs="Sakkal Majalla"/>
          <w:sz w:val="28"/>
          <w:szCs w:val="28"/>
        </w:rPr>
        <w:t xml:space="preserve"> </w:t>
      </w:r>
      <w:r w:rsidR="4A123847" w:rsidRPr="0089483D">
        <w:rPr>
          <w:rFonts w:ascii="Sakkal Majalla" w:eastAsia="Times New Roman" w:hAnsi="Sakkal Majalla" w:cs="Sakkal Majalla"/>
          <w:sz w:val="28"/>
          <w:szCs w:val="28"/>
        </w:rPr>
        <w:t>issued</w:t>
      </w:r>
      <w:r w:rsidRPr="0089483D">
        <w:rPr>
          <w:rFonts w:ascii="Sakkal Majalla" w:eastAsia="Times New Roman" w:hAnsi="Sakkal Majalla" w:cs="Sakkal Majalla"/>
          <w:sz w:val="28"/>
          <w:szCs w:val="28"/>
        </w:rPr>
        <w:t xml:space="preserve"> by the </w:t>
      </w:r>
      <w:proofErr w:type="spellStart"/>
      <w:r w:rsidR="7697F66A" w:rsidRPr="0089483D">
        <w:rPr>
          <w:rFonts w:ascii="Sakkal Majalla" w:eastAsia="Times New Roman" w:hAnsi="Sakkal Majalla" w:cs="Sakkal Majalla"/>
          <w:sz w:val="28"/>
          <w:szCs w:val="28"/>
        </w:rPr>
        <w:t>Organisation</w:t>
      </w:r>
      <w:proofErr w:type="spellEnd"/>
      <w:r w:rsidR="7697F66A" w:rsidRPr="0089483D">
        <w:rPr>
          <w:rFonts w:ascii="Sakkal Majalla" w:eastAsia="Times New Roman" w:hAnsi="Sakkal Majalla" w:cs="Sakkal Majalla"/>
          <w:sz w:val="28"/>
          <w:szCs w:val="28"/>
        </w:rPr>
        <w:t xml:space="preserve"> for Economic Co-operation and Development (OECD).</w:t>
      </w:r>
    </w:p>
    <w:p w14:paraId="1C797139" w14:textId="7B9D3DE3" w:rsidR="3F941374" w:rsidRPr="0089483D" w:rsidRDefault="4E827669" w:rsidP="4A563F3E">
      <w:pPr>
        <w:spacing w:before="240" w:after="240"/>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711F249C" w:rsidRPr="0089483D">
        <w:rPr>
          <w:rFonts w:ascii="Sakkal Majalla" w:eastAsia="Times New Roman" w:hAnsi="Sakkal Majalla" w:cs="Sakkal Majalla"/>
          <w:b/>
          <w:bCs/>
          <w:sz w:val="28"/>
          <w:szCs w:val="28"/>
        </w:rPr>
        <w:t>(</w:t>
      </w:r>
      <w:r w:rsidR="6C83D748" w:rsidRPr="0089483D">
        <w:rPr>
          <w:rFonts w:ascii="Sakkal Majalla" w:eastAsia="Times New Roman" w:hAnsi="Sakkal Majalla" w:cs="Sakkal Majalla"/>
          <w:b/>
          <w:bCs/>
          <w:sz w:val="28"/>
          <w:szCs w:val="28"/>
        </w:rPr>
        <w:t>5</w:t>
      </w:r>
      <w:r w:rsidR="1F54CCDF" w:rsidRPr="0089483D">
        <w:rPr>
          <w:rFonts w:ascii="Sakkal Majalla" w:eastAsia="Times New Roman" w:hAnsi="Sakkal Majalla" w:cs="Sakkal Majalla"/>
          <w:b/>
          <w:bCs/>
          <w:sz w:val="28"/>
          <w:szCs w:val="28"/>
        </w:rPr>
        <w:t>)</w:t>
      </w:r>
      <w:r w:rsidR="11A68CD2"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Entity Location</w:t>
      </w:r>
    </w:p>
    <w:p w14:paraId="675C205F" w14:textId="506B059B" w:rsidR="48F23029" w:rsidRPr="0089483D" w:rsidRDefault="11A68CD2" w:rsidP="000C74BB">
      <w:pPr>
        <w:pStyle w:val="ListParagraph"/>
        <w:numPr>
          <w:ilvl w:val="0"/>
          <w:numId w:val="31"/>
        </w:numPr>
        <w:spacing w:after="0"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The location of an Entity that is not considered a Flow</w:t>
      </w:r>
      <w:r w:rsidR="1A8C4CEC" w:rsidRPr="0089483D">
        <w:rPr>
          <w:rFonts w:ascii="Sakkal Majalla" w:eastAsia="Times New Roman" w:hAnsi="Sakkal Majalla" w:cs="Sakkal Majalla"/>
          <w:sz w:val="28"/>
          <w:szCs w:val="28"/>
        </w:rPr>
        <w:t>-t</w:t>
      </w:r>
      <w:r w:rsidR="72E54FBE" w:rsidRPr="0089483D">
        <w:rPr>
          <w:rFonts w:ascii="Sakkal Majalla" w:eastAsia="Times New Roman" w:hAnsi="Sakkal Majalla" w:cs="Sakkal Majalla"/>
          <w:sz w:val="28"/>
          <w:szCs w:val="28"/>
        </w:rPr>
        <w:t>hrough</w:t>
      </w:r>
      <w:r w:rsidRPr="0089483D">
        <w:rPr>
          <w:rFonts w:ascii="Sakkal Majalla" w:eastAsia="Times New Roman" w:hAnsi="Sakkal Majalla" w:cs="Sakkal Majalla"/>
          <w:sz w:val="28"/>
          <w:szCs w:val="28"/>
        </w:rPr>
        <w:t xml:space="preserve"> Entity shall be as follows:</w:t>
      </w:r>
    </w:p>
    <w:p w14:paraId="0133EB7C" w14:textId="4B30D7BC" w:rsidR="48F23029" w:rsidRPr="0089483D" w:rsidRDefault="48F23029" w:rsidP="000C74BB">
      <w:pPr>
        <w:pStyle w:val="ListParagraph"/>
        <w:spacing w:before="240" w:after="0" w:line="240" w:lineRule="auto"/>
        <w:jc w:val="both"/>
        <w:rPr>
          <w:rFonts w:ascii="Sakkal Majalla" w:eastAsia="Times New Roman" w:hAnsi="Sakkal Majalla" w:cs="Sakkal Majalla"/>
          <w:sz w:val="28"/>
          <w:szCs w:val="28"/>
        </w:rPr>
      </w:pPr>
    </w:p>
    <w:p w14:paraId="534CD34D" w14:textId="3F9F5FE6" w:rsidR="48F23029" w:rsidRPr="0089483D" w:rsidRDefault="4C0A1BFF" w:rsidP="000C74BB">
      <w:pPr>
        <w:pStyle w:val="ListParagraph"/>
        <w:numPr>
          <w:ilvl w:val="0"/>
          <w:numId w:val="30"/>
        </w:numPr>
        <w:spacing w:before="240" w:after="0" w:line="240" w:lineRule="auto"/>
        <w:ind w:left="72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The jurisdiction in which the Entity is a tax resident based on its place of management, place of creation, or any other similar criteria.</w:t>
      </w:r>
    </w:p>
    <w:p w14:paraId="5142DA5C" w14:textId="324B68E5" w:rsidR="48F23029" w:rsidRDefault="2FDBC74B" w:rsidP="000C74BB">
      <w:pPr>
        <w:numPr>
          <w:ilvl w:val="0"/>
          <w:numId w:val="30"/>
        </w:numPr>
        <w:spacing w:before="240" w:after="0" w:line="240" w:lineRule="auto"/>
        <w:ind w:left="72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jurisdiction in which the Entity is </w:t>
      </w:r>
      <w:proofErr w:type="gramStart"/>
      <w:r w:rsidRPr="0089483D">
        <w:rPr>
          <w:rFonts w:ascii="Sakkal Majalla" w:eastAsia="Times New Roman" w:hAnsi="Sakkal Majalla" w:cs="Sakkal Majalla"/>
          <w:sz w:val="28"/>
          <w:szCs w:val="28"/>
        </w:rPr>
        <w:t>created, where</w:t>
      </w:r>
      <w:proofErr w:type="gramEnd"/>
      <w:r w:rsidRPr="0089483D">
        <w:rPr>
          <w:rFonts w:ascii="Sakkal Majalla" w:eastAsia="Times New Roman" w:hAnsi="Sakkal Majalla" w:cs="Sakkal Majalla"/>
          <w:sz w:val="28"/>
          <w:szCs w:val="28"/>
        </w:rPr>
        <w:t xml:space="preserve"> Clause 1 of this Paragraph </w:t>
      </w:r>
      <w:r w:rsidR="0AA4487D" w:rsidRPr="0089483D">
        <w:rPr>
          <w:rFonts w:ascii="Sakkal Majalla" w:eastAsia="Times New Roman" w:hAnsi="Sakkal Majalla" w:cs="Sakkal Majalla"/>
          <w:sz w:val="28"/>
          <w:szCs w:val="28"/>
        </w:rPr>
        <w:t xml:space="preserve">shall </w:t>
      </w:r>
      <w:r w:rsidRPr="0089483D">
        <w:rPr>
          <w:rFonts w:ascii="Sakkal Majalla" w:eastAsia="Times New Roman" w:hAnsi="Sakkal Majalla" w:cs="Sakkal Majalla"/>
          <w:sz w:val="28"/>
          <w:szCs w:val="28"/>
        </w:rPr>
        <w:t>not apply.</w:t>
      </w:r>
    </w:p>
    <w:p w14:paraId="138A5BAF" w14:textId="77777777" w:rsidR="000C74BB" w:rsidRPr="0089483D" w:rsidRDefault="000C74BB" w:rsidP="000C74BB">
      <w:pPr>
        <w:spacing w:before="240" w:after="0" w:line="240" w:lineRule="auto"/>
        <w:jc w:val="both"/>
        <w:rPr>
          <w:rFonts w:ascii="Sakkal Majalla" w:eastAsia="Times New Roman" w:hAnsi="Sakkal Majalla" w:cs="Sakkal Majalla"/>
          <w:sz w:val="28"/>
          <w:szCs w:val="28"/>
        </w:rPr>
      </w:pPr>
    </w:p>
    <w:p w14:paraId="7C1F474E" w14:textId="4217673C" w:rsidR="48F23029" w:rsidRPr="0089483D" w:rsidRDefault="11A68CD2" w:rsidP="000C74BB">
      <w:pPr>
        <w:pStyle w:val="ListParagraph"/>
        <w:numPr>
          <w:ilvl w:val="0"/>
          <w:numId w:val="31"/>
        </w:numPr>
        <w:spacing w:after="0"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location of an </w:t>
      </w:r>
      <w:r w:rsidR="61D95DB8" w:rsidRPr="0089483D">
        <w:rPr>
          <w:rFonts w:ascii="Sakkal Majalla" w:eastAsia="Times New Roman" w:hAnsi="Sakkal Majalla" w:cs="Sakkal Majalla"/>
          <w:sz w:val="28"/>
          <w:szCs w:val="28"/>
        </w:rPr>
        <w:t>Entity</w:t>
      </w:r>
      <w:r w:rsidRPr="0089483D">
        <w:rPr>
          <w:rFonts w:ascii="Sakkal Majalla" w:eastAsia="Times New Roman" w:hAnsi="Sakkal Majalla" w:cs="Sakkal Majalla"/>
          <w:sz w:val="28"/>
          <w:szCs w:val="28"/>
        </w:rPr>
        <w:t xml:space="preserve"> that is considered a Flow</w:t>
      </w:r>
      <w:r w:rsidR="14DB0432" w:rsidRPr="0089483D">
        <w:rPr>
          <w:rFonts w:ascii="Sakkal Majalla" w:eastAsia="Times New Roman" w:hAnsi="Sakkal Majalla" w:cs="Sakkal Majalla"/>
          <w:sz w:val="28"/>
          <w:szCs w:val="28"/>
        </w:rPr>
        <w:t>-t</w:t>
      </w:r>
      <w:r w:rsidR="72E54FBE" w:rsidRPr="0089483D">
        <w:rPr>
          <w:rFonts w:ascii="Sakkal Majalla" w:eastAsia="Times New Roman" w:hAnsi="Sakkal Majalla" w:cs="Sakkal Majalla"/>
          <w:sz w:val="28"/>
          <w:szCs w:val="28"/>
        </w:rPr>
        <w:t>hrough</w:t>
      </w:r>
      <w:r w:rsidRPr="0089483D">
        <w:rPr>
          <w:rFonts w:ascii="Sakkal Majalla" w:eastAsia="Times New Roman" w:hAnsi="Sakkal Majalla" w:cs="Sakkal Majalla"/>
          <w:sz w:val="28"/>
          <w:szCs w:val="28"/>
        </w:rPr>
        <w:t xml:space="preserve"> Entity is the jurisdiction in which it is </w:t>
      </w:r>
      <w:r w:rsidR="737321A3" w:rsidRPr="0089483D">
        <w:rPr>
          <w:rFonts w:ascii="Sakkal Majalla" w:eastAsia="Times New Roman" w:hAnsi="Sakkal Majalla" w:cs="Sakkal Majalla"/>
          <w:sz w:val="28"/>
          <w:szCs w:val="28"/>
        </w:rPr>
        <w:t>established</w:t>
      </w:r>
      <w:r w:rsidRPr="0089483D">
        <w:rPr>
          <w:rFonts w:ascii="Sakkal Majalla" w:eastAsia="Times New Roman" w:hAnsi="Sakkal Majalla" w:cs="Sakkal Majalla"/>
          <w:sz w:val="28"/>
          <w:szCs w:val="28"/>
        </w:rPr>
        <w:t>, provided that</w:t>
      </w:r>
      <w:r w:rsidR="12ED6325" w:rsidRPr="0089483D">
        <w:rPr>
          <w:rFonts w:ascii="Sakkal Majalla" w:eastAsia="Times New Roman" w:hAnsi="Sakkal Majalla" w:cs="Sakkal Majalla"/>
          <w:sz w:val="28"/>
          <w:szCs w:val="28"/>
        </w:rPr>
        <w:t xml:space="preserve"> one of the following conditions is met</w:t>
      </w:r>
      <w:r w:rsidRPr="0089483D">
        <w:rPr>
          <w:rFonts w:ascii="Sakkal Majalla" w:eastAsia="Times New Roman" w:hAnsi="Sakkal Majalla" w:cs="Sakkal Majalla"/>
          <w:sz w:val="28"/>
          <w:szCs w:val="28"/>
        </w:rPr>
        <w:t>:</w:t>
      </w:r>
    </w:p>
    <w:p w14:paraId="550CCA9E" w14:textId="77777777" w:rsidR="007F0DEA" w:rsidRPr="0089483D" w:rsidRDefault="007F0DEA" w:rsidP="000C74BB">
      <w:pPr>
        <w:pStyle w:val="ListParagraph"/>
        <w:spacing w:after="0" w:line="240" w:lineRule="auto"/>
        <w:ind w:left="360"/>
        <w:jc w:val="both"/>
        <w:rPr>
          <w:rFonts w:ascii="Sakkal Majalla" w:eastAsia="Times New Roman" w:hAnsi="Sakkal Majalla" w:cs="Sakkal Majalla"/>
          <w:sz w:val="28"/>
          <w:szCs w:val="28"/>
        </w:rPr>
      </w:pPr>
    </w:p>
    <w:p w14:paraId="6A509DDE" w14:textId="77777777" w:rsidR="00A509BA" w:rsidRDefault="11A68CD2" w:rsidP="000C74BB">
      <w:pPr>
        <w:pStyle w:val="ListParagraph"/>
        <w:numPr>
          <w:ilvl w:val="0"/>
          <w:numId w:val="40"/>
        </w:numPr>
        <w:spacing w:before="240" w:after="0" w:line="240" w:lineRule="auto"/>
        <w:ind w:left="72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lastRenderedPageBreak/>
        <w:t>It is the Ultimate Parent Entity of the Multinational Enterprise Group</w:t>
      </w:r>
      <w:r w:rsidR="1FE4F72B" w:rsidRPr="0089483D">
        <w:rPr>
          <w:rFonts w:ascii="Sakkal Majalla" w:eastAsia="Times New Roman" w:hAnsi="Sakkal Majalla" w:cs="Sakkal Majalla"/>
          <w:sz w:val="28"/>
          <w:szCs w:val="28"/>
        </w:rPr>
        <w:t>.</w:t>
      </w:r>
    </w:p>
    <w:p w14:paraId="255F9D2A" w14:textId="31C54263" w:rsidR="48F23029" w:rsidRPr="0089483D" w:rsidRDefault="48F23029" w:rsidP="000C74BB">
      <w:pPr>
        <w:pStyle w:val="ListParagraph"/>
        <w:spacing w:before="240" w:after="0" w:line="240" w:lineRule="auto"/>
        <w:jc w:val="both"/>
        <w:rPr>
          <w:rFonts w:ascii="Sakkal Majalla" w:eastAsia="Times New Roman" w:hAnsi="Sakkal Majalla" w:cs="Sakkal Majalla"/>
          <w:sz w:val="28"/>
          <w:szCs w:val="28"/>
        </w:rPr>
      </w:pPr>
    </w:p>
    <w:p w14:paraId="1583D50A" w14:textId="6521F927" w:rsidR="6AFF6C6F" w:rsidRPr="0089483D" w:rsidRDefault="770C8DB4" w:rsidP="000C74BB">
      <w:pPr>
        <w:pStyle w:val="ListParagraph"/>
        <w:numPr>
          <w:ilvl w:val="0"/>
          <w:numId w:val="40"/>
        </w:numPr>
        <w:spacing w:before="240" w:after="0" w:line="240" w:lineRule="auto"/>
        <w:ind w:left="72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Under the laws applicable in the jurisdiction, the Entity is required to apply rules consistent with the </w:t>
      </w:r>
      <w:r w:rsidR="0242F71D" w:rsidRPr="0089483D">
        <w:rPr>
          <w:rFonts w:ascii="Sakkal Majalla" w:eastAsia="Times New Roman" w:hAnsi="Sakkal Majalla" w:cs="Sakkal Majalla"/>
          <w:sz w:val="28"/>
          <w:szCs w:val="28"/>
        </w:rPr>
        <w:t>I</w:t>
      </w:r>
      <w:r w:rsidRPr="0089483D">
        <w:rPr>
          <w:rFonts w:ascii="Sakkal Majalla" w:eastAsia="Times New Roman" w:hAnsi="Sakkal Majalla" w:cs="Sakkal Majalla"/>
          <w:sz w:val="28"/>
          <w:szCs w:val="28"/>
        </w:rPr>
        <w:t xml:space="preserve">ncome </w:t>
      </w:r>
      <w:r w:rsidR="7D5181BF" w:rsidRPr="0089483D">
        <w:rPr>
          <w:rFonts w:ascii="Sakkal Majalla" w:eastAsia="Times New Roman" w:hAnsi="Sakkal Majalla" w:cs="Sakkal Majalla"/>
          <w:sz w:val="28"/>
          <w:szCs w:val="28"/>
        </w:rPr>
        <w:t>I</w:t>
      </w:r>
      <w:r w:rsidRPr="0089483D">
        <w:rPr>
          <w:rFonts w:ascii="Sakkal Majalla" w:eastAsia="Times New Roman" w:hAnsi="Sakkal Majalla" w:cs="Sakkal Majalla"/>
          <w:sz w:val="28"/>
          <w:szCs w:val="28"/>
        </w:rPr>
        <w:t xml:space="preserve">nclusion Rule (IIR) in accordance with the Model Rules, administrative guidance, and commentary issued by the </w:t>
      </w:r>
      <w:proofErr w:type="spellStart"/>
      <w:r w:rsidRPr="0089483D">
        <w:rPr>
          <w:rFonts w:ascii="Sakkal Majalla" w:eastAsia="Times New Roman" w:hAnsi="Sakkal Majalla" w:cs="Sakkal Majalla"/>
          <w:sz w:val="28"/>
          <w:szCs w:val="28"/>
        </w:rPr>
        <w:t>Organisation</w:t>
      </w:r>
      <w:proofErr w:type="spellEnd"/>
      <w:r w:rsidRPr="0089483D">
        <w:rPr>
          <w:rFonts w:ascii="Sakkal Majalla" w:eastAsia="Times New Roman" w:hAnsi="Sakkal Majalla" w:cs="Sakkal Majalla"/>
          <w:sz w:val="28"/>
          <w:szCs w:val="28"/>
        </w:rPr>
        <w:t xml:space="preserve"> for Economic Co-operation and Development (OECD</w:t>
      </w:r>
      <w:r w:rsidR="0237E3AB" w:rsidRPr="0089483D">
        <w:rPr>
          <w:rFonts w:ascii="Sakkal Majalla" w:eastAsia="Times New Roman" w:hAnsi="Sakkal Majalla" w:cs="Sakkal Majalla"/>
          <w:sz w:val="28"/>
          <w:szCs w:val="28"/>
        </w:rPr>
        <w:t>).</w:t>
      </w:r>
    </w:p>
    <w:p w14:paraId="349AAD05" w14:textId="6CCC8559" w:rsidR="00643152" w:rsidRPr="0089483D" w:rsidRDefault="00643152" w:rsidP="000C74BB">
      <w:pPr>
        <w:pStyle w:val="ListParagraph"/>
        <w:spacing w:after="0" w:line="240" w:lineRule="auto"/>
        <w:jc w:val="both"/>
        <w:rPr>
          <w:rFonts w:ascii="Sakkal Majalla" w:eastAsia="Times New Roman" w:hAnsi="Sakkal Majalla" w:cs="Sakkal Majalla"/>
          <w:sz w:val="28"/>
          <w:szCs w:val="28"/>
        </w:rPr>
      </w:pPr>
    </w:p>
    <w:p w14:paraId="78141417" w14:textId="677309D7" w:rsidR="2E1A1E27" w:rsidRPr="00653BAD" w:rsidRDefault="4E827669" w:rsidP="000C74BB">
      <w:pPr>
        <w:pStyle w:val="ListParagraph"/>
        <w:numPr>
          <w:ilvl w:val="0"/>
          <w:numId w:val="31"/>
        </w:numPr>
        <w:spacing w:after="0"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An </w:t>
      </w:r>
      <w:r w:rsidR="554AA405" w:rsidRPr="0089483D">
        <w:rPr>
          <w:rFonts w:ascii="Sakkal Majalla" w:eastAsia="Times New Roman" w:hAnsi="Sakkal Majalla" w:cs="Sakkal Majalla"/>
          <w:sz w:val="28"/>
          <w:szCs w:val="28"/>
        </w:rPr>
        <w:t>Entity</w:t>
      </w:r>
      <w:r w:rsidRPr="0089483D">
        <w:rPr>
          <w:rFonts w:ascii="Sakkal Majalla" w:eastAsia="Times New Roman" w:hAnsi="Sakkal Majalla" w:cs="Sakkal Majalla"/>
          <w:sz w:val="28"/>
          <w:szCs w:val="28"/>
        </w:rPr>
        <w:t xml:space="preserve"> that is considered a Flow</w:t>
      </w:r>
      <w:r w:rsidR="12959B4F" w:rsidRPr="0089483D">
        <w:rPr>
          <w:rFonts w:ascii="Sakkal Majalla" w:eastAsia="Times New Roman" w:hAnsi="Sakkal Majalla" w:cs="Sakkal Majalla"/>
          <w:sz w:val="28"/>
          <w:szCs w:val="28"/>
        </w:rPr>
        <w:t>-t</w:t>
      </w:r>
      <w:r w:rsidR="5F155FBD" w:rsidRPr="0089483D">
        <w:rPr>
          <w:rFonts w:ascii="Sakkal Majalla" w:eastAsia="Times New Roman" w:hAnsi="Sakkal Majalla" w:cs="Sakkal Majalla"/>
          <w:sz w:val="28"/>
          <w:szCs w:val="28"/>
        </w:rPr>
        <w:t>hrough</w:t>
      </w:r>
      <w:r w:rsidRPr="0089483D">
        <w:rPr>
          <w:rFonts w:ascii="Sakkal Majalla" w:eastAsia="Times New Roman" w:hAnsi="Sakkal Majalla" w:cs="Sakkal Majalla"/>
          <w:sz w:val="28"/>
          <w:szCs w:val="28"/>
        </w:rPr>
        <w:t xml:space="preserve"> Entity and </w:t>
      </w:r>
      <w:r w:rsidR="76C996C2" w:rsidRPr="0089483D">
        <w:rPr>
          <w:rFonts w:ascii="Sakkal Majalla" w:eastAsia="Times New Roman" w:hAnsi="Sakkal Majalla" w:cs="Sakkal Majalla"/>
          <w:sz w:val="28"/>
          <w:szCs w:val="28"/>
        </w:rPr>
        <w:t xml:space="preserve">shall </w:t>
      </w:r>
      <w:r w:rsidRPr="0089483D">
        <w:rPr>
          <w:rFonts w:ascii="Sakkal Majalla" w:eastAsia="Times New Roman" w:hAnsi="Sakkal Majalla" w:cs="Sakkal Majalla"/>
          <w:sz w:val="28"/>
          <w:szCs w:val="28"/>
        </w:rPr>
        <w:t xml:space="preserve">not fall under </w:t>
      </w:r>
      <w:r w:rsidR="268A0210" w:rsidRPr="0089483D">
        <w:rPr>
          <w:rFonts w:ascii="Sakkal Majalla" w:eastAsia="Times New Roman" w:hAnsi="Sakkal Majalla" w:cs="Sakkal Majalla"/>
          <w:sz w:val="28"/>
          <w:szCs w:val="28"/>
        </w:rPr>
        <w:t>C</w:t>
      </w:r>
      <w:r w:rsidR="307459DF" w:rsidRPr="0089483D">
        <w:rPr>
          <w:rFonts w:ascii="Sakkal Majalla" w:eastAsia="Times New Roman" w:hAnsi="Sakkal Majalla" w:cs="Sakkal Majalla"/>
          <w:sz w:val="28"/>
          <w:szCs w:val="28"/>
        </w:rPr>
        <w:t>lauses</w:t>
      </w:r>
      <w:r w:rsidRPr="0089483D">
        <w:rPr>
          <w:rFonts w:ascii="Sakkal Majalla" w:eastAsia="Times New Roman" w:hAnsi="Sakkal Majalla" w:cs="Sakkal Majalla"/>
          <w:sz w:val="28"/>
          <w:szCs w:val="28"/>
        </w:rPr>
        <w:t xml:space="preserve"> 1 and 2 of </w:t>
      </w:r>
      <w:r w:rsidR="53B35757" w:rsidRPr="0089483D">
        <w:rPr>
          <w:rFonts w:ascii="Sakkal Majalla" w:eastAsia="Times New Roman" w:hAnsi="Sakkal Majalla" w:cs="Sakkal Majalla"/>
          <w:sz w:val="28"/>
          <w:szCs w:val="28"/>
        </w:rPr>
        <w:t>P</w:t>
      </w:r>
      <w:r w:rsidRPr="0089483D">
        <w:rPr>
          <w:rFonts w:ascii="Sakkal Majalla" w:eastAsia="Times New Roman" w:hAnsi="Sakkal Majalla" w:cs="Sakkal Majalla"/>
          <w:sz w:val="28"/>
          <w:szCs w:val="28"/>
        </w:rPr>
        <w:t xml:space="preserve">aragraph </w:t>
      </w:r>
      <w:r w:rsidR="672C5172" w:rsidRPr="0089483D">
        <w:rPr>
          <w:rFonts w:ascii="Sakkal Majalla" w:eastAsia="Times New Roman" w:hAnsi="Sakkal Majalla" w:cs="Sakkal Majalla"/>
          <w:sz w:val="28"/>
          <w:szCs w:val="28"/>
        </w:rPr>
        <w:t>B</w:t>
      </w:r>
      <w:r w:rsidRPr="0089483D">
        <w:rPr>
          <w:rFonts w:ascii="Sakkal Majalla" w:eastAsia="Times New Roman" w:hAnsi="Sakkal Majalla" w:cs="Sakkal Majalla"/>
          <w:sz w:val="28"/>
          <w:szCs w:val="28"/>
        </w:rPr>
        <w:t xml:space="preserve"> of this Article shall be treated as </w:t>
      </w:r>
      <w:r w:rsidR="58D054DB" w:rsidRPr="0089483D">
        <w:rPr>
          <w:rFonts w:ascii="Sakkal Majalla" w:eastAsia="Times New Roman" w:hAnsi="Sakkal Majalla" w:cs="Sakkal Majalla"/>
          <w:sz w:val="28"/>
          <w:szCs w:val="28"/>
        </w:rPr>
        <w:t>a Stateless</w:t>
      </w:r>
      <w:r w:rsidRPr="0089483D">
        <w:rPr>
          <w:rFonts w:ascii="Sakkal Majalla" w:eastAsia="Times New Roman" w:hAnsi="Sakkal Majalla" w:cs="Sakkal Majalla"/>
          <w:sz w:val="28"/>
          <w:szCs w:val="28"/>
        </w:rPr>
        <w:t xml:space="preserve"> </w:t>
      </w:r>
      <w:r w:rsidR="66BC8920" w:rsidRPr="0089483D">
        <w:rPr>
          <w:rFonts w:ascii="Sakkal Majalla" w:eastAsia="Times New Roman" w:hAnsi="Sakkal Majalla" w:cs="Sakkal Majalla"/>
          <w:sz w:val="28"/>
          <w:szCs w:val="28"/>
        </w:rPr>
        <w:t xml:space="preserve">Constituent </w:t>
      </w:r>
      <w:r w:rsidRPr="0089483D">
        <w:rPr>
          <w:rFonts w:ascii="Sakkal Majalla" w:eastAsia="Times New Roman" w:hAnsi="Sakkal Majalla" w:cs="Sakkal Majalla"/>
          <w:sz w:val="28"/>
          <w:szCs w:val="28"/>
        </w:rPr>
        <w:t>Entity.</w:t>
      </w:r>
    </w:p>
    <w:p w14:paraId="03C955C5" w14:textId="77777777" w:rsidR="00A509BA" w:rsidRPr="00653BAD" w:rsidRDefault="00A509BA" w:rsidP="000C74BB">
      <w:pPr>
        <w:pStyle w:val="ListParagraph"/>
        <w:spacing w:after="0" w:line="240" w:lineRule="auto"/>
        <w:ind w:left="360"/>
        <w:jc w:val="both"/>
        <w:rPr>
          <w:rFonts w:ascii="Sakkal Majalla" w:eastAsia="Times New Roman" w:hAnsi="Sakkal Majalla" w:cs="Sakkal Majalla"/>
          <w:sz w:val="28"/>
          <w:szCs w:val="28"/>
        </w:rPr>
      </w:pPr>
    </w:p>
    <w:p w14:paraId="6D7F351F" w14:textId="5C211325" w:rsidR="00643152" w:rsidRPr="0089483D" w:rsidRDefault="3DB723F2" w:rsidP="000C74BB">
      <w:pPr>
        <w:pStyle w:val="ListParagraph"/>
        <w:numPr>
          <w:ilvl w:val="0"/>
          <w:numId w:val="31"/>
        </w:numPr>
        <w:spacing w:before="240" w:after="0"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Kingdom shall be the location of a Permanent Establishment if it has a place of business or a deemed place of business in the Kingdom in accordance with the rules and conditions specified by the Regulations. Otherwise, the Permanent Establishment shall be considered as a Stateless </w:t>
      </w:r>
      <w:r w:rsidR="5CC8D799" w:rsidRPr="0089483D">
        <w:rPr>
          <w:rFonts w:ascii="Sakkal Majalla" w:eastAsia="Times New Roman" w:hAnsi="Sakkal Majalla" w:cs="Sakkal Majalla"/>
          <w:sz w:val="28"/>
          <w:szCs w:val="28"/>
        </w:rPr>
        <w:t xml:space="preserve">Constituent </w:t>
      </w:r>
      <w:r w:rsidRPr="0089483D">
        <w:rPr>
          <w:rFonts w:ascii="Sakkal Majalla" w:eastAsia="Times New Roman" w:hAnsi="Sakkal Majalla" w:cs="Sakkal Majalla"/>
          <w:sz w:val="28"/>
          <w:szCs w:val="28"/>
        </w:rPr>
        <w:t xml:space="preserve">Entity.  </w:t>
      </w:r>
    </w:p>
    <w:p w14:paraId="4C0DA1F9" w14:textId="3CA17F76" w:rsidR="2EC034C4" w:rsidRPr="0089483D" w:rsidRDefault="2EC034C4" w:rsidP="000C74BB">
      <w:pPr>
        <w:pStyle w:val="ListParagraph"/>
        <w:spacing w:before="240" w:after="0" w:line="240" w:lineRule="auto"/>
        <w:ind w:left="360"/>
        <w:jc w:val="both"/>
        <w:rPr>
          <w:rFonts w:ascii="Sakkal Majalla" w:eastAsia="Times New Roman" w:hAnsi="Sakkal Majalla" w:cs="Sakkal Majalla"/>
          <w:sz w:val="28"/>
          <w:szCs w:val="28"/>
        </w:rPr>
      </w:pPr>
    </w:p>
    <w:p w14:paraId="494E3867" w14:textId="276E704F" w:rsidR="00996D4B" w:rsidRPr="0089483D" w:rsidRDefault="099DD124" w:rsidP="000C74BB">
      <w:pPr>
        <w:pStyle w:val="ListParagraph"/>
        <w:numPr>
          <w:ilvl w:val="0"/>
          <w:numId w:val="31"/>
        </w:numPr>
        <w:spacing w:before="240" w:after="0"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For the purposes of applying the provisions of this Law, an Entity that has a legal personality is considered a tax resident in the Kingdom if it is incorporated or established in accordance with the Kingdom's laws, or if it is incorporated or established under the laws applicable in a foreign jurisdiction and has its place of effective management in the Kingdom.</w:t>
      </w:r>
    </w:p>
    <w:p w14:paraId="742CC34B" w14:textId="77777777" w:rsidR="00FD63AC" w:rsidRPr="0089483D" w:rsidRDefault="00FD63AC" w:rsidP="000C74BB">
      <w:pPr>
        <w:pStyle w:val="ListParagraph"/>
        <w:spacing w:before="240" w:after="0" w:line="240" w:lineRule="auto"/>
        <w:jc w:val="both"/>
        <w:rPr>
          <w:rFonts w:ascii="Sakkal Majalla" w:eastAsia="Times New Roman" w:hAnsi="Sakkal Majalla" w:cs="Sakkal Majalla"/>
          <w:sz w:val="28"/>
          <w:szCs w:val="28"/>
        </w:rPr>
      </w:pPr>
    </w:p>
    <w:p w14:paraId="4F78B631" w14:textId="7BF6234E" w:rsidR="3F941374" w:rsidRPr="0089483D" w:rsidRDefault="122660D5" w:rsidP="000C74BB">
      <w:pPr>
        <w:pStyle w:val="ListParagraph"/>
        <w:numPr>
          <w:ilvl w:val="0"/>
          <w:numId w:val="31"/>
        </w:numPr>
        <w:spacing w:after="0"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Regulations shall prescribe the rules and controls necessary to implement the provisions of this Article, particularly </w:t>
      </w:r>
      <w:r w:rsidR="00466105" w:rsidRPr="0089483D">
        <w:rPr>
          <w:rFonts w:ascii="Sakkal Majalla" w:eastAsia="Times New Roman" w:hAnsi="Sakkal Majalla" w:cs="Sakkal Majalla"/>
          <w:sz w:val="28"/>
          <w:szCs w:val="28"/>
        </w:rPr>
        <w:t>regulating matters</w:t>
      </w:r>
      <w:r w:rsidRPr="0089483D">
        <w:rPr>
          <w:rFonts w:ascii="Sakkal Majalla" w:eastAsia="Times New Roman" w:hAnsi="Sakkal Majalla" w:cs="Sakkal Majalla"/>
          <w:sz w:val="28"/>
          <w:szCs w:val="28"/>
        </w:rPr>
        <w:t xml:space="preserve"> related to Constituent Entities that </w:t>
      </w:r>
      <w:proofErr w:type="gramStart"/>
      <w:r w:rsidRPr="0089483D">
        <w:rPr>
          <w:rFonts w:ascii="Sakkal Majalla" w:eastAsia="Times New Roman" w:hAnsi="Sakkal Majalla" w:cs="Sakkal Majalla"/>
          <w:sz w:val="28"/>
          <w:szCs w:val="28"/>
        </w:rPr>
        <w:t>are located in</w:t>
      </w:r>
      <w:proofErr w:type="gramEnd"/>
      <w:r w:rsidRPr="0089483D">
        <w:rPr>
          <w:rFonts w:ascii="Sakkal Majalla" w:eastAsia="Times New Roman" w:hAnsi="Sakkal Majalla" w:cs="Sakkal Majalla"/>
          <w:sz w:val="28"/>
          <w:szCs w:val="28"/>
        </w:rPr>
        <w:t xml:space="preserve"> more than one jurisdiction and the change of a Constituent Entity’s location within a Fiscal Year, in a manner consistent with the Model Rules, administrative guidance</w:t>
      </w:r>
      <w:r w:rsidR="356CED4B"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 xml:space="preserve"> and</w:t>
      </w:r>
      <w:r w:rsidR="480697E5"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sz w:val="28"/>
          <w:szCs w:val="28"/>
        </w:rPr>
        <w:t xml:space="preserve">commentary issued by the </w:t>
      </w:r>
      <w:proofErr w:type="spellStart"/>
      <w:r w:rsidRPr="0089483D">
        <w:rPr>
          <w:rFonts w:ascii="Sakkal Majalla" w:eastAsia="Times New Roman" w:hAnsi="Sakkal Majalla" w:cs="Sakkal Majalla"/>
          <w:sz w:val="28"/>
          <w:szCs w:val="28"/>
        </w:rPr>
        <w:t>Organisation</w:t>
      </w:r>
      <w:proofErr w:type="spellEnd"/>
      <w:r w:rsidRPr="0089483D">
        <w:rPr>
          <w:rFonts w:ascii="Sakkal Majalla" w:eastAsia="Times New Roman" w:hAnsi="Sakkal Majalla" w:cs="Sakkal Majalla"/>
          <w:sz w:val="28"/>
          <w:szCs w:val="28"/>
        </w:rPr>
        <w:t xml:space="preserve"> for Economic Co-operation and Development (OECD).</w:t>
      </w:r>
    </w:p>
    <w:p w14:paraId="2412C9D2" w14:textId="5DEC21D5" w:rsidR="001E1015" w:rsidRPr="0089483D" w:rsidRDefault="7D620600" w:rsidP="0D39A022">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374565F4" w:rsidRPr="0089483D">
        <w:rPr>
          <w:rFonts w:ascii="Sakkal Majalla" w:eastAsia="Times New Roman" w:hAnsi="Sakkal Majalla" w:cs="Sakkal Majalla"/>
          <w:b/>
          <w:bCs/>
          <w:sz w:val="28"/>
          <w:szCs w:val="28"/>
        </w:rPr>
        <w:t>(</w:t>
      </w:r>
      <w:r w:rsidR="06C15A33" w:rsidRPr="0089483D">
        <w:rPr>
          <w:rFonts w:ascii="Sakkal Majalla" w:eastAsia="Times New Roman" w:hAnsi="Sakkal Majalla" w:cs="Sakkal Majalla"/>
          <w:b/>
          <w:bCs/>
          <w:sz w:val="28"/>
          <w:szCs w:val="28"/>
        </w:rPr>
        <w:t>6</w:t>
      </w:r>
      <w:r w:rsidR="2A823571" w:rsidRPr="0089483D">
        <w:rPr>
          <w:rFonts w:ascii="Sakkal Majalla" w:eastAsia="Times New Roman" w:hAnsi="Sakkal Majalla" w:cs="Sakkal Majalla"/>
          <w:b/>
          <w:bCs/>
          <w:sz w:val="28"/>
          <w:szCs w:val="28"/>
        </w:rPr>
        <w:t>)</w:t>
      </w:r>
      <w:r w:rsidRPr="0089483D">
        <w:rPr>
          <w:rFonts w:ascii="Sakkal Majalla" w:eastAsia="Times New Roman" w:hAnsi="Sakkal Majalla" w:cs="Sakkal Majalla"/>
          <w:b/>
          <w:bCs/>
          <w:sz w:val="28"/>
          <w:szCs w:val="28"/>
        </w:rPr>
        <w:t xml:space="preserve"> </w:t>
      </w:r>
      <w:r w:rsidRPr="0089483D">
        <w:rPr>
          <w:rFonts w:ascii="Sakkal Majalla" w:hAnsi="Sakkal Majalla" w:cs="Sakkal Majalla"/>
          <w:sz w:val="24"/>
          <w:szCs w:val="24"/>
        </w:rPr>
        <w:br/>
      </w:r>
      <w:r w:rsidR="0457CA11" w:rsidRPr="0089483D">
        <w:rPr>
          <w:rFonts w:ascii="Sakkal Majalla" w:eastAsia="Times New Roman" w:hAnsi="Sakkal Majalla" w:cs="Sakkal Majalla"/>
          <w:b/>
          <w:bCs/>
          <w:sz w:val="28"/>
          <w:szCs w:val="28"/>
        </w:rPr>
        <w:t xml:space="preserve">Computation </w:t>
      </w:r>
      <w:r w:rsidRPr="0089483D">
        <w:rPr>
          <w:rFonts w:ascii="Sakkal Majalla" w:eastAsia="Times New Roman" w:hAnsi="Sakkal Majalla" w:cs="Sakkal Majalla"/>
          <w:b/>
          <w:bCs/>
          <w:sz w:val="28"/>
          <w:szCs w:val="28"/>
        </w:rPr>
        <w:t xml:space="preserve">of </w:t>
      </w:r>
      <w:r w:rsidR="26752CB8" w:rsidRPr="0089483D">
        <w:rPr>
          <w:rFonts w:ascii="Sakkal Majalla" w:eastAsia="Times New Roman" w:hAnsi="Sakkal Majalla" w:cs="Sakkal Majalla"/>
          <w:b/>
          <w:bCs/>
          <w:sz w:val="28"/>
          <w:szCs w:val="28"/>
        </w:rPr>
        <w:t xml:space="preserve">Constituent Entity </w:t>
      </w:r>
      <w:r w:rsidRPr="0089483D">
        <w:rPr>
          <w:rFonts w:ascii="Sakkal Majalla" w:eastAsia="Times New Roman" w:hAnsi="Sakkal Majalla" w:cs="Sakkal Majalla"/>
          <w:b/>
          <w:bCs/>
          <w:sz w:val="28"/>
          <w:szCs w:val="28"/>
        </w:rPr>
        <w:t>Income or Loss</w:t>
      </w:r>
    </w:p>
    <w:p w14:paraId="3E77EAC9" w14:textId="7A27EB5B" w:rsidR="00463462" w:rsidRPr="0089483D" w:rsidRDefault="61FE0651" w:rsidP="000C74BB">
      <w:pPr>
        <w:pStyle w:val="ListParagraph"/>
        <w:numPr>
          <w:ilvl w:val="0"/>
          <w:numId w:val="10"/>
        </w:numPr>
        <w:spacing w:after="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The Constituent Entity Income or Loss for a Fiscal Year shall be the Financial Accounting Net Income or Loss for that Fiscal Year.</w:t>
      </w:r>
    </w:p>
    <w:p w14:paraId="77C94387" w14:textId="2F152779" w:rsidR="1EC009DC" w:rsidRPr="0089483D" w:rsidRDefault="1EC009DC" w:rsidP="000C74BB">
      <w:pPr>
        <w:pStyle w:val="ListParagraph"/>
        <w:spacing w:after="0" w:line="240" w:lineRule="auto"/>
        <w:ind w:left="360" w:hanging="360"/>
        <w:jc w:val="both"/>
        <w:rPr>
          <w:rFonts w:ascii="Sakkal Majalla" w:eastAsia="Times New Roman" w:hAnsi="Sakkal Majalla" w:cs="Sakkal Majalla"/>
          <w:sz w:val="28"/>
          <w:szCs w:val="28"/>
        </w:rPr>
      </w:pPr>
    </w:p>
    <w:p w14:paraId="6F9A8F41" w14:textId="0FEE125B" w:rsidR="589E8A84" w:rsidRPr="0089483D" w:rsidRDefault="2E0B4288" w:rsidP="000C74BB">
      <w:pPr>
        <w:pStyle w:val="ListParagraph"/>
        <w:numPr>
          <w:ilvl w:val="0"/>
          <w:numId w:val="10"/>
        </w:numPr>
        <w:spacing w:after="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Financial Accounting Net Income or Loss shall be the </w:t>
      </w:r>
      <w:r w:rsidR="43D9C2B0" w:rsidRPr="0089483D">
        <w:rPr>
          <w:rFonts w:ascii="Sakkal Majalla" w:eastAsia="Times New Roman" w:hAnsi="Sakkal Majalla" w:cs="Sakkal Majalla"/>
          <w:sz w:val="28"/>
          <w:szCs w:val="28"/>
        </w:rPr>
        <w:t xml:space="preserve">Net </w:t>
      </w:r>
      <w:r w:rsidR="74390298" w:rsidRPr="0089483D">
        <w:rPr>
          <w:rFonts w:ascii="Sakkal Majalla" w:eastAsia="Times New Roman" w:hAnsi="Sakkal Majalla" w:cs="Sakkal Majalla"/>
          <w:sz w:val="28"/>
          <w:szCs w:val="28"/>
        </w:rPr>
        <w:t xml:space="preserve">Constituent Entity Income or </w:t>
      </w:r>
      <w:proofErr w:type="gramStart"/>
      <w:r w:rsidR="74390298" w:rsidRPr="0089483D">
        <w:rPr>
          <w:rFonts w:ascii="Sakkal Majalla" w:eastAsia="Times New Roman" w:hAnsi="Sakkal Majalla" w:cs="Sakkal Majalla"/>
          <w:sz w:val="28"/>
          <w:szCs w:val="28"/>
        </w:rPr>
        <w:t xml:space="preserve">Loss </w:t>
      </w:r>
      <w:r w:rsidRPr="0089483D">
        <w:rPr>
          <w:rFonts w:ascii="Sakkal Majalla" w:eastAsia="Times New Roman" w:hAnsi="Sakkal Majalla" w:cs="Sakkal Majalla"/>
          <w:sz w:val="28"/>
          <w:szCs w:val="28"/>
        </w:rPr>
        <w:t xml:space="preserve"> for</w:t>
      </w:r>
      <w:proofErr w:type="gramEnd"/>
      <w:r w:rsidRPr="0089483D">
        <w:rPr>
          <w:rFonts w:ascii="Sakkal Majalla" w:eastAsia="Times New Roman" w:hAnsi="Sakkal Majalla" w:cs="Sakkal Majalla"/>
          <w:sz w:val="28"/>
          <w:szCs w:val="28"/>
        </w:rPr>
        <w:t xml:space="preserve"> the Fiscal Year before making any consolidation adjustments aimed at eliminating intra-group transactions, in accordance with the Local Financial Accounting Standard of the Constituent Entity.</w:t>
      </w:r>
    </w:p>
    <w:p w14:paraId="1792DF10" w14:textId="60A7103A" w:rsidR="443C6C58" w:rsidRPr="0089483D" w:rsidRDefault="443C6C58" w:rsidP="000C74BB">
      <w:pPr>
        <w:pStyle w:val="ListParagraph"/>
        <w:spacing w:after="0" w:line="240" w:lineRule="auto"/>
        <w:ind w:left="360" w:hanging="360"/>
        <w:jc w:val="both"/>
        <w:rPr>
          <w:rFonts w:ascii="Sakkal Majalla" w:eastAsia="Times New Roman" w:hAnsi="Sakkal Majalla" w:cs="Sakkal Majalla"/>
          <w:sz w:val="28"/>
          <w:szCs w:val="28"/>
        </w:rPr>
      </w:pPr>
    </w:p>
    <w:p w14:paraId="2CFCC16E" w14:textId="0A3DF15D" w:rsidR="205FE44C" w:rsidRPr="00D134AB" w:rsidRDefault="1ED9E46E" w:rsidP="000C74BB">
      <w:pPr>
        <w:pStyle w:val="ListParagraph"/>
        <w:numPr>
          <w:ilvl w:val="0"/>
          <w:numId w:val="10"/>
        </w:numPr>
        <w:spacing w:after="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lastRenderedPageBreak/>
        <w:t>The Regulations shall prescribe the rules, conditions, controls and other matters necessary for the application of the provisions of this Article in a manner consistent with the Model Rules, administrative guidance</w:t>
      </w:r>
      <w:r w:rsidR="7CBC6E20"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 xml:space="preserve"> and commentary issued by the </w:t>
      </w:r>
      <w:proofErr w:type="spellStart"/>
      <w:r w:rsidRPr="0089483D">
        <w:rPr>
          <w:rFonts w:ascii="Sakkal Majalla" w:eastAsia="Times New Roman" w:hAnsi="Sakkal Majalla" w:cs="Sakkal Majalla"/>
          <w:sz w:val="28"/>
          <w:szCs w:val="28"/>
        </w:rPr>
        <w:t>Organisation</w:t>
      </w:r>
      <w:proofErr w:type="spellEnd"/>
      <w:r w:rsidRPr="0089483D">
        <w:rPr>
          <w:rFonts w:ascii="Sakkal Majalla" w:eastAsia="Times New Roman" w:hAnsi="Sakkal Majalla" w:cs="Sakkal Majalla"/>
          <w:sz w:val="28"/>
          <w:szCs w:val="28"/>
        </w:rPr>
        <w:t xml:space="preserve"> for Economic Co-operation and Development (OECD).</w:t>
      </w:r>
    </w:p>
    <w:p w14:paraId="718B23F9" w14:textId="3AA21249" w:rsidR="006D0CEA" w:rsidRPr="0089483D" w:rsidRDefault="109B780B" w:rsidP="0D39A022">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2FA651C2" w:rsidRPr="0089483D">
        <w:rPr>
          <w:rFonts w:ascii="Sakkal Majalla" w:eastAsia="Times New Roman" w:hAnsi="Sakkal Majalla" w:cs="Sakkal Majalla"/>
          <w:b/>
          <w:bCs/>
          <w:sz w:val="28"/>
          <w:szCs w:val="28"/>
        </w:rPr>
        <w:t>(</w:t>
      </w:r>
      <w:r w:rsidR="59A52C4C" w:rsidRPr="0089483D">
        <w:rPr>
          <w:rFonts w:ascii="Sakkal Majalla" w:eastAsia="Times New Roman" w:hAnsi="Sakkal Majalla" w:cs="Sakkal Majalla"/>
          <w:b/>
          <w:bCs/>
          <w:sz w:val="28"/>
          <w:szCs w:val="28"/>
        </w:rPr>
        <w:t>7</w:t>
      </w:r>
      <w:r w:rsidR="0419B070" w:rsidRPr="0089483D">
        <w:rPr>
          <w:rFonts w:ascii="Sakkal Majalla" w:eastAsia="Times New Roman" w:hAnsi="Sakkal Majalla" w:cs="Sakkal Majalla"/>
          <w:b/>
          <w:bCs/>
          <w:sz w:val="28"/>
          <w:szCs w:val="28"/>
        </w:rPr>
        <w:t>)</w:t>
      </w:r>
      <w:r w:rsidR="1E9E884E" w:rsidRPr="0089483D">
        <w:rPr>
          <w:rFonts w:ascii="Sakkal Majalla" w:eastAsia="Times New Roman" w:hAnsi="Sakkal Majalla" w:cs="Sakkal Majalla"/>
          <w:b/>
          <w:bCs/>
          <w:sz w:val="28"/>
          <w:szCs w:val="28"/>
        </w:rPr>
        <w:t xml:space="preserve"> </w:t>
      </w:r>
      <w:r w:rsidR="51C2B794" w:rsidRPr="0089483D">
        <w:rPr>
          <w:rFonts w:ascii="Sakkal Majalla" w:hAnsi="Sakkal Majalla" w:cs="Sakkal Majalla"/>
          <w:sz w:val="24"/>
          <w:szCs w:val="24"/>
        </w:rPr>
        <w:br/>
      </w:r>
      <w:r w:rsidR="3FD17598" w:rsidRPr="0089483D">
        <w:rPr>
          <w:rFonts w:ascii="Sakkal Majalla" w:eastAsia="Times New Roman" w:hAnsi="Sakkal Majalla" w:cs="Sakkal Majalla"/>
          <w:b/>
          <w:bCs/>
          <w:sz w:val="28"/>
          <w:szCs w:val="28"/>
        </w:rPr>
        <w:t xml:space="preserve">Covered Taxes and </w:t>
      </w:r>
      <w:r w:rsidRPr="0089483D">
        <w:rPr>
          <w:rFonts w:ascii="Sakkal Majalla" w:eastAsia="Times New Roman" w:hAnsi="Sakkal Majalla" w:cs="Sakkal Majalla"/>
          <w:b/>
          <w:bCs/>
          <w:sz w:val="28"/>
          <w:szCs w:val="28"/>
        </w:rPr>
        <w:t>Adjusted Covered Taxes</w:t>
      </w:r>
    </w:p>
    <w:p w14:paraId="5A89D7DF" w14:textId="1368B367" w:rsidR="00501371" w:rsidRPr="0089483D" w:rsidRDefault="55C0577F" w:rsidP="005D09FF">
      <w:pPr>
        <w:pStyle w:val="ListParagraph"/>
        <w:numPr>
          <w:ilvl w:val="0"/>
          <w:numId w:val="41"/>
        </w:numPr>
        <w:spacing w:after="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Covered Taxes of a Constituent Entity shall include:  </w:t>
      </w:r>
    </w:p>
    <w:p w14:paraId="1D603C39" w14:textId="54940F4E" w:rsidR="2C4E0D55" w:rsidRPr="0089483D" w:rsidRDefault="2C4E0D55" w:rsidP="005D09FF">
      <w:pPr>
        <w:pStyle w:val="ListParagraph"/>
        <w:spacing w:after="0" w:line="240" w:lineRule="auto"/>
        <w:ind w:left="360"/>
        <w:jc w:val="both"/>
        <w:rPr>
          <w:rFonts w:ascii="Sakkal Majalla" w:eastAsia="Times New Roman" w:hAnsi="Sakkal Majalla" w:cs="Sakkal Majalla"/>
          <w:sz w:val="28"/>
          <w:szCs w:val="28"/>
        </w:rPr>
      </w:pPr>
    </w:p>
    <w:p w14:paraId="695FB8F2" w14:textId="608A7073" w:rsidR="00501371" w:rsidRPr="0089483D" w:rsidRDefault="2AE8A76C" w:rsidP="005D09FF">
      <w:pPr>
        <w:pStyle w:val="ListParagraph"/>
        <w:numPr>
          <w:ilvl w:val="1"/>
          <w:numId w:val="10"/>
        </w:numPr>
        <w:spacing w:before="240" w:after="0" w:line="240" w:lineRule="auto"/>
        <w:ind w:left="72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Taxes recorded in the financial accounts of a Constituent Entity with respect to its income or profits, or its share of the income or profits of a Constituent Entity in which it owns an </w:t>
      </w:r>
      <w:r w:rsidR="386831BF" w:rsidRPr="0089483D">
        <w:rPr>
          <w:rFonts w:ascii="Sakkal Majalla" w:eastAsia="Times New Roman" w:hAnsi="Sakkal Majalla" w:cs="Sakkal Majalla"/>
          <w:sz w:val="28"/>
          <w:szCs w:val="28"/>
        </w:rPr>
        <w:t>o</w:t>
      </w:r>
      <w:r w:rsidRPr="0089483D">
        <w:rPr>
          <w:rFonts w:ascii="Sakkal Majalla" w:eastAsia="Times New Roman" w:hAnsi="Sakkal Majalla" w:cs="Sakkal Majalla"/>
          <w:sz w:val="28"/>
          <w:szCs w:val="28"/>
        </w:rPr>
        <w:t xml:space="preserve">wnership </w:t>
      </w:r>
      <w:r w:rsidR="7C38A6B6" w:rsidRPr="0089483D">
        <w:rPr>
          <w:rFonts w:ascii="Sakkal Majalla" w:eastAsia="Times New Roman" w:hAnsi="Sakkal Majalla" w:cs="Sakkal Majalla"/>
          <w:sz w:val="28"/>
          <w:szCs w:val="28"/>
        </w:rPr>
        <w:t>i</w:t>
      </w:r>
      <w:r w:rsidRPr="0089483D">
        <w:rPr>
          <w:rFonts w:ascii="Sakkal Majalla" w:eastAsia="Times New Roman" w:hAnsi="Sakkal Majalla" w:cs="Sakkal Majalla"/>
          <w:sz w:val="28"/>
          <w:szCs w:val="28"/>
        </w:rPr>
        <w:t>nterest.</w:t>
      </w:r>
    </w:p>
    <w:p w14:paraId="1E95144F" w14:textId="76144F5C" w:rsidR="2C4E0D55" w:rsidRPr="0089483D" w:rsidRDefault="2C4E0D55" w:rsidP="005D09FF">
      <w:pPr>
        <w:pStyle w:val="ListParagraph"/>
        <w:spacing w:before="240" w:after="0" w:line="240" w:lineRule="auto"/>
        <w:jc w:val="both"/>
        <w:rPr>
          <w:rFonts w:ascii="Sakkal Majalla" w:eastAsia="Times New Roman" w:hAnsi="Sakkal Majalla" w:cs="Sakkal Majalla"/>
          <w:sz w:val="28"/>
          <w:szCs w:val="28"/>
        </w:rPr>
      </w:pPr>
    </w:p>
    <w:p w14:paraId="553F2323" w14:textId="77777777" w:rsidR="00A509BA" w:rsidRDefault="2A93E342" w:rsidP="005D09FF">
      <w:pPr>
        <w:pStyle w:val="ListParagraph"/>
        <w:numPr>
          <w:ilvl w:val="1"/>
          <w:numId w:val="10"/>
        </w:numPr>
        <w:spacing w:before="240" w:after="0" w:line="240" w:lineRule="auto"/>
        <w:ind w:left="72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Taxes imposed </w:t>
      </w:r>
      <w:r w:rsidR="413559F5" w:rsidRPr="0089483D">
        <w:rPr>
          <w:rFonts w:ascii="Sakkal Majalla" w:eastAsia="Times New Roman" w:hAnsi="Sakkal Majalla" w:cs="Sakkal Majalla"/>
          <w:sz w:val="28"/>
          <w:szCs w:val="28"/>
        </w:rPr>
        <w:t>in lieu of</w:t>
      </w:r>
      <w:r w:rsidRPr="0089483D">
        <w:rPr>
          <w:rFonts w:ascii="Sakkal Majalla" w:eastAsia="Times New Roman" w:hAnsi="Sakkal Majalla" w:cs="Sakkal Majalla"/>
          <w:sz w:val="28"/>
          <w:szCs w:val="28"/>
        </w:rPr>
        <w:t xml:space="preserve"> a generally applicable corporate income tax.</w:t>
      </w:r>
      <w:r w:rsidR="435B3231" w:rsidRPr="0089483D">
        <w:rPr>
          <w:rFonts w:ascii="Sakkal Majalla" w:eastAsia="Times New Roman" w:hAnsi="Sakkal Majalla" w:cs="Sakkal Majalla"/>
          <w:sz w:val="28"/>
          <w:szCs w:val="28"/>
        </w:rPr>
        <w:t xml:space="preserve"> </w:t>
      </w:r>
    </w:p>
    <w:p w14:paraId="53438503" w14:textId="0561416C" w:rsidR="00B77018" w:rsidRPr="0089483D" w:rsidRDefault="00B77018" w:rsidP="005D09FF">
      <w:pPr>
        <w:spacing w:before="240" w:after="0" w:line="240" w:lineRule="auto"/>
        <w:jc w:val="both"/>
        <w:rPr>
          <w:rFonts w:ascii="Sakkal Majalla" w:eastAsia="Times New Roman" w:hAnsi="Sakkal Majalla" w:cs="Sakkal Majalla"/>
          <w:sz w:val="28"/>
          <w:szCs w:val="28"/>
        </w:rPr>
      </w:pPr>
    </w:p>
    <w:p w14:paraId="1AC8D4BE" w14:textId="77777777" w:rsidR="00067A5F" w:rsidRDefault="21E1F078" w:rsidP="005D09FF">
      <w:pPr>
        <w:pStyle w:val="ListParagraph"/>
        <w:numPr>
          <w:ilvl w:val="0"/>
          <w:numId w:val="41"/>
        </w:numPr>
        <w:spacing w:before="240" w:after="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Adjusted Covered Taxes of a Constituent Entity for a Fiscal Year shall be equal to the current tax expense for that Fiscal Year, accrued in its Financial Accounting Net Income or Loss </w:t>
      </w:r>
      <w:r w:rsidR="0452911F" w:rsidRPr="0089483D">
        <w:rPr>
          <w:rFonts w:ascii="Sakkal Majalla" w:eastAsia="Times New Roman" w:hAnsi="Sakkal Majalla" w:cs="Sakkal Majalla"/>
          <w:sz w:val="28"/>
          <w:szCs w:val="28"/>
        </w:rPr>
        <w:t>considered as</w:t>
      </w:r>
      <w:r w:rsidRPr="0089483D">
        <w:rPr>
          <w:rFonts w:ascii="Sakkal Majalla" w:eastAsia="Times New Roman" w:hAnsi="Sakkal Majalla" w:cs="Sakkal Majalla"/>
          <w:sz w:val="28"/>
          <w:szCs w:val="28"/>
        </w:rPr>
        <w:t xml:space="preserve"> Covered Taxes as set out in the Regulations.</w:t>
      </w:r>
    </w:p>
    <w:p w14:paraId="49959DB3" w14:textId="6824A2E4" w:rsidR="68B22B3C" w:rsidRPr="0089483D" w:rsidRDefault="68B22B3C" w:rsidP="005D09FF">
      <w:pPr>
        <w:spacing w:before="240" w:after="240" w:line="240" w:lineRule="auto"/>
        <w:jc w:val="both"/>
        <w:rPr>
          <w:rFonts w:ascii="Sakkal Majalla" w:eastAsia="Times New Roman" w:hAnsi="Sakkal Majalla" w:cs="Sakkal Majalla"/>
          <w:sz w:val="28"/>
          <w:szCs w:val="28"/>
        </w:rPr>
      </w:pPr>
    </w:p>
    <w:p w14:paraId="4D42A7F3" w14:textId="06886DD5" w:rsidR="6AFF4F9A" w:rsidRPr="0089483D" w:rsidRDefault="29A89FE4" w:rsidP="005D09FF">
      <w:pPr>
        <w:pStyle w:val="ListParagraph"/>
        <w:numPr>
          <w:ilvl w:val="0"/>
          <w:numId w:val="41"/>
        </w:numPr>
        <w:spacing w:before="240" w:after="24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Regulations shall </w:t>
      </w:r>
      <w:r w:rsidR="6F137658" w:rsidRPr="0089483D">
        <w:rPr>
          <w:rFonts w:ascii="Sakkal Majalla" w:eastAsia="Times New Roman" w:hAnsi="Sakkal Majalla" w:cs="Sakkal Majalla"/>
          <w:sz w:val="28"/>
          <w:szCs w:val="28"/>
        </w:rPr>
        <w:t>prescribe</w:t>
      </w:r>
      <w:r w:rsidRPr="0089483D">
        <w:rPr>
          <w:rFonts w:ascii="Sakkal Majalla" w:eastAsia="Times New Roman" w:hAnsi="Sakkal Majalla" w:cs="Sakkal Majalla"/>
          <w:sz w:val="28"/>
          <w:szCs w:val="28"/>
        </w:rPr>
        <w:t xml:space="preserve"> the rules, conditions, and criteria necessary for the application of the provisions of this Article, including matters related to the determination of taxes which </w:t>
      </w:r>
      <w:proofErr w:type="gramStart"/>
      <w:r w:rsidRPr="0089483D">
        <w:rPr>
          <w:rFonts w:ascii="Sakkal Majalla" w:eastAsia="Times New Roman" w:hAnsi="Sakkal Majalla" w:cs="Sakkal Majalla"/>
          <w:sz w:val="28"/>
          <w:szCs w:val="28"/>
        </w:rPr>
        <w:t>are considered to be</w:t>
      </w:r>
      <w:proofErr w:type="gramEnd"/>
      <w:r w:rsidRPr="0089483D">
        <w:rPr>
          <w:rFonts w:ascii="Sakkal Majalla" w:eastAsia="Times New Roman" w:hAnsi="Sakkal Majalla" w:cs="Sakkal Majalla"/>
          <w:sz w:val="28"/>
          <w:szCs w:val="28"/>
        </w:rPr>
        <w:t xml:space="preserve"> Covered Taxes, the rules for the allocation of Covered Taxes, and the adjustments necessary for the computation of Adjusted Covered Taxes.</w:t>
      </w:r>
      <w:r w:rsidR="5961397D"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sz w:val="28"/>
          <w:szCs w:val="28"/>
        </w:rPr>
        <w:t xml:space="preserve">The Regulations shall also specify taxes which are not considered to be Covered Taxes for purposes of computation of Tax, in a manner consistent with the Model Rules, administrative guidance, and commentary issued by the </w:t>
      </w:r>
      <w:proofErr w:type="spellStart"/>
      <w:r w:rsidRPr="0089483D">
        <w:rPr>
          <w:rFonts w:ascii="Sakkal Majalla" w:eastAsia="Times New Roman" w:hAnsi="Sakkal Majalla" w:cs="Sakkal Majalla"/>
          <w:sz w:val="28"/>
          <w:szCs w:val="28"/>
        </w:rPr>
        <w:t>Organisation</w:t>
      </w:r>
      <w:proofErr w:type="spellEnd"/>
      <w:r w:rsidRPr="0089483D">
        <w:rPr>
          <w:rFonts w:ascii="Sakkal Majalla" w:eastAsia="Times New Roman" w:hAnsi="Sakkal Majalla" w:cs="Sakkal Majalla"/>
          <w:sz w:val="28"/>
          <w:szCs w:val="28"/>
        </w:rPr>
        <w:t xml:space="preserve"> for Economic Co-operation and Development (OECD).</w:t>
      </w:r>
    </w:p>
    <w:p w14:paraId="51520BEF" w14:textId="33469F27" w:rsidR="3F941374" w:rsidRPr="0089483D" w:rsidRDefault="51C2B794" w:rsidP="3F941374">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Chapter </w:t>
      </w:r>
      <w:r w:rsidR="13FE0B39" w:rsidRPr="0089483D">
        <w:rPr>
          <w:rFonts w:ascii="Sakkal Majalla" w:eastAsia="Times New Roman" w:hAnsi="Sakkal Majalla" w:cs="Sakkal Majalla"/>
          <w:b/>
          <w:bCs/>
          <w:sz w:val="28"/>
          <w:szCs w:val="28"/>
        </w:rPr>
        <w:t>Three</w:t>
      </w:r>
      <w:r w:rsidR="4BFC03EA" w:rsidRPr="0089483D">
        <w:rPr>
          <w:rFonts w:ascii="Sakkal Majalla" w:hAnsi="Sakkal Majalla" w:cs="Sakkal Majalla"/>
          <w:sz w:val="24"/>
          <w:szCs w:val="24"/>
        </w:rPr>
        <w:br/>
      </w:r>
      <w:r w:rsidR="60D8F928" w:rsidRPr="0089483D">
        <w:rPr>
          <w:rFonts w:ascii="Sakkal Majalla" w:eastAsia="Times New Roman" w:hAnsi="Sakkal Majalla" w:cs="Sakkal Majalla"/>
          <w:b/>
          <w:bCs/>
          <w:sz w:val="28"/>
          <w:szCs w:val="28"/>
        </w:rPr>
        <w:t>E</w:t>
      </w:r>
      <w:r w:rsidR="42D09858" w:rsidRPr="0089483D">
        <w:rPr>
          <w:rFonts w:ascii="Sakkal Majalla" w:eastAsia="Times New Roman" w:hAnsi="Sakkal Majalla" w:cs="Sakkal Majalla"/>
          <w:b/>
          <w:bCs/>
          <w:sz w:val="28"/>
          <w:szCs w:val="28"/>
        </w:rPr>
        <w:t xml:space="preserve">ffective Tax Rate and Safe </w:t>
      </w:r>
      <w:proofErr w:type="spellStart"/>
      <w:r w:rsidR="42D09858" w:rsidRPr="0089483D">
        <w:rPr>
          <w:rFonts w:ascii="Sakkal Majalla" w:eastAsia="Times New Roman" w:hAnsi="Sakkal Majalla" w:cs="Sakkal Majalla"/>
          <w:b/>
          <w:bCs/>
          <w:sz w:val="28"/>
          <w:szCs w:val="28"/>
        </w:rPr>
        <w:t>Harbour</w:t>
      </w:r>
      <w:proofErr w:type="spellEnd"/>
    </w:p>
    <w:p w14:paraId="272A3D04" w14:textId="50A7C58E" w:rsidR="008E47E8" w:rsidRPr="0089483D" w:rsidRDefault="14F4E341" w:rsidP="0D39A022">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50145895" w:rsidRPr="0089483D">
        <w:rPr>
          <w:rFonts w:ascii="Sakkal Majalla" w:eastAsia="Times New Roman" w:hAnsi="Sakkal Majalla" w:cs="Sakkal Majalla"/>
          <w:b/>
          <w:bCs/>
          <w:sz w:val="28"/>
          <w:szCs w:val="28"/>
        </w:rPr>
        <w:t>(</w:t>
      </w:r>
      <w:r w:rsidR="49FFAF77" w:rsidRPr="0089483D">
        <w:rPr>
          <w:rFonts w:ascii="Sakkal Majalla" w:eastAsia="Times New Roman" w:hAnsi="Sakkal Majalla" w:cs="Sakkal Majalla"/>
          <w:b/>
          <w:bCs/>
          <w:sz w:val="28"/>
          <w:szCs w:val="28"/>
        </w:rPr>
        <w:t>8</w:t>
      </w:r>
      <w:r w:rsidR="4EA2D5F9" w:rsidRPr="0089483D">
        <w:rPr>
          <w:rFonts w:ascii="Sakkal Majalla" w:eastAsia="Times New Roman" w:hAnsi="Sakkal Majalla" w:cs="Sakkal Majalla"/>
          <w:b/>
          <w:bCs/>
          <w:sz w:val="28"/>
          <w:szCs w:val="28"/>
        </w:rPr>
        <w:t>)</w:t>
      </w:r>
      <w:r w:rsidR="6C601018" w:rsidRPr="0089483D">
        <w:rPr>
          <w:rFonts w:ascii="Sakkal Majalla" w:eastAsia="Times New Roman" w:hAnsi="Sakkal Majalla" w:cs="Sakkal Majalla"/>
          <w:b/>
          <w:bCs/>
          <w:sz w:val="28"/>
          <w:szCs w:val="28"/>
        </w:rPr>
        <w:t xml:space="preserve"> </w:t>
      </w:r>
      <w:r w:rsidR="3D790686" w:rsidRPr="0089483D">
        <w:rPr>
          <w:rFonts w:ascii="Sakkal Majalla" w:hAnsi="Sakkal Majalla" w:cs="Sakkal Majalla"/>
          <w:sz w:val="24"/>
          <w:szCs w:val="24"/>
        </w:rPr>
        <w:br/>
      </w:r>
      <w:r w:rsidR="63FB4DF4" w:rsidRPr="0089483D">
        <w:rPr>
          <w:rFonts w:ascii="Sakkal Majalla" w:eastAsia="Times New Roman" w:hAnsi="Sakkal Majalla" w:cs="Sakkal Majalla"/>
          <w:b/>
          <w:bCs/>
          <w:sz w:val="28"/>
          <w:szCs w:val="28"/>
        </w:rPr>
        <w:t xml:space="preserve">Computation </w:t>
      </w:r>
      <w:r w:rsidRPr="0089483D">
        <w:rPr>
          <w:rFonts w:ascii="Sakkal Majalla" w:eastAsia="Times New Roman" w:hAnsi="Sakkal Majalla" w:cs="Sakkal Majalla"/>
          <w:b/>
          <w:bCs/>
          <w:sz w:val="28"/>
          <w:szCs w:val="28"/>
        </w:rPr>
        <w:t>of the Effective Tax Rate</w:t>
      </w:r>
    </w:p>
    <w:p w14:paraId="70B5EF39" w14:textId="25CB1079" w:rsidR="003E7C3A" w:rsidRPr="0089483D" w:rsidRDefault="69A1E6C6" w:rsidP="00214A9B">
      <w:pPr>
        <w:pStyle w:val="ListParagraph"/>
        <w:numPr>
          <w:ilvl w:val="0"/>
          <w:numId w:val="12"/>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lastRenderedPageBreak/>
        <w:t xml:space="preserve">The </w:t>
      </w:r>
      <w:r w:rsidR="0F51C0DA"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 xml:space="preserve">ffective </w:t>
      </w:r>
      <w:r w:rsidR="59345C95" w:rsidRPr="0089483D">
        <w:rPr>
          <w:rFonts w:ascii="Sakkal Majalla" w:eastAsia="Times New Roman" w:hAnsi="Sakkal Majalla" w:cs="Sakkal Majalla"/>
          <w:sz w:val="28"/>
          <w:szCs w:val="28"/>
        </w:rPr>
        <w:t>Tax</w:t>
      </w:r>
      <w:r w:rsidRPr="0089483D">
        <w:rPr>
          <w:rFonts w:ascii="Sakkal Majalla" w:eastAsia="Times New Roman" w:hAnsi="Sakkal Majalla" w:cs="Sakkal Majalla"/>
          <w:sz w:val="28"/>
          <w:szCs w:val="28"/>
        </w:rPr>
        <w:t xml:space="preserve"> </w:t>
      </w:r>
      <w:r w:rsidR="15217E38" w:rsidRPr="0089483D">
        <w:rPr>
          <w:rFonts w:ascii="Sakkal Majalla" w:eastAsia="Times New Roman" w:hAnsi="Sakkal Majalla" w:cs="Sakkal Majalla"/>
          <w:sz w:val="28"/>
          <w:szCs w:val="28"/>
        </w:rPr>
        <w:t>R</w:t>
      </w:r>
      <w:r w:rsidRPr="0089483D">
        <w:rPr>
          <w:rFonts w:ascii="Sakkal Majalla" w:eastAsia="Times New Roman" w:hAnsi="Sakkal Majalla" w:cs="Sakkal Majalla"/>
          <w:sz w:val="28"/>
          <w:szCs w:val="28"/>
        </w:rPr>
        <w:t xml:space="preserve">ate for </w:t>
      </w:r>
      <w:r w:rsidR="7F493CD9" w:rsidRPr="0089483D">
        <w:rPr>
          <w:rFonts w:ascii="Sakkal Majalla" w:eastAsia="Times New Roman" w:hAnsi="Sakkal Majalla" w:cs="Sakkal Majalla"/>
          <w:sz w:val="28"/>
          <w:szCs w:val="28"/>
        </w:rPr>
        <w:t>C</w:t>
      </w:r>
      <w:r w:rsidRPr="0089483D">
        <w:rPr>
          <w:rFonts w:ascii="Sakkal Majalla" w:eastAsia="Times New Roman" w:hAnsi="Sakkal Majalla" w:cs="Sakkal Majalla"/>
          <w:sz w:val="28"/>
          <w:szCs w:val="28"/>
        </w:rPr>
        <w:t xml:space="preserve">onstituent </w:t>
      </w:r>
      <w:r w:rsidR="7F493CD9"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 xml:space="preserve">ntities located in the </w:t>
      </w:r>
      <w:proofErr w:type="gramStart"/>
      <w:r w:rsidRPr="0089483D">
        <w:rPr>
          <w:rFonts w:ascii="Sakkal Majalla" w:eastAsia="Times New Roman" w:hAnsi="Sakkal Majalla" w:cs="Sakkal Majalla"/>
          <w:sz w:val="28"/>
          <w:szCs w:val="28"/>
        </w:rPr>
        <w:t>Kingdom</w:t>
      </w:r>
      <w:proofErr w:type="gramEnd"/>
      <w:r w:rsidRPr="0089483D">
        <w:rPr>
          <w:rFonts w:ascii="Sakkal Majalla" w:eastAsia="Times New Roman" w:hAnsi="Sakkal Majalla" w:cs="Sakkal Majalla"/>
          <w:sz w:val="28"/>
          <w:szCs w:val="28"/>
        </w:rPr>
        <w:t xml:space="preserve"> and </w:t>
      </w:r>
      <w:r w:rsidR="44C42B13" w:rsidRPr="0089483D">
        <w:rPr>
          <w:rFonts w:ascii="Sakkal Majalla" w:eastAsia="Times New Roman" w:hAnsi="Sakkal Majalla" w:cs="Sakkal Majalla"/>
          <w:sz w:val="28"/>
          <w:szCs w:val="28"/>
        </w:rPr>
        <w:t xml:space="preserve">which are </w:t>
      </w:r>
      <w:r w:rsidRPr="0089483D">
        <w:rPr>
          <w:rFonts w:ascii="Sakkal Majalla" w:eastAsia="Times New Roman" w:hAnsi="Sakkal Majalla" w:cs="Sakkal Majalla"/>
          <w:sz w:val="28"/>
          <w:szCs w:val="28"/>
        </w:rPr>
        <w:t xml:space="preserve">members of </w:t>
      </w:r>
      <w:r w:rsidR="03023E61" w:rsidRPr="0089483D">
        <w:rPr>
          <w:rFonts w:ascii="Sakkal Majalla" w:eastAsia="Times New Roman" w:hAnsi="Sakkal Majalla" w:cs="Sakkal Majalla"/>
          <w:sz w:val="28"/>
          <w:szCs w:val="28"/>
        </w:rPr>
        <w:t xml:space="preserve">the same </w:t>
      </w:r>
      <w:r w:rsidR="4E7DE0F2" w:rsidRPr="0089483D">
        <w:rPr>
          <w:rFonts w:ascii="Sakkal Majalla" w:eastAsia="Times New Roman" w:hAnsi="Sakkal Majalla" w:cs="Sakkal Majalla"/>
          <w:sz w:val="28"/>
          <w:szCs w:val="28"/>
        </w:rPr>
        <w:t xml:space="preserve">Multinational Enterprise </w:t>
      </w:r>
      <w:r w:rsidR="7A431821" w:rsidRPr="0089483D">
        <w:rPr>
          <w:rFonts w:ascii="Sakkal Majalla" w:eastAsia="Times New Roman" w:hAnsi="Sakkal Majalla" w:cs="Sakkal Majalla"/>
          <w:sz w:val="28"/>
          <w:szCs w:val="28"/>
        </w:rPr>
        <w:t>Group</w:t>
      </w:r>
      <w:r w:rsidRPr="0089483D">
        <w:rPr>
          <w:rFonts w:ascii="Sakkal Majalla" w:eastAsia="Times New Roman" w:hAnsi="Sakkal Majalla" w:cs="Sakkal Majalla"/>
          <w:sz w:val="28"/>
          <w:szCs w:val="28"/>
        </w:rPr>
        <w:t xml:space="preserve"> shall be calculated according to the following formula:</w:t>
      </w:r>
    </w:p>
    <w:p w14:paraId="1082CB1D" w14:textId="6A229FC3" w:rsidR="008E47E8" w:rsidRDefault="18038881" w:rsidP="00214A9B">
      <w:pPr>
        <w:spacing w:line="240" w:lineRule="auto"/>
        <w:ind w:left="360"/>
        <w:jc w:val="both"/>
        <w:rPr>
          <w:rFonts w:ascii="Sakkal Majalla" w:eastAsia="Times New Roman" w:hAnsi="Sakkal Majalla" w:cs="Sakkal Majalla"/>
          <w:sz w:val="28"/>
          <w:szCs w:val="28"/>
          <w:rtl/>
        </w:rPr>
      </w:pPr>
      <w:r w:rsidRPr="0089483D">
        <w:rPr>
          <w:rFonts w:ascii="Sakkal Majalla" w:eastAsia="Times New Roman" w:hAnsi="Sakkal Majalla" w:cs="Sakkal Majalla"/>
          <w:sz w:val="28"/>
          <w:szCs w:val="28"/>
        </w:rPr>
        <w:t>(</w:t>
      </w:r>
      <w:r w:rsidR="69A1E6C6" w:rsidRPr="0089483D">
        <w:rPr>
          <w:rFonts w:ascii="Sakkal Majalla" w:eastAsia="Times New Roman" w:hAnsi="Sakkal Majalla" w:cs="Sakkal Majalla"/>
          <w:sz w:val="28"/>
          <w:szCs w:val="28"/>
        </w:rPr>
        <w:t xml:space="preserve">Adjusted </w:t>
      </w:r>
      <w:r w:rsidR="09BD6797" w:rsidRPr="0089483D">
        <w:rPr>
          <w:rFonts w:ascii="Sakkal Majalla" w:eastAsia="Times New Roman" w:hAnsi="Sakkal Majalla" w:cs="Sakkal Majalla"/>
          <w:sz w:val="28"/>
          <w:szCs w:val="28"/>
        </w:rPr>
        <w:t>C</w:t>
      </w:r>
      <w:r w:rsidR="69A1E6C6" w:rsidRPr="0089483D">
        <w:rPr>
          <w:rFonts w:ascii="Sakkal Majalla" w:eastAsia="Times New Roman" w:hAnsi="Sakkal Majalla" w:cs="Sakkal Majalla"/>
          <w:sz w:val="28"/>
          <w:szCs w:val="28"/>
        </w:rPr>
        <w:t xml:space="preserve">overed </w:t>
      </w:r>
      <w:r w:rsidR="6BA6B11A" w:rsidRPr="0089483D">
        <w:rPr>
          <w:rFonts w:ascii="Sakkal Majalla" w:eastAsia="Times New Roman" w:hAnsi="Sakkal Majalla" w:cs="Sakkal Majalla"/>
          <w:sz w:val="28"/>
          <w:szCs w:val="28"/>
        </w:rPr>
        <w:t>T</w:t>
      </w:r>
      <w:r w:rsidR="69A1E6C6" w:rsidRPr="0089483D">
        <w:rPr>
          <w:rFonts w:ascii="Sakkal Majalla" w:eastAsia="Times New Roman" w:hAnsi="Sakkal Majalla" w:cs="Sakkal Majalla"/>
          <w:sz w:val="28"/>
          <w:szCs w:val="28"/>
        </w:rPr>
        <w:t xml:space="preserve">axes for </w:t>
      </w:r>
      <w:bookmarkStart w:id="0" w:name="_Hlk174380376"/>
      <w:r w:rsidR="7F493CD9" w:rsidRPr="0089483D">
        <w:rPr>
          <w:rFonts w:ascii="Sakkal Majalla" w:eastAsia="Times New Roman" w:hAnsi="Sakkal Majalla" w:cs="Sakkal Majalla"/>
          <w:sz w:val="28"/>
          <w:szCs w:val="28"/>
        </w:rPr>
        <w:t>C</w:t>
      </w:r>
      <w:r w:rsidR="69A1E6C6" w:rsidRPr="0089483D">
        <w:rPr>
          <w:rFonts w:ascii="Sakkal Majalla" w:eastAsia="Times New Roman" w:hAnsi="Sakkal Majalla" w:cs="Sakkal Majalla"/>
          <w:sz w:val="28"/>
          <w:szCs w:val="28"/>
        </w:rPr>
        <w:t>onstituent</w:t>
      </w:r>
      <w:bookmarkEnd w:id="0"/>
      <w:r w:rsidR="69A1E6C6" w:rsidRPr="0089483D">
        <w:rPr>
          <w:rFonts w:ascii="Sakkal Majalla" w:eastAsia="Times New Roman" w:hAnsi="Sakkal Majalla" w:cs="Sakkal Majalla"/>
          <w:sz w:val="28"/>
          <w:szCs w:val="28"/>
        </w:rPr>
        <w:t xml:space="preserve"> </w:t>
      </w:r>
      <w:r w:rsidR="7F493CD9" w:rsidRPr="0089483D">
        <w:rPr>
          <w:rFonts w:ascii="Sakkal Majalla" w:eastAsia="Times New Roman" w:hAnsi="Sakkal Majalla" w:cs="Sakkal Majalla"/>
          <w:sz w:val="28"/>
          <w:szCs w:val="28"/>
        </w:rPr>
        <w:t>E</w:t>
      </w:r>
      <w:r w:rsidR="69A1E6C6" w:rsidRPr="0089483D">
        <w:rPr>
          <w:rFonts w:ascii="Sakkal Majalla" w:eastAsia="Times New Roman" w:hAnsi="Sakkal Majalla" w:cs="Sakkal Majalla"/>
          <w:sz w:val="28"/>
          <w:szCs w:val="28"/>
        </w:rPr>
        <w:t>ntities located in the Kingdom</w:t>
      </w:r>
      <w:r w:rsidR="38525679" w:rsidRPr="0089483D">
        <w:rPr>
          <w:rFonts w:ascii="Sakkal Majalla" w:eastAsia="Times New Roman" w:hAnsi="Sakkal Majalla" w:cs="Sakkal Majalla"/>
          <w:sz w:val="28"/>
          <w:szCs w:val="28"/>
        </w:rPr>
        <w:t xml:space="preserve"> </w:t>
      </w:r>
      <w:r w:rsidR="51C973DB" w:rsidRPr="0089483D">
        <w:rPr>
          <w:rFonts w:ascii="Sakkal Majalla" w:eastAsia="Times New Roman" w:hAnsi="Sakkal Majalla" w:cs="Sakkal Majalla"/>
          <w:sz w:val="28"/>
          <w:szCs w:val="28"/>
        </w:rPr>
        <w:t xml:space="preserve">÷ </w:t>
      </w:r>
      <w:r w:rsidR="68D698A1" w:rsidRPr="0089483D">
        <w:rPr>
          <w:rFonts w:ascii="Sakkal Majalla" w:eastAsia="Times New Roman" w:hAnsi="Sakkal Majalla" w:cs="Sakkal Majalla"/>
          <w:sz w:val="28"/>
          <w:szCs w:val="28"/>
        </w:rPr>
        <w:t xml:space="preserve">Net </w:t>
      </w:r>
      <w:r w:rsidR="1D9421DA" w:rsidRPr="0089483D">
        <w:rPr>
          <w:rFonts w:ascii="Sakkal Majalla" w:eastAsia="Times New Roman" w:hAnsi="Sakkal Majalla" w:cs="Sakkal Majalla"/>
          <w:sz w:val="28"/>
          <w:szCs w:val="28"/>
        </w:rPr>
        <w:t>C</w:t>
      </w:r>
      <w:r w:rsidR="68D698A1" w:rsidRPr="0089483D">
        <w:rPr>
          <w:rFonts w:ascii="Sakkal Majalla" w:eastAsia="Times New Roman" w:hAnsi="Sakkal Majalla" w:cs="Sakkal Majalla"/>
          <w:sz w:val="28"/>
          <w:szCs w:val="28"/>
        </w:rPr>
        <w:t xml:space="preserve">onstituent </w:t>
      </w:r>
      <w:r w:rsidR="1D9421DA" w:rsidRPr="0089483D">
        <w:rPr>
          <w:rFonts w:ascii="Sakkal Majalla" w:eastAsia="Times New Roman" w:hAnsi="Sakkal Majalla" w:cs="Sakkal Majalla"/>
          <w:sz w:val="28"/>
          <w:szCs w:val="28"/>
        </w:rPr>
        <w:t>E</w:t>
      </w:r>
      <w:r w:rsidR="68D698A1" w:rsidRPr="0089483D">
        <w:rPr>
          <w:rFonts w:ascii="Sakkal Majalla" w:eastAsia="Times New Roman" w:hAnsi="Sakkal Majalla" w:cs="Sakkal Majalla"/>
          <w:sz w:val="28"/>
          <w:szCs w:val="28"/>
        </w:rPr>
        <w:t>ntity</w:t>
      </w:r>
      <w:r w:rsidR="1A62538A" w:rsidRPr="0089483D">
        <w:rPr>
          <w:rFonts w:ascii="Sakkal Majalla" w:eastAsia="Times New Roman" w:hAnsi="Sakkal Majalla" w:cs="Sakkal Majalla"/>
          <w:sz w:val="28"/>
          <w:szCs w:val="28"/>
        </w:rPr>
        <w:t xml:space="preserve"> Income</w:t>
      </w:r>
      <w:r w:rsidR="4ACE008D" w:rsidRPr="0089483D">
        <w:rPr>
          <w:rFonts w:ascii="Sakkal Majalla" w:eastAsia="Times New Roman" w:hAnsi="Sakkal Majalla" w:cs="Sakkal Majalla"/>
          <w:sz w:val="28"/>
          <w:szCs w:val="28"/>
        </w:rPr>
        <w:t>)</w:t>
      </w:r>
      <w:r w:rsidR="33D9D076" w:rsidRPr="0089483D">
        <w:rPr>
          <w:rFonts w:ascii="Sakkal Majalla" w:eastAsia="Times New Roman" w:hAnsi="Sakkal Majalla" w:cs="Sakkal Majalla"/>
          <w:sz w:val="28"/>
          <w:szCs w:val="28"/>
        </w:rPr>
        <w:t>.</w:t>
      </w:r>
    </w:p>
    <w:p w14:paraId="5CE56ECB" w14:textId="77777777" w:rsidR="00730D61" w:rsidRPr="0089483D" w:rsidRDefault="00730D61" w:rsidP="00214A9B">
      <w:pPr>
        <w:spacing w:line="240" w:lineRule="auto"/>
        <w:ind w:left="360"/>
        <w:jc w:val="both"/>
        <w:rPr>
          <w:rFonts w:ascii="Sakkal Majalla" w:eastAsia="Times New Roman" w:hAnsi="Sakkal Majalla" w:cs="Sakkal Majalla"/>
          <w:sz w:val="28"/>
          <w:szCs w:val="28"/>
        </w:rPr>
      </w:pPr>
    </w:p>
    <w:p w14:paraId="75576F95" w14:textId="5E0B0732" w:rsidR="008E47E8" w:rsidRPr="0089483D" w:rsidRDefault="69A1E6C6" w:rsidP="00214A9B">
      <w:pPr>
        <w:pStyle w:val="ListParagraph"/>
        <w:numPr>
          <w:ilvl w:val="0"/>
          <w:numId w:val="12"/>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w:t>
      </w:r>
      <w:r w:rsidR="1EF1D951" w:rsidRPr="0089483D">
        <w:rPr>
          <w:rFonts w:ascii="Sakkal Majalla" w:eastAsia="Times New Roman" w:hAnsi="Sakkal Majalla" w:cs="Sakkal Majalla"/>
          <w:sz w:val="28"/>
          <w:szCs w:val="28"/>
        </w:rPr>
        <w:t xml:space="preserve">Net Constituent Entity Income </w:t>
      </w:r>
      <w:r w:rsidRPr="0089483D">
        <w:rPr>
          <w:rFonts w:ascii="Sakkal Majalla" w:eastAsia="Times New Roman" w:hAnsi="Sakkal Majalla" w:cs="Sakkal Majalla"/>
          <w:sz w:val="28"/>
          <w:szCs w:val="28"/>
        </w:rPr>
        <w:t xml:space="preserve">referred to in </w:t>
      </w:r>
      <w:r w:rsidR="3993526E" w:rsidRPr="0089483D">
        <w:rPr>
          <w:rFonts w:ascii="Sakkal Majalla" w:eastAsia="Times New Roman" w:hAnsi="Sakkal Majalla" w:cs="Sakkal Majalla"/>
          <w:sz w:val="28"/>
          <w:szCs w:val="28"/>
        </w:rPr>
        <w:t>P</w:t>
      </w:r>
      <w:r w:rsidRPr="0089483D">
        <w:rPr>
          <w:rFonts w:ascii="Sakkal Majalla" w:eastAsia="Times New Roman" w:hAnsi="Sakkal Majalla" w:cs="Sakkal Majalla"/>
          <w:sz w:val="28"/>
          <w:szCs w:val="28"/>
        </w:rPr>
        <w:t xml:space="preserve">aragraph </w:t>
      </w:r>
      <w:r w:rsidR="405C3DD6"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 xml:space="preserve"> of this </w:t>
      </w:r>
      <w:r w:rsidR="53CA9992"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rticle means</w:t>
      </w:r>
      <w:r w:rsidR="30E6BA46"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 xml:space="preserve"> </w:t>
      </w:r>
      <w:r w:rsidR="30E6BA46" w:rsidRPr="0089483D">
        <w:rPr>
          <w:rFonts w:ascii="Sakkal Majalla" w:eastAsia="Times New Roman" w:hAnsi="Sakkal Majalla" w:cs="Sakkal Majalla"/>
          <w:sz w:val="28"/>
          <w:szCs w:val="28"/>
        </w:rPr>
        <w:t xml:space="preserve">the positive </w:t>
      </w:r>
      <w:r w:rsidR="4E8EE4D0" w:rsidRPr="0089483D">
        <w:rPr>
          <w:rFonts w:ascii="Sakkal Majalla" w:eastAsia="Times New Roman" w:hAnsi="Sakkal Majalla" w:cs="Sakkal Majalla"/>
          <w:sz w:val="28"/>
          <w:szCs w:val="28"/>
        </w:rPr>
        <w:t>sum</w:t>
      </w:r>
      <w:r w:rsidR="30E6BA46" w:rsidRPr="0089483D">
        <w:rPr>
          <w:rFonts w:ascii="Sakkal Majalla" w:eastAsia="Times New Roman" w:hAnsi="Sakkal Majalla" w:cs="Sakkal Majalla"/>
          <w:sz w:val="28"/>
          <w:szCs w:val="28"/>
        </w:rPr>
        <w:t xml:space="preserve">, if any, </w:t>
      </w:r>
      <w:r w:rsidR="3E03C75D" w:rsidRPr="0089483D">
        <w:rPr>
          <w:rFonts w:ascii="Sakkal Majalla" w:eastAsia="Times New Roman" w:hAnsi="Sakkal Majalla" w:cs="Sakkal Majalla"/>
          <w:sz w:val="28"/>
          <w:szCs w:val="28"/>
        </w:rPr>
        <w:t>of the aggregate Constituent Entity Income of the Constituent Entities located in the Kingdom and the aggregate Constituent Entity Loss of the Constituent Entities located in the Kingdom</w:t>
      </w:r>
      <w:r w:rsidR="30E6BA46" w:rsidRPr="0089483D">
        <w:rPr>
          <w:rFonts w:ascii="Sakkal Majalla" w:eastAsia="Times New Roman" w:hAnsi="Sakkal Majalla" w:cs="Sakkal Majalla"/>
          <w:sz w:val="28"/>
          <w:szCs w:val="28"/>
        </w:rPr>
        <w:t>.</w:t>
      </w:r>
    </w:p>
    <w:p w14:paraId="10395332" w14:textId="75218D20" w:rsidR="424CDA2B" w:rsidRPr="0089483D" w:rsidRDefault="424CDA2B" w:rsidP="00214A9B">
      <w:pPr>
        <w:pStyle w:val="ListParagraph"/>
        <w:spacing w:line="240" w:lineRule="auto"/>
        <w:ind w:left="360"/>
        <w:jc w:val="both"/>
        <w:rPr>
          <w:rFonts w:ascii="Sakkal Majalla" w:eastAsia="Times New Roman" w:hAnsi="Sakkal Majalla" w:cs="Sakkal Majalla"/>
          <w:sz w:val="28"/>
          <w:szCs w:val="28"/>
        </w:rPr>
      </w:pPr>
    </w:p>
    <w:p w14:paraId="36536A5E" w14:textId="7EC5A23B" w:rsidR="008E47E8" w:rsidRPr="0089483D" w:rsidRDefault="5C784017" w:rsidP="00214A9B">
      <w:pPr>
        <w:pStyle w:val="ListParagraph"/>
        <w:numPr>
          <w:ilvl w:val="0"/>
          <w:numId w:val="12"/>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For the purposes of </w:t>
      </w:r>
      <w:r w:rsidR="6EFE8015" w:rsidRPr="0089483D">
        <w:rPr>
          <w:rFonts w:ascii="Sakkal Majalla" w:eastAsia="Times New Roman" w:hAnsi="Sakkal Majalla" w:cs="Sakkal Majalla"/>
          <w:sz w:val="28"/>
          <w:szCs w:val="28"/>
        </w:rPr>
        <w:t>applying</w:t>
      </w:r>
      <w:r w:rsidRPr="0089483D">
        <w:rPr>
          <w:rFonts w:ascii="Sakkal Majalla" w:eastAsia="Times New Roman" w:hAnsi="Sakkal Majalla" w:cs="Sakkal Majalla"/>
          <w:sz w:val="28"/>
          <w:szCs w:val="28"/>
        </w:rPr>
        <w:t xml:space="preserve"> </w:t>
      </w:r>
      <w:r w:rsidR="7B551ADE" w:rsidRPr="0089483D">
        <w:rPr>
          <w:rFonts w:ascii="Sakkal Majalla" w:eastAsia="Times New Roman" w:hAnsi="Sakkal Majalla" w:cs="Sakkal Majalla"/>
          <w:sz w:val="28"/>
          <w:szCs w:val="28"/>
        </w:rPr>
        <w:t>P</w:t>
      </w:r>
      <w:r w:rsidRPr="0089483D">
        <w:rPr>
          <w:rFonts w:ascii="Sakkal Majalla" w:eastAsia="Times New Roman" w:hAnsi="Sakkal Majalla" w:cs="Sakkal Majalla"/>
          <w:sz w:val="28"/>
          <w:szCs w:val="28"/>
        </w:rPr>
        <w:t xml:space="preserve">aragraph </w:t>
      </w:r>
      <w:r w:rsidR="2A39E6A5"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 xml:space="preserve"> of this </w:t>
      </w:r>
      <w:r w:rsidR="4CE44A44"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 xml:space="preserve">rticle, </w:t>
      </w:r>
      <w:r w:rsidR="78944484" w:rsidRPr="0089483D">
        <w:rPr>
          <w:rFonts w:ascii="Sakkal Majalla" w:eastAsia="Times New Roman" w:hAnsi="Sakkal Majalla" w:cs="Sakkal Majalla"/>
          <w:sz w:val="28"/>
          <w:szCs w:val="28"/>
        </w:rPr>
        <w:t xml:space="preserve">the Adjusted Covered Taxes and Constituent Entity Income or Loss of </w:t>
      </w:r>
      <w:r w:rsidR="3DC18145" w:rsidRPr="0089483D">
        <w:rPr>
          <w:rFonts w:ascii="Sakkal Majalla" w:eastAsia="Times New Roman" w:hAnsi="Sakkal Majalla" w:cs="Sakkal Majalla"/>
          <w:sz w:val="28"/>
          <w:szCs w:val="28"/>
        </w:rPr>
        <w:t>i</w:t>
      </w:r>
      <w:r w:rsidR="78944484" w:rsidRPr="0089483D">
        <w:rPr>
          <w:rFonts w:ascii="Sakkal Majalla" w:eastAsia="Times New Roman" w:hAnsi="Sakkal Majalla" w:cs="Sakkal Majalla"/>
          <w:sz w:val="28"/>
          <w:szCs w:val="28"/>
        </w:rPr>
        <w:t xml:space="preserve">nvestment </w:t>
      </w:r>
      <w:r w:rsidR="4F343ACD" w:rsidRPr="0089483D">
        <w:rPr>
          <w:rFonts w:ascii="Sakkal Majalla" w:eastAsia="Times New Roman" w:hAnsi="Sakkal Majalla" w:cs="Sakkal Majalla"/>
          <w:sz w:val="28"/>
          <w:szCs w:val="28"/>
        </w:rPr>
        <w:t>e</w:t>
      </w:r>
      <w:r w:rsidR="78944484" w:rsidRPr="0089483D">
        <w:rPr>
          <w:rFonts w:ascii="Sakkal Majalla" w:eastAsia="Times New Roman" w:hAnsi="Sakkal Majalla" w:cs="Sakkal Majalla"/>
          <w:sz w:val="28"/>
          <w:szCs w:val="28"/>
        </w:rPr>
        <w:t>ntities shall be excluded from the computation of the Effective Tax Rate</w:t>
      </w:r>
      <w:r w:rsidRPr="0089483D">
        <w:rPr>
          <w:rFonts w:ascii="Sakkal Majalla" w:eastAsia="Times New Roman" w:hAnsi="Sakkal Majalla" w:cs="Sakkal Majalla"/>
          <w:sz w:val="28"/>
          <w:szCs w:val="28"/>
        </w:rPr>
        <w:t>.</w:t>
      </w:r>
    </w:p>
    <w:p w14:paraId="1D7953D5" w14:textId="73392563" w:rsidR="3F941374" w:rsidRPr="0089483D" w:rsidRDefault="3F941374" w:rsidP="00214A9B">
      <w:pPr>
        <w:pStyle w:val="ListParagraph"/>
        <w:spacing w:line="240" w:lineRule="auto"/>
        <w:jc w:val="both"/>
        <w:rPr>
          <w:rFonts w:ascii="Sakkal Majalla" w:eastAsia="Times New Roman" w:hAnsi="Sakkal Majalla" w:cs="Sakkal Majalla"/>
          <w:sz w:val="28"/>
          <w:szCs w:val="28"/>
        </w:rPr>
      </w:pPr>
    </w:p>
    <w:p w14:paraId="39245E95" w14:textId="7DD4C654" w:rsidR="008E47E8" w:rsidRPr="0089483D" w:rsidRDefault="69A1E6C6" w:rsidP="00214A9B">
      <w:pPr>
        <w:pStyle w:val="ListParagraph"/>
        <w:numPr>
          <w:ilvl w:val="0"/>
          <w:numId w:val="12"/>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w:t>
      </w:r>
      <w:r w:rsidR="7B5FD314"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 xml:space="preserve">ffective </w:t>
      </w:r>
      <w:r w:rsidR="59345C95" w:rsidRPr="0089483D">
        <w:rPr>
          <w:rFonts w:ascii="Sakkal Majalla" w:eastAsia="Times New Roman" w:hAnsi="Sakkal Majalla" w:cs="Sakkal Majalla"/>
          <w:sz w:val="28"/>
          <w:szCs w:val="28"/>
        </w:rPr>
        <w:t>Tax</w:t>
      </w:r>
      <w:r w:rsidRPr="0089483D">
        <w:rPr>
          <w:rFonts w:ascii="Sakkal Majalla" w:eastAsia="Times New Roman" w:hAnsi="Sakkal Majalla" w:cs="Sakkal Majalla"/>
          <w:sz w:val="28"/>
          <w:szCs w:val="28"/>
        </w:rPr>
        <w:t xml:space="preserve"> </w:t>
      </w:r>
      <w:r w:rsidR="4656FEA5" w:rsidRPr="0089483D">
        <w:rPr>
          <w:rFonts w:ascii="Sakkal Majalla" w:eastAsia="Times New Roman" w:hAnsi="Sakkal Majalla" w:cs="Sakkal Majalla"/>
          <w:sz w:val="28"/>
          <w:szCs w:val="28"/>
        </w:rPr>
        <w:t>R</w:t>
      </w:r>
      <w:r w:rsidRPr="0089483D">
        <w:rPr>
          <w:rFonts w:ascii="Sakkal Majalla" w:eastAsia="Times New Roman" w:hAnsi="Sakkal Majalla" w:cs="Sakkal Majalla"/>
          <w:sz w:val="28"/>
          <w:szCs w:val="28"/>
        </w:rPr>
        <w:t xml:space="preserve">ate for a </w:t>
      </w:r>
      <w:r w:rsidR="452DBF8C" w:rsidRPr="0089483D">
        <w:rPr>
          <w:rFonts w:ascii="Sakkal Majalla" w:eastAsia="Times New Roman" w:hAnsi="Sakkal Majalla" w:cs="Sakkal Majalla"/>
          <w:sz w:val="28"/>
          <w:szCs w:val="28"/>
        </w:rPr>
        <w:t>S</w:t>
      </w:r>
      <w:r w:rsidRPr="0089483D">
        <w:rPr>
          <w:rFonts w:ascii="Sakkal Majalla" w:eastAsia="Times New Roman" w:hAnsi="Sakkal Majalla" w:cs="Sakkal Majalla"/>
          <w:sz w:val="28"/>
          <w:szCs w:val="28"/>
        </w:rPr>
        <w:t xml:space="preserve">tateless </w:t>
      </w:r>
      <w:r w:rsidR="3CE3E20B" w:rsidRPr="0089483D">
        <w:rPr>
          <w:rFonts w:ascii="Sakkal Majalla" w:eastAsia="Times New Roman" w:hAnsi="Sakkal Majalla" w:cs="Sakkal Majalla"/>
          <w:sz w:val="28"/>
          <w:szCs w:val="28"/>
        </w:rPr>
        <w:t>C</w:t>
      </w:r>
      <w:r w:rsidRPr="0089483D">
        <w:rPr>
          <w:rFonts w:ascii="Sakkal Majalla" w:eastAsia="Times New Roman" w:hAnsi="Sakkal Majalla" w:cs="Sakkal Majalla"/>
          <w:sz w:val="28"/>
          <w:szCs w:val="28"/>
        </w:rPr>
        <w:t xml:space="preserve">onstituent </w:t>
      </w:r>
      <w:r w:rsidR="3CE3E20B"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ntity shall be calculated</w:t>
      </w:r>
      <w:r w:rsidR="79C60B03" w:rsidRPr="0089483D">
        <w:rPr>
          <w:rFonts w:ascii="Sakkal Majalla" w:eastAsia="Times New Roman" w:hAnsi="Sakkal Majalla" w:cs="Sakkal Majalla"/>
          <w:sz w:val="28"/>
          <w:szCs w:val="28"/>
        </w:rPr>
        <w:t>, for each Fiscal Year,</w:t>
      </w:r>
      <w:r w:rsidRPr="0089483D">
        <w:rPr>
          <w:rFonts w:ascii="Sakkal Majalla" w:eastAsia="Times New Roman" w:hAnsi="Sakkal Majalla" w:cs="Sakkal Majalla"/>
          <w:sz w:val="28"/>
          <w:szCs w:val="28"/>
        </w:rPr>
        <w:t xml:space="preserve"> separately from the </w:t>
      </w:r>
      <w:r w:rsidR="6C669BF0"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 xml:space="preserve">ffective </w:t>
      </w:r>
      <w:r w:rsidR="59345C95" w:rsidRPr="0089483D">
        <w:rPr>
          <w:rFonts w:ascii="Sakkal Majalla" w:eastAsia="Times New Roman" w:hAnsi="Sakkal Majalla" w:cs="Sakkal Majalla"/>
          <w:sz w:val="28"/>
          <w:szCs w:val="28"/>
        </w:rPr>
        <w:t>Tax</w:t>
      </w:r>
      <w:r w:rsidRPr="0089483D">
        <w:rPr>
          <w:rFonts w:ascii="Sakkal Majalla" w:eastAsia="Times New Roman" w:hAnsi="Sakkal Majalla" w:cs="Sakkal Majalla"/>
          <w:sz w:val="28"/>
          <w:szCs w:val="28"/>
        </w:rPr>
        <w:t xml:space="preserve"> </w:t>
      </w:r>
      <w:r w:rsidR="367CC880" w:rsidRPr="0089483D">
        <w:rPr>
          <w:rFonts w:ascii="Sakkal Majalla" w:eastAsia="Times New Roman" w:hAnsi="Sakkal Majalla" w:cs="Sakkal Majalla"/>
          <w:sz w:val="28"/>
          <w:szCs w:val="28"/>
        </w:rPr>
        <w:t>R</w:t>
      </w:r>
      <w:r w:rsidRPr="0089483D">
        <w:rPr>
          <w:rFonts w:ascii="Sakkal Majalla" w:eastAsia="Times New Roman" w:hAnsi="Sakkal Majalla" w:cs="Sakkal Majalla"/>
          <w:sz w:val="28"/>
          <w:szCs w:val="28"/>
        </w:rPr>
        <w:t xml:space="preserve">ate </w:t>
      </w:r>
      <w:r w:rsidR="5ABB011E" w:rsidRPr="0089483D">
        <w:rPr>
          <w:rFonts w:ascii="Sakkal Majalla" w:eastAsia="Times New Roman" w:hAnsi="Sakkal Majalla" w:cs="Sakkal Majalla"/>
          <w:sz w:val="28"/>
          <w:szCs w:val="28"/>
        </w:rPr>
        <w:t xml:space="preserve">of </w:t>
      </w:r>
      <w:r w:rsidRPr="0089483D">
        <w:rPr>
          <w:rFonts w:ascii="Sakkal Majalla" w:eastAsia="Times New Roman" w:hAnsi="Sakkal Majalla" w:cs="Sakkal Majalla"/>
          <w:sz w:val="28"/>
          <w:szCs w:val="28"/>
        </w:rPr>
        <w:t xml:space="preserve">other </w:t>
      </w:r>
      <w:r w:rsidR="7F493CD9" w:rsidRPr="0089483D">
        <w:rPr>
          <w:rFonts w:ascii="Sakkal Majalla" w:eastAsia="Times New Roman" w:hAnsi="Sakkal Majalla" w:cs="Sakkal Majalla"/>
          <w:sz w:val="28"/>
          <w:szCs w:val="28"/>
        </w:rPr>
        <w:t>C</w:t>
      </w:r>
      <w:r w:rsidRPr="0089483D">
        <w:rPr>
          <w:rFonts w:ascii="Sakkal Majalla" w:eastAsia="Times New Roman" w:hAnsi="Sakkal Majalla" w:cs="Sakkal Majalla"/>
          <w:sz w:val="28"/>
          <w:szCs w:val="28"/>
        </w:rPr>
        <w:t xml:space="preserve">onstituent </w:t>
      </w:r>
      <w:r w:rsidR="7F493CD9"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ntities.</w:t>
      </w:r>
    </w:p>
    <w:p w14:paraId="301CCA0F" w14:textId="77777777" w:rsidR="00183180" w:rsidRPr="0089483D" w:rsidRDefault="00183180" w:rsidP="00214A9B">
      <w:pPr>
        <w:pStyle w:val="ListParagraph"/>
        <w:spacing w:line="240" w:lineRule="auto"/>
        <w:jc w:val="both"/>
        <w:rPr>
          <w:rFonts w:ascii="Sakkal Majalla" w:eastAsia="Times New Roman" w:hAnsi="Sakkal Majalla" w:cs="Sakkal Majalla"/>
          <w:sz w:val="28"/>
          <w:szCs w:val="28"/>
        </w:rPr>
      </w:pPr>
    </w:p>
    <w:p w14:paraId="30D88FAD" w14:textId="11C97AFA" w:rsidR="00463462" w:rsidRPr="0089483D" w:rsidRDefault="2CE6DA53" w:rsidP="00214A9B">
      <w:pPr>
        <w:pStyle w:val="ListParagraph"/>
        <w:numPr>
          <w:ilvl w:val="0"/>
          <w:numId w:val="12"/>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w:t>
      </w:r>
      <w:r w:rsidR="54A21B05" w:rsidRPr="0089483D">
        <w:rPr>
          <w:rFonts w:ascii="Sakkal Majalla" w:eastAsia="Times New Roman" w:hAnsi="Sakkal Majalla" w:cs="Sakkal Majalla"/>
          <w:sz w:val="28"/>
          <w:szCs w:val="28"/>
        </w:rPr>
        <w:t>R</w:t>
      </w:r>
      <w:r w:rsidRPr="0089483D">
        <w:rPr>
          <w:rFonts w:ascii="Sakkal Majalla" w:eastAsia="Times New Roman" w:hAnsi="Sakkal Majalla" w:cs="Sakkal Majalla"/>
          <w:sz w:val="28"/>
          <w:szCs w:val="28"/>
        </w:rPr>
        <w:t>egulation</w:t>
      </w:r>
      <w:r w:rsidR="7F8FA911" w:rsidRPr="0089483D">
        <w:rPr>
          <w:rFonts w:ascii="Sakkal Majalla" w:eastAsia="Times New Roman" w:hAnsi="Sakkal Majalla" w:cs="Sakkal Majalla"/>
          <w:sz w:val="28"/>
          <w:szCs w:val="28"/>
        </w:rPr>
        <w:t>s</w:t>
      </w:r>
      <w:r w:rsidRPr="0089483D">
        <w:rPr>
          <w:rFonts w:ascii="Sakkal Majalla" w:eastAsia="Times New Roman" w:hAnsi="Sakkal Majalla" w:cs="Sakkal Majalla"/>
          <w:sz w:val="28"/>
          <w:szCs w:val="28"/>
        </w:rPr>
        <w:t xml:space="preserve"> </w:t>
      </w:r>
      <w:r w:rsidR="2AC42BAA" w:rsidRPr="0089483D">
        <w:rPr>
          <w:rFonts w:ascii="Sakkal Majalla" w:eastAsia="Times New Roman" w:hAnsi="Sakkal Majalla" w:cs="Sakkal Majalla"/>
          <w:sz w:val="28"/>
          <w:szCs w:val="28"/>
        </w:rPr>
        <w:t>shall prescribe</w:t>
      </w:r>
      <w:r w:rsidRPr="0089483D">
        <w:rPr>
          <w:rFonts w:ascii="Sakkal Majalla" w:eastAsia="Times New Roman" w:hAnsi="Sakkal Majalla" w:cs="Sakkal Majalla"/>
          <w:sz w:val="28"/>
          <w:szCs w:val="28"/>
        </w:rPr>
        <w:t xml:space="preserve"> the rules, conditions, and controls </w:t>
      </w:r>
      <w:r w:rsidR="7056C1B8" w:rsidRPr="0089483D">
        <w:rPr>
          <w:rFonts w:ascii="Sakkal Majalla" w:eastAsia="Times New Roman" w:hAnsi="Sakkal Majalla" w:cs="Sakkal Majalla"/>
          <w:sz w:val="28"/>
          <w:szCs w:val="28"/>
        </w:rPr>
        <w:t>necessary</w:t>
      </w:r>
      <w:r w:rsidRPr="0089483D">
        <w:rPr>
          <w:rFonts w:ascii="Sakkal Majalla" w:eastAsia="Times New Roman" w:hAnsi="Sakkal Majalla" w:cs="Sakkal Majalla"/>
          <w:sz w:val="28"/>
          <w:szCs w:val="28"/>
        </w:rPr>
        <w:t xml:space="preserve"> for </w:t>
      </w:r>
      <w:r w:rsidR="64B1DE3C" w:rsidRPr="0089483D">
        <w:rPr>
          <w:rFonts w:ascii="Sakkal Majalla" w:eastAsia="Times New Roman" w:hAnsi="Sakkal Majalla" w:cs="Sakkal Majalla"/>
          <w:sz w:val="28"/>
          <w:szCs w:val="28"/>
        </w:rPr>
        <w:t>the application of</w:t>
      </w:r>
      <w:r w:rsidRPr="0089483D">
        <w:rPr>
          <w:rFonts w:ascii="Sakkal Majalla" w:eastAsia="Times New Roman" w:hAnsi="Sakkal Majalla" w:cs="Sakkal Majalla"/>
          <w:sz w:val="28"/>
          <w:szCs w:val="28"/>
        </w:rPr>
        <w:t xml:space="preserve"> the provisions of this </w:t>
      </w:r>
      <w:r w:rsidR="01ED4E09"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 xml:space="preserve">rticle, </w:t>
      </w:r>
      <w:r w:rsidR="7D22AF03" w:rsidRPr="0089483D">
        <w:rPr>
          <w:rFonts w:ascii="Sakkal Majalla" w:eastAsia="Times New Roman" w:hAnsi="Sakkal Majalla" w:cs="Sakkal Majalla"/>
          <w:sz w:val="28"/>
          <w:szCs w:val="28"/>
        </w:rPr>
        <w:t>in addition to rules related to the computation of the Effective Tax Rate for minority-</w:t>
      </w:r>
      <w:r w:rsidR="798EC930" w:rsidRPr="0089483D">
        <w:rPr>
          <w:rFonts w:ascii="Sakkal Majalla" w:eastAsia="Times New Roman" w:hAnsi="Sakkal Majalla" w:cs="Sakkal Majalla"/>
          <w:sz w:val="28"/>
          <w:szCs w:val="28"/>
        </w:rPr>
        <w:t>owned Constituent Entities, multi-parented Multinational Enterprise Group, investment entities and insurance i</w:t>
      </w:r>
      <w:r w:rsidR="4FA1CD19" w:rsidRPr="0089483D">
        <w:rPr>
          <w:rFonts w:ascii="Sakkal Majalla" w:eastAsia="Times New Roman" w:hAnsi="Sakkal Majalla" w:cs="Sakkal Majalla"/>
          <w:sz w:val="28"/>
          <w:szCs w:val="28"/>
        </w:rPr>
        <w:t>nvestment</w:t>
      </w:r>
      <w:r w:rsidR="798EC930" w:rsidRPr="0089483D">
        <w:rPr>
          <w:rFonts w:ascii="Sakkal Majalla" w:eastAsia="Times New Roman" w:hAnsi="Sakkal Majalla" w:cs="Sakkal Majalla"/>
          <w:sz w:val="28"/>
          <w:szCs w:val="28"/>
        </w:rPr>
        <w:t xml:space="preserve"> </w:t>
      </w:r>
      <w:r w:rsidR="4FA1CD19" w:rsidRPr="0089483D">
        <w:rPr>
          <w:rFonts w:ascii="Sakkal Majalla" w:eastAsia="Times New Roman" w:hAnsi="Sakkal Majalla" w:cs="Sakkal Majalla"/>
          <w:sz w:val="28"/>
          <w:szCs w:val="28"/>
        </w:rPr>
        <w:t xml:space="preserve">entities. The </w:t>
      </w:r>
      <w:r w:rsidR="7CCFCC89" w:rsidRPr="0089483D">
        <w:rPr>
          <w:rFonts w:ascii="Sakkal Majalla" w:eastAsia="Times New Roman" w:hAnsi="Sakkal Majalla" w:cs="Sakkal Majalla"/>
          <w:sz w:val="28"/>
          <w:szCs w:val="28"/>
        </w:rPr>
        <w:t>R</w:t>
      </w:r>
      <w:r w:rsidR="4FA1CD19" w:rsidRPr="0089483D">
        <w:rPr>
          <w:rFonts w:ascii="Sakkal Majalla" w:eastAsia="Times New Roman" w:hAnsi="Sakkal Majalla" w:cs="Sakkal Majalla"/>
          <w:sz w:val="28"/>
          <w:szCs w:val="28"/>
        </w:rPr>
        <w:t xml:space="preserve">egulations shall also prescribe other matters in a manner consistent with the Model Rules, administrative guidance, and commentary issued by the </w:t>
      </w:r>
      <w:proofErr w:type="spellStart"/>
      <w:r w:rsidR="4FA1CD19" w:rsidRPr="0089483D">
        <w:rPr>
          <w:rFonts w:ascii="Sakkal Majalla" w:eastAsia="Times New Roman" w:hAnsi="Sakkal Majalla" w:cs="Sakkal Majalla"/>
          <w:sz w:val="28"/>
          <w:szCs w:val="28"/>
        </w:rPr>
        <w:t>Organisation</w:t>
      </w:r>
      <w:proofErr w:type="spellEnd"/>
      <w:r w:rsidR="4FA1CD19" w:rsidRPr="0089483D">
        <w:rPr>
          <w:rFonts w:ascii="Sakkal Majalla" w:eastAsia="Times New Roman" w:hAnsi="Sakkal Majalla" w:cs="Sakkal Majalla"/>
          <w:sz w:val="28"/>
          <w:szCs w:val="28"/>
        </w:rPr>
        <w:t xml:space="preserve"> for Economic Co-operation and Development (OECD). </w:t>
      </w:r>
    </w:p>
    <w:p w14:paraId="2FB0C1B5" w14:textId="5605457D" w:rsidR="00DD71BC" w:rsidRPr="0089483D" w:rsidRDefault="6C0E9943" w:rsidP="0D39A022">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35662F7E" w:rsidRPr="0089483D">
        <w:rPr>
          <w:rFonts w:ascii="Sakkal Majalla" w:eastAsia="Times New Roman" w:hAnsi="Sakkal Majalla" w:cs="Sakkal Majalla"/>
          <w:b/>
          <w:bCs/>
          <w:sz w:val="28"/>
          <w:szCs w:val="28"/>
        </w:rPr>
        <w:t>(</w:t>
      </w:r>
      <w:r w:rsidR="6A960761" w:rsidRPr="0089483D">
        <w:rPr>
          <w:rFonts w:ascii="Sakkal Majalla" w:eastAsia="Times New Roman" w:hAnsi="Sakkal Majalla" w:cs="Sakkal Majalla"/>
          <w:b/>
          <w:bCs/>
          <w:sz w:val="28"/>
          <w:szCs w:val="28"/>
        </w:rPr>
        <w:t>9</w:t>
      </w:r>
      <w:r w:rsidR="35662F7E" w:rsidRPr="0089483D">
        <w:rPr>
          <w:rFonts w:ascii="Sakkal Majalla" w:eastAsia="Times New Roman" w:hAnsi="Sakkal Majalla" w:cs="Sakkal Majalla"/>
          <w:b/>
          <w:bCs/>
          <w:sz w:val="28"/>
          <w:szCs w:val="28"/>
        </w:rPr>
        <w:t>)</w:t>
      </w:r>
      <w:r w:rsidR="61754FEA" w:rsidRPr="0089483D">
        <w:rPr>
          <w:rFonts w:ascii="Sakkal Majalla" w:eastAsia="Times New Roman" w:hAnsi="Sakkal Majalla" w:cs="Sakkal Majalla"/>
          <w:b/>
          <w:bCs/>
          <w:sz w:val="28"/>
          <w:szCs w:val="28"/>
        </w:rPr>
        <w:t xml:space="preserve"> </w:t>
      </w:r>
      <w:r w:rsidR="010BA991" w:rsidRPr="0089483D">
        <w:rPr>
          <w:rFonts w:ascii="Sakkal Majalla" w:hAnsi="Sakkal Majalla" w:cs="Sakkal Majalla"/>
          <w:sz w:val="24"/>
          <w:szCs w:val="24"/>
        </w:rPr>
        <w:br/>
      </w:r>
      <w:r w:rsidR="68148CF1" w:rsidRPr="0089483D">
        <w:rPr>
          <w:rFonts w:ascii="Sakkal Majalla" w:eastAsia="Times New Roman" w:hAnsi="Sakkal Majalla" w:cs="Sakkal Majalla"/>
          <w:b/>
          <w:bCs/>
          <w:sz w:val="28"/>
          <w:szCs w:val="28"/>
        </w:rPr>
        <w:t xml:space="preserve">Computation </w:t>
      </w:r>
      <w:r w:rsidRPr="0089483D">
        <w:rPr>
          <w:rFonts w:ascii="Sakkal Majalla" w:eastAsia="Times New Roman" w:hAnsi="Sakkal Majalla" w:cs="Sakkal Majalla"/>
          <w:b/>
          <w:bCs/>
          <w:sz w:val="28"/>
          <w:szCs w:val="28"/>
        </w:rPr>
        <w:t>of the Tax</w:t>
      </w:r>
    </w:p>
    <w:p w14:paraId="53967CE9" w14:textId="3C8E88A7" w:rsidR="00DD71BC" w:rsidRPr="0089483D" w:rsidRDefault="3E8C3F4B" w:rsidP="00730D61">
      <w:pPr>
        <w:pStyle w:val="ListParagraph"/>
        <w:numPr>
          <w:ilvl w:val="0"/>
          <w:numId w:val="2"/>
        </w:numPr>
        <w:spacing w:after="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Where</w:t>
      </w:r>
      <w:r w:rsidR="12FCF240" w:rsidRPr="0089483D">
        <w:rPr>
          <w:rFonts w:ascii="Sakkal Majalla" w:eastAsia="Times New Roman" w:hAnsi="Sakkal Majalla" w:cs="Sakkal Majalla"/>
          <w:sz w:val="28"/>
          <w:szCs w:val="28"/>
        </w:rPr>
        <w:t xml:space="preserve"> the </w:t>
      </w:r>
      <w:r w:rsidR="6C887F5D" w:rsidRPr="0089483D">
        <w:rPr>
          <w:rFonts w:ascii="Sakkal Majalla" w:eastAsia="Times New Roman" w:hAnsi="Sakkal Majalla" w:cs="Sakkal Majalla"/>
          <w:sz w:val="28"/>
          <w:szCs w:val="28"/>
        </w:rPr>
        <w:t>E</w:t>
      </w:r>
      <w:r w:rsidR="12FCF240" w:rsidRPr="0089483D">
        <w:rPr>
          <w:rFonts w:ascii="Sakkal Majalla" w:eastAsia="Times New Roman" w:hAnsi="Sakkal Majalla" w:cs="Sakkal Majalla"/>
          <w:sz w:val="28"/>
          <w:szCs w:val="28"/>
        </w:rPr>
        <w:t xml:space="preserve">ffective </w:t>
      </w:r>
      <w:r w:rsidR="479897A0" w:rsidRPr="0089483D">
        <w:rPr>
          <w:rFonts w:ascii="Sakkal Majalla" w:eastAsia="Times New Roman" w:hAnsi="Sakkal Majalla" w:cs="Sakkal Majalla"/>
          <w:sz w:val="28"/>
          <w:szCs w:val="28"/>
        </w:rPr>
        <w:t>T</w:t>
      </w:r>
      <w:r w:rsidR="59345C95" w:rsidRPr="0089483D">
        <w:rPr>
          <w:rFonts w:ascii="Sakkal Majalla" w:eastAsia="Times New Roman" w:hAnsi="Sakkal Majalla" w:cs="Sakkal Majalla"/>
          <w:sz w:val="28"/>
          <w:szCs w:val="28"/>
        </w:rPr>
        <w:t>ax</w:t>
      </w:r>
      <w:r w:rsidR="12FCF240" w:rsidRPr="0089483D">
        <w:rPr>
          <w:rFonts w:ascii="Sakkal Majalla" w:eastAsia="Times New Roman" w:hAnsi="Sakkal Majalla" w:cs="Sakkal Majalla"/>
          <w:sz w:val="28"/>
          <w:szCs w:val="28"/>
        </w:rPr>
        <w:t xml:space="preserve"> </w:t>
      </w:r>
      <w:r w:rsidR="0A010EA5" w:rsidRPr="0089483D">
        <w:rPr>
          <w:rFonts w:ascii="Sakkal Majalla" w:eastAsia="Times New Roman" w:hAnsi="Sakkal Majalla" w:cs="Sakkal Majalla"/>
          <w:sz w:val="28"/>
          <w:szCs w:val="28"/>
        </w:rPr>
        <w:t>R</w:t>
      </w:r>
      <w:r w:rsidR="12FCF240" w:rsidRPr="0089483D">
        <w:rPr>
          <w:rFonts w:ascii="Sakkal Majalla" w:eastAsia="Times New Roman" w:hAnsi="Sakkal Majalla" w:cs="Sakkal Majalla"/>
          <w:sz w:val="28"/>
          <w:szCs w:val="28"/>
        </w:rPr>
        <w:t xml:space="preserve">ate under Article </w:t>
      </w:r>
      <w:r w:rsidR="7B1E675E" w:rsidRPr="0089483D">
        <w:rPr>
          <w:rFonts w:ascii="Sakkal Majalla" w:eastAsia="Times New Roman" w:hAnsi="Sakkal Majalla" w:cs="Sakkal Majalla"/>
          <w:sz w:val="28"/>
          <w:szCs w:val="28"/>
        </w:rPr>
        <w:t>8</w:t>
      </w:r>
      <w:r w:rsidR="12FCF240" w:rsidRPr="0089483D">
        <w:rPr>
          <w:rFonts w:ascii="Sakkal Majalla" w:eastAsia="Times New Roman" w:hAnsi="Sakkal Majalla" w:cs="Sakkal Majalla"/>
          <w:sz w:val="28"/>
          <w:szCs w:val="28"/>
        </w:rPr>
        <w:t xml:space="preserve"> of this </w:t>
      </w:r>
      <w:r w:rsidR="5D153B5D" w:rsidRPr="0089483D">
        <w:rPr>
          <w:rFonts w:ascii="Sakkal Majalla" w:eastAsia="Times New Roman" w:hAnsi="Sakkal Majalla" w:cs="Sakkal Majalla"/>
          <w:sz w:val="28"/>
          <w:szCs w:val="28"/>
        </w:rPr>
        <w:t>L</w:t>
      </w:r>
      <w:r w:rsidR="12FCF240" w:rsidRPr="0089483D">
        <w:rPr>
          <w:rFonts w:ascii="Sakkal Majalla" w:eastAsia="Times New Roman" w:hAnsi="Sakkal Majalla" w:cs="Sakkal Majalla"/>
          <w:sz w:val="28"/>
          <w:szCs w:val="28"/>
        </w:rPr>
        <w:t xml:space="preserve">aw is less than the </w:t>
      </w:r>
      <w:r w:rsidR="43B8E27F" w:rsidRPr="0089483D">
        <w:rPr>
          <w:rFonts w:ascii="Sakkal Majalla" w:eastAsia="Times New Roman" w:hAnsi="Sakkal Majalla" w:cs="Sakkal Majalla"/>
          <w:sz w:val="28"/>
          <w:szCs w:val="28"/>
        </w:rPr>
        <w:t>M</w:t>
      </w:r>
      <w:r w:rsidR="12FCF240" w:rsidRPr="0089483D">
        <w:rPr>
          <w:rFonts w:ascii="Sakkal Majalla" w:eastAsia="Times New Roman" w:hAnsi="Sakkal Majalla" w:cs="Sakkal Majalla"/>
          <w:sz w:val="28"/>
          <w:szCs w:val="28"/>
        </w:rPr>
        <w:t xml:space="preserve">inimum </w:t>
      </w:r>
      <w:r w:rsidR="1DFDACB9" w:rsidRPr="0089483D">
        <w:rPr>
          <w:rFonts w:ascii="Sakkal Majalla" w:eastAsia="Times New Roman" w:hAnsi="Sakkal Majalla" w:cs="Sakkal Majalla"/>
          <w:sz w:val="28"/>
          <w:szCs w:val="28"/>
        </w:rPr>
        <w:t>R</w:t>
      </w:r>
      <w:r w:rsidR="12FCF240" w:rsidRPr="0089483D">
        <w:rPr>
          <w:rFonts w:ascii="Sakkal Majalla" w:eastAsia="Times New Roman" w:hAnsi="Sakkal Majalla" w:cs="Sakkal Majalla"/>
          <w:sz w:val="28"/>
          <w:szCs w:val="28"/>
        </w:rPr>
        <w:t xml:space="preserve">ate for </w:t>
      </w:r>
      <w:r w:rsidR="416A0E3D" w:rsidRPr="0089483D">
        <w:rPr>
          <w:rFonts w:ascii="Sakkal Majalla" w:eastAsia="Times New Roman" w:hAnsi="Sakkal Majalla" w:cs="Sakkal Majalla"/>
          <w:sz w:val="28"/>
          <w:szCs w:val="28"/>
        </w:rPr>
        <w:t xml:space="preserve">a </w:t>
      </w:r>
      <w:r w:rsidR="3D0A283C" w:rsidRPr="0089483D">
        <w:rPr>
          <w:rFonts w:ascii="Sakkal Majalla" w:eastAsia="Times New Roman" w:hAnsi="Sakkal Majalla" w:cs="Sakkal Majalla"/>
          <w:sz w:val="28"/>
          <w:szCs w:val="28"/>
        </w:rPr>
        <w:t>F</w:t>
      </w:r>
      <w:r w:rsidR="7B31B23E" w:rsidRPr="0089483D">
        <w:rPr>
          <w:rFonts w:ascii="Sakkal Majalla" w:eastAsia="Times New Roman" w:hAnsi="Sakkal Majalla" w:cs="Sakkal Majalla"/>
          <w:sz w:val="28"/>
          <w:szCs w:val="28"/>
        </w:rPr>
        <w:t xml:space="preserve">iscal </w:t>
      </w:r>
      <w:r w:rsidR="785F720C" w:rsidRPr="0089483D">
        <w:rPr>
          <w:rFonts w:ascii="Sakkal Majalla" w:eastAsia="Times New Roman" w:hAnsi="Sakkal Majalla" w:cs="Sakkal Majalla"/>
          <w:sz w:val="28"/>
          <w:szCs w:val="28"/>
        </w:rPr>
        <w:t>Y</w:t>
      </w:r>
      <w:r w:rsidR="7B31B23E" w:rsidRPr="0089483D">
        <w:rPr>
          <w:rFonts w:ascii="Sakkal Majalla" w:eastAsia="Times New Roman" w:hAnsi="Sakkal Majalla" w:cs="Sakkal Majalla"/>
          <w:sz w:val="28"/>
          <w:szCs w:val="28"/>
        </w:rPr>
        <w:t>ear</w:t>
      </w:r>
      <w:r w:rsidR="12FCF240" w:rsidRPr="0089483D">
        <w:rPr>
          <w:rFonts w:ascii="Sakkal Majalla" w:eastAsia="Times New Roman" w:hAnsi="Sakkal Majalla" w:cs="Sakkal Majalla"/>
          <w:sz w:val="28"/>
          <w:szCs w:val="28"/>
        </w:rPr>
        <w:t xml:space="preserve">, the </w:t>
      </w:r>
      <w:r w:rsidR="5626645B" w:rsidRPr="0089483D">
        <w:rPr>
          <w:rFonts w:ascii="Sakkal Majalla" w:eastAsia="Times New Roman" w:hAnsi="Sakkal Majalla" w:cs="Sakkal Majalla"/>
          <w:sz w:val="28"/>
          <w:szCs w:val="28"/>
        </w:rPr>
        <w:t>A</w:t>
      </w:r>
      <w:r w:rsidR="12FCF240" w:rsidRPr="0089483D">
        <w:rPr>
          <w:rFonts w:ascii="Sakkal Majalla" w:eastAsia="Times New Roman" w:hAnsi="Sakkal Majalla" w:cs="Sakkal Majalla"/>
          <w:sz w:val="28"/>
          <w:szCs w:val="28"/>
        </w:rPr>
        <w:t xml:space="preserve">dditional </w:t>
      </w:r>
      <w:r w:rsidR="748DADD8" w:rsidRPr="0089483D">
        <w:rPr>
          <w:rFonts w:ascii="Sakkal Majalla" w:eastAsia="Times New Roman" w:hAnsi="Sakkal Majalla" w:cs="Sakkal Majalla"/>
          <w:sz w:val="28"/>
          <w:szCs w:val="28"/>
        </w:rPr>
        <w:t>T</w:t>
      </w:r>
      <w:r w:rsidR="59345C95" w:rsidRPr="0089483D">
        <w:rPr>
          <w:rFonts w:ascii="Sakkal Majalla" w:eastAsia="Times New Roman" w:hAnsi="Sakkal Majalla" w:cs="Sakkal Majalla"/>
          <w:sz w:val="28"/>
          <w:szCs w:val="28"/>
        </w:rPr>
        <w:t>ax</w:t>
      </w:r>
      <w:r w:rsidR="12FCF240" w:rsidRPr="0089483D">
        <w:rPr>
          <w:rFonts w:ascii="Sakkal Majalla" w:eastAsia="Times New Roman" w:hAnsi="Sakkal Majalla" w:cs="Sakkal Majalla"/>
          <w:sz w:val="28"/>
          <w:szCs w:val="28"/>
        </w:rPr>
        <w:t xml:space="preserve"> </w:t>
      </w:r>
      <w:r w:rsidR="57D03D5F" w:rsidRPr="0089483D">
        <w:rPr>
          <w:rFonts w:ascii="Sakkal Majalla" w:eastAsia="Times New Roman" w:hAnsi="Sakkal Majalla" w:cs="Sakkal Majalla"/>
          <w:sz w:val="28"/>
          <w:szCs w:val="28"/>
        </w:rPr>
        <w:t>R</w:t>
      </w:r>
      <w:r w:rsidR="12FCF240" w:rsidRPr="0089483D">
        <w:rPr>
          <w:rFonts w:ascii="Sakkal Majalla" w:eastAsia="Times New Roman" w:hAnsi="Sakkal Majalla" w:cs="Sakkal Majalla"/>
          <w:sz w:val="28"/>
          <w:szCs w:val="28"/>
        </w:rPr>
        <w:t xml:space="preserve">ate for </w:t>
      </w:r>
      <w:r w:rsidR="3C0C7A2C" w:rsidRPr="0089483D">
        <w:rPr>
          <w:rFonts w:ascii="Sakkal Majalla" w:eastAsia="Times New Roman" w:hAnsi="Sakkal Majalla" w:cs="Sakkal Majalla"/>
          <w:sz w:val="28"/>
          <w:szCs w:val="28"/>
        </w:rPr>
        <w:t>C</w:t>
      </w:r>
      <w:r w:rsidR="12FCF240" w:rsidRPr="0089483D">
        <w:rPr>
          <w:rFonts w:ascii="Sakkal Majalla" w:eastAsia="Times New Roman" w:hAnsi="Sakkal Majalla" w:cs="Sakkal Majalla"/>
          <w:sz w:val="28"/>
          <w:szCs w:val="28"/>
        </w:rPr>
        <w:t xml:space="preserve">onstituent </w:t>
      </w:r>
      <w:r w:rsidR="697B2299" w:rsidRPr="0089483D">
        <w:rPr>
          <w:rFonts w:ascii="Sakkal Majalla" w:eastAsia="Times New Roman" w:hAnsi="Sakkal Majalla" w:cs="Sakkal Majalla"/>
          <w:sz w:val="28"/>
          <w:szCs w:val="28"/>
        </w:rPr>
        <w:t>E</w:t>
      </w:r>
      <w:r w:rsidR="12FCF240" w:rsidRPr="0089483D">
        <w:rPr>
          <w:rFonts w:ascii="Sakkal Majalla" w:eastAsia="Times New Roman" w:hAnsi="Sakkal Majalla" w:cs="Sakkal Majalla"/>
          <w:sz w:val="28"/>
          <w:szCs w:val="28"/>
        </w:rPr>
        <w:t xml:space="preserve">ntities located in the </w:t>
      </w:r>
      <w:bookmarkStart w:id="1" w:name="_Int_2eNOUtNx"/>
      <w:proofErr w:type="gramStart"/>
      <w:r w:rsidR="12FCF240" w:rsidRPr="0089483D">
        <w:rPr>
          <w:rFonts w:ascii="Sakkal Majalla" w:eastAsia="Times New Roman" w:hAnsi="Sakkal Majalla" w:cs="Sakkal Majalla"/>
          <w:sz w:val="28"/>
          <w:szCs w:val="28"/>
        </w:rPr>
        <w:t>Kingdom</w:t>
      </w:r>
      <w:bookmarkEnd w:id="1"/>
      <w:proofErr w:type="gramEnd"/>
      <w:r w:rsidR="12FCF240" w:rsidRPr="0089483D">
        <w:rPr>
          <w:rFonts w:ascii="Sakkal Majalla" w:eastAsia="Times New Roman" w:hAnsi="Sakkal Majalla" w:cs="Sakkal Majalla"/>
          <w:sz w:val="28"/>
          <w:szCs w:val="28"/>
        </w:rPr>
        <w:t xml:space="preserve"> and </w:t>
      </w:r>
      <w:r w:rsidR="61441CCB" w:rsidRPr="0089483D">
        <w:rPr>
          <w:rFonts w:ascii="Sakkal Majalla" w:eastAsia="Times New Roman" w:hAnsi="Sakkal Majalla" w:cs="Sakkal Majalla"/>
          <w:sz w:val="28"/>
          <w:szCs w:val="28"/>
        </w:rPr>
        <w:t>which are</w:t>
      </w:r>
      <w:r w:rsidR="12FCF240" w:rsidRPr="0089483D">
        <w:rPr>
          <w:rFonts w:ascii="Sakkal Majalla" w:eastAsia="Times New Roman" w:hAnsi="Sakkal Majalla" w:cs="Sakkal Majalla"/>
          <w:sz w:val="28"/>
          <w:szCs w:val="28"/>
        </w:rPr>
        <w:t xml:space="preserve"> part of </w:t>
      </w:r>
      <w:r w:rsidR="1AEFA1CB" w:rsidRPr="0089483D">
        <w:rPr>
          <w:rFonts w:ascii="Sakkal Majalla" w:eastAsia="Times New Roman" w:hAnsi="Sakkal Majalla" w:cs="Sakkal Majalla"/>
          <w:sz w:val="28"/>
          <w:szCs w:val="28"/>
        </w:rPr>
        <w:t xml:space="preserve">the same </w:t>
      </w:r>
      <w:r w:rsidR="735FE4EE" w:rsidRPr="0089483D">
        <w:rPr>
          <w:rFonts w:ascii="Sakkal Majalla" w:eastAsia="Times New Roman" w:hAnsi="Sakkal Majalla" w:cs="Sakkal Majalla"/>
          <w:sz w:val="28"/>
          <w:szCs w:val="28"/>
        </w:rPr>
        <w:t>M</w:t>
      </w:r>
      <w:r w:rsidR="12FCF240" w:rsidRPr="0089483D">
        <w:rPr>
          <w:rFonts w:ascii="Sakkal Majalla" w:eastAsia="Times New Roman" w:hAnsi="Sakkal Majalla" w:cs="Sakkal Majalla"/>
          <w:sz w:val="28"/>
          <w:szCs w:val="28"/>
        </w:rPr>
        <w:t>ultinational</w:t>
      </w:r>
      <w:r w:rsidR="77301C56" w:rsidRPr="0089483D">
        <w:rPr>
          <w:rFonts w:ascii="Sakkal Majalla" w:eastAsia="Times New Roman" w:hAnsi="Sakkal Majalla" w:cs="Sakkal Majalla"/>
          <w:sz w:val="28"/>
          <w:szCs w:val="28"/>
        </w:rPr>
        <w:t xml:space="preserve"> </w:t>
      </w:r>
      <w:r w:rsidR="2AD013A7" w:rsidRPr="0089483D">
        <w:rPr>
          <w:rFonts w:ascii="Sakkal Majalla" w:eastAsia="Times New Roman" w:hAnsi="Sakkal Majalla" w:cs="Sakkal Majalla"/>
          <w:sz w:val="28"/>
          <w:szCs w:val="28"/>
        </w:rPr>
        <w:t>E</w:t>
      </w:r>
      <w:r w:rsidR="77301C56" w:rsidRPr="0089483D">
        <w:rPr>
          <w:rFonts w:ascii="Sakkal Majalla" w:eastAsia="Times New Roman" w:hAnsi="Sakkal Majalla" w:cs="Sakkal Majalla"/>
          <w:sz w:val="28"/>
          <w:szCs w:val="28"/>
        </w:rPr>
        <w:t>nterprise</w:t>
      </w:r>
      <w:r w:rsidR="12FCF240" w:rsidRPr="0089483D">
        <w:rPr>
          <w:rFonts w:ascii="Sakkal Majalla" w:eastAsia="Times New Roman" w:hAnsi="Sakkal Majalla" w:cs="Sakkal Majalla"/>
          <w:sz w:val="28"/>
          <w:szCs w:val="28"/>
        </w:rPr>
        <w:t xml:space="preserve"> </w:t>
      </w:r>
      <w:r w:rsidR="792E04D7" w:rsidRPr="0089483D">
        <w:rPr>
          <w:rFonts w:ascii="Sakkal Majalla" w:eastAsia="Times New Roman" w:hAnsi="Sakkal Majalla" w:cs="Sakkal Majalla"/>
          <w:sz w:val="28"/>
          <w:szCs w:val="28"/>
        </w:rPr>
        <w:t>Group</w:t>
      </w:r>
      <w:r w:rsidR="12FCF240" w:rsidRPr="0089483D">
        <w:rPr>
          <w:rFonts w:ascii="Sakkal Majalla" w:eastAsia="Times New Roman" w:hAnsi="Sakkal Majalla" w:cs="Sakkal Majalla"/>
          <w:sz w:val="28"/>
          <w:szCs w:val="28"/>
        </w:rPr>
        <w:t xml:space="preserve"> shall be calculated according to the following formula</w:t>
      </w:r>
      <w:r w:rsidR="5500D152" w:rsidRPr="0089483D">
        <w:rPr>
          <w:rFonts w:ascii="Sakkal Majalla" w:eastAsia="Times New Roman" w:hAnsi="Sakkal Majalla" w:cs="Sakkal Majalla"/>
          <w:sz w:val="28"/>
          <w:szCs w:val="28"/>
        </w:rPr>
        <w:t xml:space="preserve">: </w:t>
      </w:r>
    </w:p>
    <w:p w14:paraId="2C8B31D0" w14:textId="77777777" w:rsidR="00484EAA" w:rsidRPr="00F3078C" w:rsidRDefault="00484EAA" w:rsidP="00730D61">
      <w:pPr>
        <w:spacing w:after="0" w:line="240" w:lineRule="auto"/>
        <w:jc w:val="both"/>
        <w:rPr>
          <w:rFonts w:ascii="Sakkal Majalla" w:eastAsia="Times New Roman" w:hAnsi="Sakkal Majalla" w:cs="Sakkal Majalla"/>
          <w:sz w:val="18"/>
          <w:szCs w:val="18"/>
        </w:rPr>
      </w:pPr>
    </w:p>
    <w:p w14:paraId="548C50F4" w14:textId="2F5E6901" w:rsidR="00DD71BC" w:rsidRPr="00F3078C" w:rsidRDefault="4A94D484" w:rsidP="00730D61">
      <w:pPr>
        <w:pStyle w:val="ListParagraph"/>
        <w:spacing w:after="0" w:line="240" w:lineRule="auto"/>
        <w:ind w:left="360"/>
        <w:rPr>
          <w:rFonts w:ascii="Sakkal Majalla" w:eastAsia="Times New Roman" w:hAnsi="Sakkal Majalla" w:cs="Sakkal Majalla"/>
        </w:rPr>
      </w:pPr>
      <w:r w:rsidRPr="0089483D">
        <w:rPr>
          <w:rFonts w:ascii="Sakkal Majalla" w:eastAsia="Times New Roman" w:hAnsi="Sakkal Majalla" w:cs="Sakkal Majalla"/>
          <w:sz w:val="28"/>
          <w:szCs w:val="28"/>
        </w:rPr>
        <w:t xml:space="preserve">(Minimum Rate – Effective Tax Rate as </w:t>
      </w:r>
      <w:r w:rsidR="370244F8" w:rsidRPr="0089483D">
        <w:rPr>
          <w:rFonts w:ascii="Sakkal Majalla" w:eastAsia="Times New Roman" w:hAnsi="Sakkal Majalla" w:cs="Sakkal Majalla"/>
          <w:sz w:val="28"/>
          <w:szCs w:val="28"/>
        </w:rPr>
        <w:t>computed</w:t>
      </w:r>
      <w:r w:rsidRPr="0089483D">
        <w:rPr>
          <w:rFonts w:ascii="Sakkal Majalla" w:eastAsia="Times New Roman" w:hAnsi="Sakkal Majalla" w:cs="Sakkal Majalla"/>
          <w:sz w:val="28"/>
          <w:szCs w:val="28"/>
        </w:rPr>
        <w:t xml:space="preserve"> under Article 8 of this Law).</w:t>
      </w:r>
      <w:r w:rsidR="17FF88AA" w:rsidRPr="0089483D">
        <w:rPr>
          <w:rFonts w:ascii="Sakkal Majalla" w:hAnsi="Sakkal Majalla" w:cs="Sakkal Majalla"/>
          <w:sz w:val="24"/>
          <w:szCs w:val="24"/>
        </w:rPr>
        <w:br/>
      </w:r>
    </w:p>
    <w:p w14:paraId="2F91FD13" w14:textId="3E19576B" w:rsidR="3ADD78C4" w:rsidRPr="0089483D" w:rsidRDefault="12FCF240" w:rsidP="00730D61">
      <w:pPr>
        <w:pStyle w:val="ListParagraph"/>
        <w:numPr>
          <w:ilvl w:val="0"/>
          <w:numId w:val="2"/>
        </w:numPr>
        <w:spacing w:after="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w:t>
      </w:r>
      <w:r w:rsidR="59345C95" w:rsidRPr="0089483D">
        <w:rPr>
          <w:rFonts w:ascii="Sakkal Majalla" w:eastAsia="Times New Roman" w:hAnsi="Sakkal Majalla" w:cs="Sakkal Majalla"/>
          <w:sz w:val="28"/>
          <w:szCs w:val="28"/>
        </w:rPr>
        <w:t>Tax</w:t>
      </w:r>
      <w:r w:rsidRPr="0089483D">
        <w:rPr>
          <w:rFonts w:ascii="Sakkal Majalla" w:eastAsia="Times New Roman" w:hAnsi="Sakkal Majalla" w:cs="Sakkal Majalla"/>
          <w:sz w:val="28"/>
          <w:szCs w:val="28"/>
        </w:rPr>
        <w:t xml:space="preserve">able </w:t>
      </w:r>
      <w:r w:rsidR="175E221F" w:rsidRPr="0089483D">
        <w:rPr>
          <w:rFonts w:ascii="Sakkal Majalla" w:eastAsia="Times New Roman" w:hAnsi="Sakkal Majalla" w:cs="Sakkal Majalla"/>
          <w:sz w:val="28"/>
          <w:szCs w:val="28"/>
        </w:rPr>
        <w:t>I</w:t>
      </w:r>
      <w:r w:rsidRPr="0089483D">
        <w:rPr>
          <w:rFonts w:ascii="Sakkal Majalla" w:eastAsia="Times New Roman" w:hAnsi="Sakkal Majalla" w:cs="Sakkal Majalla"/>
          <w:sz w:val="28"/>
          <w:szCs w:val="28"/>
        </w:rPr>
        <w:t xml:space="preserve">ncome </w:t>
      </w:r>
      <w:r w:rsidR="3CE1827F" w:rsidRPr="0089483D">
        <w:rPr>
          <w:rFonts w:ascii="Sakkal Majalla" w:eastAsia="Times New Roman" w:hAnsi="Sakkal Majalla" w:cs="Sakkal Majalla"/>
          <w:sz w:val="28"/>
          <w:szCs w:val="28"/>
        </w:rPr>
        <w:t xml:space="preserve">for </w:t>
      </w:r>
      <w:r w:rsidRPr="0089483D">
        <w:rPr>
          <w:rFonts w:ascii="Sakkal Majalla" w:eastAsia="Times New Roman" w:hAnsi="Sakkal Majalla" w:cs="Sakkal Majalla"/>
          <w:sz w:val="28"/>
          <w:szCs w:val="28"/>
        </w:rPr>
        <w:t xml:space="preserve">the </w:t>
      </w:r>
      <w:r w:rsidR="7F493CD9" w:rsidRPr="0089483D">
        <w:rPr>
          <w:rFonts w:ascii="Sakkal Majalla" w:eastAsia="Times New Roman" w:hAnsi="Sakkal Majalla" w:cs="Sakkal Majalla"/>
          <w:sz w:val="28"/>
          <w:szCs w:val="28"/>
        </w:rPr>
        <w:t>C</w:t>
      </w:r>
      <w:r w:rsidRPr="0089483D">
        <w:rPr>
          <w:rFonts w:ascii="Sakkal Majalla" w:eastAsia="Times New Roman" w:hAnsi="Sakkal Majalla" w:cs="Sakkal Majalla"/>
          <w:sz w:val="28"/>
          <w:szCs w:val="28"/>
        </w:rPr>
        <w:t xml:space="preserve">onstituent </w:t>
      </w:r>
      <w:r w:rsidR="7F493CD9"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 xml:space="preserve">ntities located in the </w:t>
      </w:r>
      <w:r w:rsidR="2593A2C1" w:rsidRPr="0089483D">
        <w:rPr>
          <w:rFonts w:ascii="Sakkal Majalla" w:eastAsia="Times New Roman" w:hAnsi="Sakkal Majalla" w:cs="Sakkal Majalla"/>
          <w:sz w:val="28"/>
          <w:szCs w:val="28"/>
        </w:rPr>
        <w:t>Kingdom,</w:t>
      </w:r>
      <w:r w:rsidRPr="0089483D">
        <w:rPr>
          <w:rFonts w:ascii="Sakkal Majalla" w:eastAsia="Times New Roman" w:hAnsi="Sakkal Majalla" w:cs="Sakkal Majalla"/>
          <w:sz w:val="28"/>
          <w:szCs w:val="28"/>
        </w:rPr>
        <w:t xml:space="preserve"> and </w:t>
      </w:r>
      <w:r w:rsidR="5C0F4F45" w:rsidRPr="0089483D">
        <w:rPr>
          <w:rFonts w:ascii="Sakkal Majalla" w:eastAsia="Times New Roman" w:hAnsi="Sakkal Majalla" w:cs="Sakkal Majalla"/>
          <w:sz w:val="28"/>
          <w:szCs w:val="28"/>
        </w:rPr>
        <w:t>which are</w:t>
      </w:r>
      <w:r w:rsidRPr="0089483D">
        <w:rPr>
          <w:rFonts w:ascii="Sakkal Majalla" w:eastAsia="Times New Roman" w:hAnsi="Sakkal Majalla" w:cs="Sakkal Majalla"/>
          <w:sz w:val="28"/>
          <w:szCs w:val="28"/>
        </w:rPr>
        <w:t xml:space="preserve"> part of a </w:t>
      </w:r>
      <w:r w:rsidR="271A859E" w:rsidRPr="0089483D">
        <w:rPr>
          <w:rFonts w:ascii="Sakkal Majalla" w:eastAsia="Times New Roman" w:hAnsi="Sakkal Majalla" w:cs="Sakkal Majalla"/>
          <w:sz w:val="28"/>
          <w:szCs w:val="28"/>
        </w:rPr>
        <w:t>M</w:t>
      </w:r>
      <w:r w:rsidRPr="0089483D">
        <w:rPr>
          <w:rFonts w:ascii="Sakkal Majalla" w:eastAsia="Times New Roman" w:hAnsi="Sakkal Majalla" w:cs="Sakkal Majalla"/>
          <w:sz w:val="28"/>
          <w:szCs w:val="28"/>
        </w:rPr>
        <w:t>ultinational</w:t>
      </w:r>
      <w:r w:rsidR="034212BC" w:rsidRPr="0089483D">
        <w:rPr>
          <w:rFonts w:ascii="Sakkal Majalla" w:eastAsia="Times New Roman" w:hAnsi="Sakkal Majalla" w:cs="Sakkal Majalla"/>
          <w:sz w:val="28"/>
          <w:szCs w:val="28"/>
        </w:rPr>
        <w:t xml:space="preserve"> Enterprise</w:t>
      </w:r>
      <w:r w:rsidRPr="0089483D">
        <w:rPr>
          <w:rFonts w:ascii="Sakkal Majalla" w:eastAsia="Times New Roman" w:hAnsi="Sakkal Majalla" w:cs="Sakkal Majalla"/>
          <w:sz w:val="28"/>
          <w:szCs w:val="28"/>
        </w:rPr>
        <w:t xml:space="preserve"> </w:t>
      </w:r>
      <w:r w:rsidR="792E04D7" w:rsidRPr="0089483D">
        <w:rPr>
          <w:rFonts w:ascii="Sakkal Majalla" w:eastAsia="Times New Roman" w:hAnsi="Sakkal Majalla" w:cs="Sakkal Majalla"/>
          <w:sz w:val="28"/>
          <w:szCs w:val="28"/>
        </w:rPr>
        <w:t>Group</w:t>
      </w:r>
      <w:r w:rsidRPr="0089483D">
        <w:rPr>
          <w:rFonts w:ascii="Sakkal Majalla" w:eastAsia="Times New Roman" w:hAnsi="Sakkal Majalla" w:cs="Sakkal Majalla"/>
          <w:sz w:val="28"/>
          <w:szCs w:val="28"/>
        </w:rPr>
        <w:t xml:space="preserve"> shall be calculated according to the following formula</w:t>
      </w:r>
      <w:r w:rsidR="083E86CE" w:rsidRPr="0089483D">
        <w:rPr>
          <w:rFonts w:ascii="Sakkal Majalla" w:eastAsia="Times New Roman" w:hAnsi="Sakkal Majalla" w:cs="Sakkal Majalla"/>
          <w:sz w:val="28"/>
          <w:szCs w:val="28"/>
        </w:rPr>
        <w:t xml:space="preserve">: </w:t>
      </w:r>
      <w:r w:rsidR="02573F83" w:rsidRPr="0089483D">
        <w:rPr>
          <w:rFonts w:ascii="Sakkal Majalla" w:hAnsi="Sakkal Majalla" w:cs="Sakkal Majalla"/>
          <w:sz w:val="24"/>
          <w:szCs w:val="24"/>
        </w:rPr>
        <w:br/>
      </w:r>
      <w:r w:rsidR="02573F83" w:rsidRPr="0089483D">
        <w:rPr>
          <w:rFonts w:ascii="Sakkal Majalla" w:hAnsi="Sakkal Majalla" w:cs="Sakkal Majalla"/>
          <w:sz w:val="24"/>
          <w:szCs w:val="24"/>
        </w:rPr>
        <w:br/>
      </w:r>
      <w:r w:rsidR="3B6A1F7D" w:rsidRPr="0089483D">
        <w:rPr>
          <w:rFonts w:ascii="Sakkal Majalla" w:eastAsia="Times New Roman" w:hAnsi="Sakkal Majalla" w:cs="Sakkal Majalla"/>
          <w:sz w:val="28"/>
          <w:szCs w:val="28"/>
        </w:rPr>
        <w:lastRenderedPageBreak/>
        <w:t xml:space="preserve">(Net Constituent Entity Income as computed </w:t>
      </w:r>
      <w:r w:rsidR="35A60633" w:rsidRPr="0089483D">
        <w:rPr>
          <w:rFonts w:ascii="Sakkal Majalla" w:eastAsia="Times New Roman" w:hAnsi="Sakkal Majalla" w:cs="Sakkal Majalla"/>
          <w:sz w:val="28"/>
          <w:szCs w:val="28"/>
        </w:rPr>
        <w:t>under Article 8 of this Law – Substance</w:t>
      </w:r>
      <w:r w:rsidR="4FC83515" w:rsidRPr="0089483D">
        <w:rPr>
          <w:rFonts w:ascii="Sakkal Majalla" w:eastAsia="Times New Roman" w:hAnsi="Sakkal Majalla" w:cs="Sakkal Majalla"/>
          <w:sz w:val="28"/>
          <w:szCs w:val="28"/>
        </w:rPr>
        <w:t>-b</w:t>
      </w:r>
      <w:r w:rsidR="35A60633" w:rsidRPr="0089483D">
        <w:rPr>
          <w:rFonts w:ascii="Sakkal Majalla" w:eastAsia="Times New Roman" w:hAnsi="Sakkal Majalla" w:cs="Sakkal Majalla"/>
          <w:sz w:val="28"/>
          <w:szCs w:val="28"/>
        </w:rPr>
        <w:t>ased Income Exclusion as computed under Article 10 of this Law)</w:t>
      </w:r>
      <w:r w:rsidR="6AB07091" w:rsidRPr="0089483D">
        <w:rPr>
          <w:rFonts w:ascii="Sakkal Majalla" w:eastAsia="Times New Roman" w:hAnsi="Sakkal Majalla" w:cs="Sakkal Majalla"/>
          <w:sz w:val="28"/>
          <w:szCs w:val="28"/>
        </w:rPr>
        <w:t>.</w:t>
      </w:r>
    </w:p>
    <w:p w14:paraId="3C3552BD" w14:textId="19E5E846" w:rsidR="241B793F" w:rsidRPr="0089483D" w:rsidRDefault="4E0EA049" w:rsidP="00730D61">
      <w:pPr>
        <w:spacing w:after="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Taxable Income shall be considered as zero </w:t>
      </w:r>
      <w:r w:rsidR="3A824DBC" w:rsidRPr="0089483D">
        <w:rPr>
          <w:rFonts w:ascii="Sakkal Majalla" w:eastAsia="Times New Roman" w:hAnsi="Sakkal Majalla" w:cs="Sakkal Majalla"/>
          <w:sz w:val="28"/>
          <w:szCs w:val="28"/>
        </w:rPr>
        <w:t>if the</w:t>
      </w:r>
      <w:r w:rsidR="010BA991" w:rsidRPr="0089483D">
        <w:rPr>
          <w:rFonts w:ascii="Sakkal Majalla" w:eastAsia="Times New Roman" w:hAnsi="Sakkal Majalla" w:cs="Sakkal Majalla"/>
          <w:sz w:val="28"/>
          <w:szCs w:val="28"/>
        </w:rPr>
        <w:t xml:space="preserve"> result of the formula is less than zero.</w:t>
      </w:r>
    </w:p>
    <w:p w14:paraId="4AEEEECF" w14:textId="50733810" w:rsidR="241B793F" w:rsidRDefault="68A51576" w:rsidP="00730D61">
      <w:pPr>
        <w:spacing w:after="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Filing Constituent Entity may make an </w:t>
      </w:r>
      <w:r w:rsidR="0C21D162"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 xml:space="preserve">nnual </w:t>
      </w:r>
      <w:r w:rsidR="27F726AD"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 xml:space="preserve">lection for a Fiscal Year not to deduct the </w:t>
      </w:r>
      <w:r w:rsidR="1C340242" w:rsidRPr="0089483D">
        <w:rPr>
          <w:rFonts w:ascii="Sakkal Majalla" w:eastAsia="Times New Roman" w:hAnsi="Sakkal Majalla" w:cs="Sakkal Majalla"/>
          <w:sz w:val="28"/>
          <w:szCs w:val="28"/>
        </w:rPr>
        <w:t>Substance-based Income Exclusion</w:t>
      </w:r>
      <w:r w:rsidRPr="0089483D">
        <w:rPr>
          <w:rFonts w:ascii="Sakkal Majalla" w:eastAsia="Times New Roman" w:hAnsi="Sakkal Majalla" w:cs="Sakkal Majalla"/>
          <w:sz w:val="28"/>
          <w:szCs w:val="28"/>
        </w:rPr>
        <w:t xml:space="preserve"> from the </w:t>
      </w:r>
      <w:r w:rsidR="5A28E011" w:rsidRPr="0089483D">
        <w:rPr>
          <w:rFonts w:ascii="Sakkal Majalla" w:eastAsia="Times New Roman" w:hAnsi="Sakkal Majalla" w:cs="Sakkal Majalla"/>
          <w:sz w:val="28"/>
          <w:szCs w:val="28"/>
        </w:rPr>
        <w:t xml:space="preserve">Net Constituent Entity Income </w:t>
      </w:r>
      <w:r w:rsidRPr="0089483D">
        <w:rPr>
          <w:rFonts w:ascii="Sakkal Majalla" w:eastAsia="Times New Roman" w:hAnsi="Sakkal Majalla" w:cs="Sakkal Majalla"/>
          <w:sz w:val="28"/>
          <w:szCs w:val="28"/>
        </w:rPr>
        <w:t>in accordance with this</w:t>
      </w:r>
      <w:r w:rsidR="29E0E244" w:rsidRPr="0089483D">
        <w:rPr>
          <w:rFonts w:ascii="Sakkal Majalla" w:eastAsia="Times New Roman" w:hAnsi="Sakkal Majalla" w:cs="Sakkal Majalla"/>
          <w:sz w:val="28"/>
          <w:szCs w:val="28"/>
        </w:rPr>
        <w:t xml:space="preserve"> formula</w:t>
      </w:r>
      <w:r w:rsidRPr="0089483D">
        <w:rPr>
          <w:rFonts w:ascii="Sakkal Majalla" w:eastAsia="Times New Roman" w:hAnsi="Sakkal Majalla" w:cs="Sakkal Majalla"/>
          <w:sz w:val="28"/>
          <w:szCs w:val="28"/>
        </w:rPr>
        <w:t>.</w:t>
      </w:r>
    </w:p>
    <w:p w14:paraId="2FDF6D64" w14:textId="77777777" w:rsidR="00630B36" w:rsidRPr="0089483D" w:rsidRDefault="00630B36" w:rsidP="00730D61">
      <w:pPr>
        <w:spacing w:after="0" w:line="240" w:lineRule="auto"/>
        <w:ind w:left="360"/>
        <w:jc w:val="both"/>
        <w:rPr>
          <w:rFonts w:ascii="Sakkal Majalla" w:eastAsia="Times New Roman" w:hAnsi="Sakkal Majalla" w:cs="Sakkal Majalla"/>
          <w:sz w:val="28"/>
          <w:szCs w:val="28"/>
        </w:rPr>
      </w:pPr>
    </w:p>
    <w:p w14:paraId="2AA9A08A" w14:textId="615FDF06" w:rsidR="00D26B98" w:rsidRPr="0089483D" w:rsidRDefault="12FCF240" w:rsidP="00730D61">
      <w:pPr>
        <w:pStyle w:val="ListParagraph"/>
        <w:numPr>
          <w:ilvl w:val="0"/>
          <w:numId w:val="2"/>
        </w:numPr>
        <w:spacing w:after="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lang w:val="en-GB"/>
        </w:rPr>
        <w:t xml:space="preserve">The </w:t>
      </w:r>
      <w:r w:rsidR="22E687F9" w:rsidRPr="0089483D">
        <w:rPr>
          <w:rFonts w:ascii="Sakkal Majalla" w:eastAsia="Times New Roman" w:hAnsi="Sakkal Majalla" w:cs="Sakkal Majalla"/>
          <w:sz w:val="28"/>
          <w:szCs w:val="28"/>
          <w:lang w:val="en-GB"/>
        </w:rPr>
        <w:t>T</w:t>
      </w:r>
      <w:r w:rsidRPr="0089483D">
        <w:rPr>
          <w:rFonts w:ascii="Sakkal Majalla" w:eastAsia="Times New Roman" w:hAnsi="Sakkal Majalla" w:cs="Sakkal Majalla"/>
          <w:sz w:val="28"/>
          <w:szCs w:val="28"/>
          <w:lang w:val="en-GB"/>
        </w:rPr>
        <w:t xml:space="preserve">ax </w:t>
      </w:r>
      <w:r w:rsidR="2B1C0BBC" w:rsidRPr="0089483D">
        <w:rPr>
          <w:rFonts w:ascii="Sakkal Majalla" w:eastAsia="Times New Roman" w:hAnsi="Sakkal Majalla" w:cs="Sakkal Majalla"/>
          <w:sz w:val="28"/>
          <w:szCs w:val="28"/>
          <w:lang w:val="en-GB"/>
        </w:rPr>
        <w:t>D</w:t>
      </w:r>
      <w:r w:rsidRPr="0089483D">
        <w:rPr>
          <w:rFonts w:ascii="Sakkal Majalla" w:eastAsia="Times New Roman" w:hAnsi="Sakkal Majalla" w:cs="Sakkal Majalla"/>
          <w:sz w:val="28"/>
          <w:szCs w:val="28"/>
          <w:lang w:val="en-GB"/>
        </w:rPr>
        <w:t xml:space="preserve">ue </w:t>
      </w:r>
      <w:r w:rsidR="592C5991" w:rsidRPr="0089483D">
        <w:rPr>
          <w:rFonts w:ascii="Sakkal Majalla" w:eastAsia="Times New Roman" w:hAnsi="Sakkal Majalla" w:cs="Sakkal Majalla"/>
          <w:sz w:val="28"/>
          <w:szCs w:val="28"/>
          <w:lang w:val="en-GB"/>
        </w:rPr>
        <w:t xml:space="preserve">by a </w:t>
      </w:r>
      <w:r w:rsidR="3CE3E20B" w:rsidRPr="0089483D">
        <w:rPr>
          <w:rFonts w:ascii="Sakkal Majalla" w:eastAsia="Times New Roman" w:hAnsi="Sakkal Majalla" w:cs="Sakkal Majalla"/>
          <w:sz w:val="28"/>
          <w:szCs w:val="28"/>
          <w:lang w:val="en-GB"/>
        </w:rPr>
        <w:t>F</w:t>
      </w:r>
      <w:r w:rsidR="1F11FD93" w:rsidRPr="0089483D">
        <w:rPr>
          <w:rFonts w:ascii="Sakkal Majalla" w:eastAsia="Times New Roman" w:hAnsi="Sakkal Majalla" w:cs="Sakkal Majalla"/>
          <w:sz w:val="28"/>
          <w:szCs w:val="28"/>
          <w:lang w:val="en-GB"/>
        </w:rPr>
        <w:t>iling</w:t>
      </w:r>
      <w:r w:rsidRPr="0089483D">
        <w:rPr>
          <w:rFonts w:ascii="Sakkal Majalla" w:eastAsia="Times New Roman" w:hAnsi="Sakkal Majalla" w:cs="Sakkal Majalla"/>
          <w:sz w:val="28"/>
          <w:szCs w:val="28"/>
          <w:lang w:val="en-GB"/>
        </w:rPr>
        <w:t xml:space="preserve"> </w:t>
      </w:r>
      <w:r w:rsidR="3CE3E20B" w:rsidRPr="0089483D">
        <w:rPr>
          <w:rFonts w:ascii="Sakkal Majalla" w:eastAsia="Times New Roman" w:hAnsi="Sakkal Majalla" w:cs="Sakkal Majalla"/>
          <w:sz w:val="28"/>
          <w:szCs w:val="28"/>
          <w:lang w:val="en-GB"/>
        </w:rPr>
        <w:t>C</w:t>
      </w:r>
      <w:r w:rsidRPr="0089483D">
        <w:rPr>
          <w:rFonts w:ascii="Sakkal Majalla" w:eastAsia="Times New Roman" w:hAnsi="Sakkal Majalla" w:cs="Sakkal Majalla"/>
          <w:sz w:val="28"/>
          <w:szCs w:val="28"/>
          <w:lang w:val="en-GB"/>
        </w:rPr>
        <w:t xml:space="preserve">onstituent </w:t>
      </w:r>
      <w:r w:rsidR="3CE3E20B" w:rsidRPr="0089483D">
        <w:rPr>
          <w:rFonts w:ascii="Sakkal Majalla" w:eastAsia="Times New Roman" w:hAnsi="Sakkal Majalla" w:cs="Sakkal Majalla"/>
          <w:sz w:val="28"/>
          <w:szCs w:val="28"/>
          <w:lang w:val="en-GB"/>
        </w:rPr>
        <w:t>E</w:t>
      </w:r>
      <w:r w:rsidRPr="0089483D">
        <w:rPr>
          <w:rFonts w:ascii="Sakkal Majalla" w:eastAsia="Times New Roman" w:hAnsi="Sakkal Majalla" w:cs="Sakkal Majalla"/>
          <w:sz w:val="28"/>
          <w:szCs w:val="28"/>
          <w:lang w:val="en-GB"/>
        </w:rPr>
        <w:t xml:space="preserve">ntity for a </w:t>
      </w:r>
      <w:r w:rsidR="4D8F830F" w:rsidRPr="0089483D">
        <w:rPr>
          <w:rFonts w:ascii="Sakkal Majalla" w:eastAsia="Times New Roman" w:hAnsi="Sakkal Majalla" w:cs="Sakkal Majalla"/>
          <w:sz w:val="28"/>
          <w:szCs w:val="28"/>
          <w:lang w:val="en-GB"/>
        </w:rPr>
        <w:t>F</w:t>
      </w:r>
      <w:r w:rsidR="7B31B23E" w:rsidRPr="0089483D">
        <w:rPr>
          <w:rFonts w:ascii="Sakkal Majalla" w:eastAsia="Times New Roman" w:hAnsi="Sakkal Majalla" w:cs="Sakkal Majalla"/>
          <w:sz w:val="28"/>
          <w:szCs w:val="28"/>
          <w:lang w:val="en-GB"/>
        </w:rPr>
        <w:t xml:space="preserve">iscal </w:t>
      </w:r>
      <w:r w:rsidR="5168EEF5" w:rsidRPr="0089483D">
        <w:rPr>
          <w:rFonts w:ascii="Sakkal Majalla" w:eastAsia="Times New Roman" w:hAnsi="Sakkal Majalla" w:cs="Sakkal Majalla"/>
          <w:sz w:val="28"/>
          <w:szCs w:val="28"/>
          <w:lang w:val="en-GB"/>
        </w:rPr>
        <w:t>Y</w:t>
      </w:r>
      <w:r w:rsidR="7B31B23E" w:rsidRPr="0089483D">
        <w:rPr>
          <w:rFonts w:ascii="Sakkal Majalla" w:eastAsia="Times New Roman" w:hAnsi="Sakkal Majalla" w:cs="Sakkal Majalla"/>
          <w:sz w:val="28"/>
          <w:szCs w:val="28"/>
          <w:lang w:val="en-GB"/>
        </w:rPr>
        <w:t>ear</w:t>
      </w:r>
      <w:r w:rsidRPr="0089483D">
        <w:rPr>
          <w:rFonts w:ascii="Sakkal Majalla" w:eastAsia="Times New Roman" w:hAnsi="Sakkal Majalla" w:cs="Sakkal Majalla"/>
          <w:sz w:val="28"/>
          <w:szCs w:val="28"/>
          <w:lang w:val="en-GB"/>
        </w:rPr>
        <w:t xml:space="preserve"> shall be calculated according to the following formula:</w:t>
      </w:r>
      <w:r w:rsidR="3B3F0789" w:rsidRPr="0089483D">
        <w:rPr>
          <w:rFonts w:ascii="Sakkal Majalla" w:eastAsia="Times New Roman" w:hAnsi="Sakkal Majalla" w:cs="Sakkal Majalla"/>
          <w:sz w:val="28"/>
          <w:szCs w:val="28"/>
          <w:lang w:val="en-GB"/>
        </w:rPr>
        <w:t xml:space="preserve"> </w:t>
      </w:r>
      <w:r w:rsidR="02573F83" w:rsidRPr="0089483D">
        <w:rPr>
          <w:rFonts w:ascii="Sakkal Majalla" w:hAnsi="Sakkal Majalla" w:cs="Sakkal Majalla"/>
          <w:sz w:val="24"/>
          <w:szCs w:val="24"/>
        </w:rPr>
        <w:br/>
      </w:r>
      <w:r w:rsidR="02573F83" w:rsidRPr="0089483D">
        <w:rPr>
          <w:rFonts w:ascii="Sakkal Majalla" w:hAnsi="Sakkal Majalla" w:cs="Sakkal Majalla"/>
          <w:sz w:val="24"/>
          <w:szCs w:val="24"/>
        </w:rPr>
        <w:br/>
      </w:r>
      <w:r w:rsidR="28AE74AA" w:rsidRPr="0089483D">
        <w:rPr>
          <w:rFonts w:ascii="Sakkal Majalla" w:eastAsia="Times New Roman" w:hAnsi="Sakkal Majalla" w:cs="Sakkal Majalla"/>
          <w:sz w:val="28"/>
          <w:szCs w:val="28"/>
          <w:lang w:val="en-GB"/>
        </w:rPr>
        <w:t>(</w:t>
      </w:r>
      <w:r w:rsidR="28AE74AA" w:rsidRPr="0089483D">
        <w:rPr>
          <w:rFonts w:ascii="Sakkal Majalla" w:eastAsia="Times New Roman" w:hAnsi="Sakkal Majalla" w:cs="Sakkal Majalla"/>
          <w:sz w:val="28"/>
          <w:szCs w:val="28"/>
        </w:rPr>
        <w:t xml:space="preserve">Additional </w:t>
      </w:r>
      <w:r w:rsidR="62F37435" w:rsidRPr="0089483D">
        <w:rPr>
          <w:rFonts w:ascii="Sakkal Majalla" w:eastAsia="Times New Roman" w:hAnsi="Sakkal Majalla" w:cs="Sakkal Majalla"/>
          <w:sz w:val="28"/>
          <w:szCs w:val="28"/>
        </w:rPr>
        <w:t>T</w:t>
      </w:r>
      <w:r w:rsidR="28AE74AA" w:rsidRPr="0089483D">
        <w:rPr>
          <w:rFonts w:ascii="Sakkal Majalla" w:eastAsia="Times New Roman" w:hAnsi="Sakkal Majalla" w:cs="Sakkal Majalla"/>
          <w:sz w:val="28"/>
          <w:szCs w:val="28"/>
        </w:rPr>
        <w:t xml:space="preserve">ax </w:t>
      </w:r>
      <w:r w:rsidR="128E1D22" w:rsidRPr="0089483D">
        <w:rPr>
          <w:rFonts w:ascii="Sakkal Majalla" w:eastAsia="Times New Roman" w:hAnsi="Sakkal Majalla" w:cs="Sakkal Majalla"/>
          <w:sz w:val="28"/>
          <w:szCs w:val="28"/>
        </w:rPr>
        <w:t>R</w:t>
      </w:r>
      <w:r w:rsidR="28AE74AA" w:rsidRPr="0089483D">
        <w:rPr>
          <w:rFonts w:ascii="Sakkal Majalla" w:eastAsia="Times New Roman" w:hAnsi="Sakkal Majalla" w:cs="Sakkal Majalla"/>
          <w:sz w:val="28"/>
          <w:szCs w:val="28"/>
        </w:rPr>
        <w:t xml:space="preserve">ate as calculated under Paragraph A of this Article X Taxable </w:t>
      </w:r>
      <w:r w:rsidR="38F3B1DB" w:rsidRPr="0089483D">
        <w:rPr>
          <w:rFonts w:ascii="Sakkal Majalla" w:eastAsia="Times New Roman" w:hAnsi="Sakkal Majalla" w:cs="Sakkal Majalla"/>
          <w:sz w:val="28"/>
          <w:szCs w:val="28"/>
        </w:rPr>
        <w:t>I</w:t>
      </w:r>
      <w:r w:rsidR="28AE74AA" w:rsidRPr="0089483D">
        <w:rPr>
          <w:rFonts w:ascii="Sakkal Majalla" w:eastAsia="Times New Roman" w:hAnsi="Sakkal Majalla" w:cs="Sakkal Majalla"/>
          <w:sz w:val="28"/>
          <w:szCs w:val="28"/>
        </w:rPr>
        <w:t>ncome as calculated under Paragraph B of this Article) + (</w:t>
      </w:r>
      <w:r w:rsidR="55906518" w:rsidRPr="0089483D">
        <w:rPr>
          <w:rFonts w:ascii="Sakkal Majalla" w:eastAsia="Times New Roman" w:hAnsi="Sakkal Majalla" w:cs="Sakkal Majalla"/>
          <w:sz w:val="28"/>
          <w:szCs w:val="28"/>
        </w:rPr>
        <w:t xml:space="preserve">Additional Current Tax </w:t>
      </w:r>
      <w:r w:rsidR="28AE74AA" w:rsidRPr="0089483D">
        <w:rPr>
          <w:rFonts w:ascii="Sakkal Majalla" w:eastAsia="Times New Roman" w:hAnsi="Sakkal Majalla" w:cs="Sakkal Majalla"/>
          <w:sz w:val="28"/>
          <w:szCs w:val="28"/>
        </w:rPr>
        <w:t>as de</w:t>
      </w:r>
      <w:r w:rsidR="7125656F" w:rsidRPr="0089483D">
        <w:rPr>
          <w:rFonts w:ascii="Sakkal Majalla" w:eastAsia="Times New Roman" w:hAnsi="Sakkal Majalla" w:cs="Sakkal Majalla"/>
          <w:sz w:val="28"/>
          <w:szCs w:val="28"/>
        </w:rPr>
        <w:t>scribed</w:t>
      </w:r>
      <w:r w:rsidR="28AE74AA" w:rsidRPr="0089483D">
        <w:rPr>
          <w:rFonts w:ascii="Sakkal Majalla" w:eastAsia="Times New Roman" w:hAnsi="Sakkal Majalla" w:cs="Sakkal Majalla"/>
          <w:sz w:val="28"/>
          <w:szCs w:val="28"/>
        </w:rPr>
        <w:t xml:space="preserve"> under Paragraph D of this Article + Additional </w:t>
      </w:r>
      <w:r w:rsidR="6C454E11" w:rsidRPr="0089483D">
        <w:rPr>
          <w:rFonts w:ascii="Sakkal Majalla" w:eastAsia="Times New Roman" w:hAnsi="Sakkal Majalla" w:cs="Sakkal Majalla"/>
          <w:sz w:val="28"/>
          <w:szCs w:val="28"/>
        </w:rPr>
        <w:t>T</w:t>
      </w:r>
      <w:r w:rsidR="28AE74AA" w:rsidRPr="0089483D">
        <w:rPr>
          <w:rFonts w:ascii="Sakkal Majalla" w:eastAsia="Times New Roman" w:hAnsi="Sakkal Majalla" w:cs="Sakkal Majalla"/>
          <w:sz w:val="28"/>
          <w:szCs w:val="28"/>
        </w:rPr>
        <w:t xml:space="preserve">ax for </w:t>
      </w:r>
      <w:r w:rsidR="4848C25A" w:rsidRPr="0089483D">
        <w:rPr>
          <w:rFonts w:ascii="Sakkal Majalla" w:eastAsia="Times New Roman" w:hAnsi="Sakkal Majalla" w:cs="Sakkal Majalla"/>
          <w:sz w:val="28"/>
          <w:szCs w:val="28"/>
        </w:rPr>
        <w:t>P</w:t>
      </w:r>
      <w:r w:rsidR="28AE74AA" w:rsidRPr="0089483D">
        <w:rPr>
          <w:rFonts w:ascii="Sakkal Majalla" w:eastAsia="Times New Roman" w:hAnsi="Sakkal Majalla" w:cs="Sakkal Majalla"/>
          <w:sz w:val="28"/>
          <w:szCs w:val="28"/>
        </w:rPr>
        <w:t xml:space="preserve">ermanent </w:t>
      </w:r>
      <w:r w:rsidR="7AA04628" w:rsidRPr="0089483D">
        <w:rPr>
          <w:rFonts w:ascii="Sakkal Majalla" w:eastAsia="Times New Roman" w:hAnsi="Sakkal Majalla" w:cs="Sakkal Majalla"/>
          <w:sz w:val="28"/>
          <w:szCs w:val="28"/>
        </w:rPr>
        <w:t>D</w:t>
      </w:r>
      <w:r w:rsidR="28AE74AA" w:rsidRPr="0089483D">
        <w:rPr>
          <w:rFonts w:ascii="Sakkal Majalla" w:eastAsia="Times New Roman" w:hAnsi="Sakkal Majalla" w:cs="Sakkal Majalla"/>
          <w:sz w:val="28"/>
          <w:szCs w:val="28"/>
        </w:rPr>
        <w:t>ifferences as de</w:t>
      </w:r>
      <w:r w:rsidR="678F2E27" w:rsidRPr="0089483D">
        <w:rPr>
          <w:rFonts w:ascii="Sakkal Majalla" w:eastAsia="Times New Roman" w:hAnsi="Sakkal Majalla" w:cs="Sakkal Majalla"/>
          <w:sz w:val="28"/>
          <w:szCs w:val="28"/>
        </w:rPr>
        <w:t xml:space="preserve">scribed </w:t>
      </w:r>
      <w:r w:rsidR="28AE74AA" w:rsidRPr="0089483D">
        <w:rPr>
          <w:rFonts w:ascii="Sakkal Majalla" w:eastAsia="Times New Roman" w:hAnsi="Sakkal Majalla" w:cs="Sakkal Majalla"/>
          <w:sz w:val="28"/>
          <w:szCs w:val="28"/>
        </w:rPr>
        <w:t>under Paragraph F of this Article)</w:t>
      </w:r>
      <w:r w:rsidR="23CF4976" w:rsidRPr="0089483D">
        <w:rPr>
          <w:rFonts w:ascii="Sakkal Majalla" w:eastAsia="Times New Roman" w:hAnsi="Sakkal Majalla" w:cs="Sakkal Majalla"/>
          <w:sz w:val="28"/>
          <w:szCs w:val="28"/>
        </w:rPr>
        <w:t>.</w:t>
      </w:r>
      <w:r w:rsidR="28AE74AA" w:rsidRPr="0089483D">
        <w:rPr>
          <w:rFonts w:ascii="Sakkal Majalla" w:eastAsia="Times New Roman" w:hAnsi="Sakkal Majalla" w:cs="Sakkal Majalla"/>
          <w:sz w:val="28"/>
          <w:szCs w:val="28"/>
          <w:lang w:val="en-GB"/>
        </w:rPr>
        <w:t xml:space="preserve"> </w:t>
      </w:r>
    </w:p>
    <w:p w14:paraId="732B9836" w14:textId="49931245" w:rsidR="1019C362" w:rsidRPr="0089483D" w:rsidRDefault="1019C362" w:rsidP="00730D61">
      <w:pPr>
        <w:pStyle w:val="ListParagraph"/>
        <w:spacing w:after="0" w:line="240" w:lineRule="auto"/>
        <w:ind w:left="360"/>
        <w:jc w:val="both"/>
        <w:rPr>
          <w:rFonts w:ascii="Sakkal Majalla" w:eastAsia="Times New Roman" w:hAnsi="Sakkal Majalla" w:cs="Sakkal Majalla"/>
          <w:sz w:val="28"/>
          <w:szCs w:val="28"/>
        </w:rPr>
      </w:pPr>
    </w:p>
    <w:p w14:paraId="40D7B106" w14:textId="536CE6A5" w:rsidR="00DD71BC" w:rsidRPr="0089483D" w:rsidRDefault="12FCF240" w:rsidP="00730D61">
      <w:pPr>
        <w:pStyle w:val="ListParagraph"/>
        <w:numPr>
          <w:ilvl w:val="0"/>
          <w:numId w:val="2"/>
        </w:numPr>
        <w:spacing w:after="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For the purposes of </w:t>
      </w:r>
      <w:r w:rsidR="75ED7C33" w:rsidRPr="0089483D">
        <w:rPr>
          <w:rFonts w:ascii="Sakkal Majalla" w:eastAsia="Times New Roman" w:hAnsi="Sakkal Majalla" w:cs="Sakkal Majalla"/>
          <w:sz w:val="28"/>
          <w:szCs w:val="28"/>
        </w:rPr>
        <w:t>P</w:t>
      </w:r>
      <w:r w:rsidRPr="0089483D">
        <w:rPr>
          <w:rFonts w:ascii="Sakkal Majalla" w:eastAsia="Times New Roman" w:hAnsi="Sakkal Majalla" w:cs="Sakkal Majalla"/>
          <w:sz w:val="28"/>
          <w:szCs w:val="28"/>
        </w:rPr>
        <w:t xml:space="preserve">aragraph </w:t>
      </w:r>
      <w:r w:rsidR="756A28A0" w:rsidRPr="0089483D">
        <w:rPr>
          <w:rFonts w:ascii="Sakkal Majalla" w:eastAsia="Times New Roman" w:hAnsi="Sakkal Majalla" w:cs="Sakkal Majalla"/>
          <w:sz w:val="28"/>
          <w:szCs w:val="28"/>
        </w:rPr>
        <w:t>C</w:t>
      </w:r>
      <w:r w:rsidRPr="0089483D">
        <w:rPr>
          <w:rFonts w:ascii="Sakkal Majalla" w:eastAsia="Times New Roman" w:hAnsi="Sakkal Majalla" w:cs="Sakkal Majalla"/>
          <w:sz w:val="28"/>
          <w:szCs w:val="28"/>
        </w:rPr>
        <w:t xml:space="preserve"> of this </w:t>
      </w:r>
      <w:r w:rsidR="2E62F81B"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 xml:space="preserve">rticle, </w:t>
      </w:r>
      <w:r w:rsidR="427CF0BE" w:rsidRPr="0089483D">
        <w:rPr>
          <w:rFonts w:ascii="Sakkal Majalla" w:eastAsia="Times New Roman" w:hAnsi="Sakkal Majalla" w:cs="Sakkal Majalla"/>
          <w:sz w:val="28"/>
          <w:szCs w:val="28"/>
        </w:rPr>
        <w:t xml:space="preserve">Additional Current Tax </w:t>
      </w:r>
      <w:r w:rsidRPr="0089483D">
        <w:rPr>
          <w:rFonts w:ascii="Sakkal Majalla" w:eastAsia="Times New Roman" w:hAnsi="Sakkal Majalla" w:cs="Sakkal Majalla"/>
          <w:sz w:val="28"/>
          <w:szCs w:val="28"/>
        </w:rPr>
        <w:t xml:space="preserve">means any amount of </w:t>
      </w:r>
      <w:r w:rsidR="1D3BB099" w:rsidRPr="0089483D">
        <w:rPr>
          <w:rFonts w:ascii="Sakkal Majalla" w:eastAsia="Times New Roman" w:hAnsi="Sakkal Majalla" w:cs="Sakkal Majalla"/>
          <w:sz w:val="28"/>
          <w:szCs w:val="28"/>
        </w:rPr>
        <w:t>T</w:t>
      </w:r>
      <w:r w:rsidR="59345C95" w:rsidRPr="0089483D">
        <w:rPr>
          <w:rFonts w:ascii="Sakkal Majalla" w:eastAsia="Times New Roman" w:hAnsi="Sakkal Majalla" w:cs="Sakkal Majalla"/>
          <w:sz w:val="28"/>
          <w:szCs w:val="28"/>
        </w:rPr>
        <w:t>ax</w:t>
      </w:r>
      <w:r w:rsidRPr="0089483D">
        <w:rPr>
          <w:rFonts w:ascii="Sakkal Majalla" w:eastAsia="Times New Roman" w:hAnsi="Sakkal Majalla" w:cs="Sakkal Majalla"/>
          <w:sz w:val="28"/>
          <w:szCs w:val="28"/>
        </w:rPr>
        <w:t xml:space="preserve"> for </w:t>
      </w:r>
      <w:r w:rsidR="09A2E05D"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 xml:space="preserve"> </w:t>
      </w:r>
      <w:r w:rsidR="4D8197C6" w:rsidRPr="0089483D">
        <w:rPr>
          <w:rFonts w:ascii="Sakkal Majalla" w:eastAsia="Times New Roman" w:hAnsi="Sakkal Majalla" w:cs="Sakkal Majalla"/>
          <w:sz w:val="28"/>
          <w:szCs w:val="28"/>
        </w:rPr>
        <w:t>F</w:t>
      </w:r>
      <w:r w:rsidRPr="0089483D">
        <w:rPr>
          <w:rFonts w:ascii="Sakkal Majalla" w:eastAsia="Times New Roman" w:hAnsi="Sakkal Majalla" w:cs="Sakkal Majalla"/>
          <w:sz w:val="28"/>
          <w:szCs w:val="28"/>
        </w:rPr>
        <w:t xml:space="preserve">iscal </w:t>
      </w:r>
      <w:r w:rsidR="3D12E8E8" w:rsidRPr="0089483D">
        <w:rPr>
          <w:rFonts w:ascii="Sakkal Majalla" w:eastAsia="Times New Roman" w:hAnsi="Sakkal Majalla" w:cs="Sakkal Majalla"/>
          <w:sz w:val="28"/>
          <w:szCs w:val="28"/>
        </w:rPr>
        <w:t>Y</w:t>
      </w:r>
      <w:r w:rsidRPr="0089483D">
        <w:rPr>
          <w:rFonts w:ascii="Sakkal Majalla" w:eastAsia="Times New Roman" w:hAnsi="Sakkal Majalla" w:cs="Sakkal Majalla"/>
          <w:sz w:val="28"/>
          <w:szCs w:val="28"/>
        </w:rPr>
        <w:t xml:space="preserve">ear resulting from an adjustment in </w:t>
      </w:r>
      <w:r w:rsidR="3EA972E0" w:rsidRPr="0089483D">
        <w:rPr>
          <w:rFonts w:ascii="Sakkal Majalla" w:eastAsia="Times New Roman" w:hAnsi="Sakkal Majalla" w:cs="Sakkal Majalla"/>
          <w:sz w:val="28"/>
          <w:szCs w:val="28"/>
        </w:rPr>
        <w:t>C</w:t>
      </w:r>
      <w:r w:rsidRPr="0089483D">
        <w:rPr>
          <w:rFonts w:ascii="Sakkal Majalla" w:eastAsia="Times New Roman" w:hAnsi="Sakkal Majalla" w:cs="Sakkal Majalla"/>
          <w:sz w:val="28"/>
          <w:szCs w:val="28"/>
        </w:rPr>
        <w:t xml:space="preserve">overed </w:t>
      </w:r>
      <w:r w:rsidR="23B71011" w:rsidRPr="0089483D">
        <w:rPr>
          <w:rFonts w:ascii="Sakkal Majalla" w:eastAsia="Times New Roman" w:hAnsi="Sakkal Majalla" w:cs="Sakkal Majalla"/>
          <w:sz w:val="28"/>
          <w:szCs w:val="28"/>
        </w:rPr>
        <w:t>T</w:t>
      </w:r>
      <w:r w:rsidRPr="0089483D">
        <w:rPr>
          <w:rFonts w:ascii="Sakkal Majalla" w:eastAsia="Times New Roman" w:hAnsi="Sakkal Majalla" w:cs="Sakkal Majalla"/>
          <w:sz w:val="28"/>
          <w:szCs w:val="28"/>
        </w:rPr>
        <w:t xml:space="preserve">axes or the </w:t>
      </w:r>
      <w:r w:rsidR="30475176" w:rsidRPr="0089483D">
        <w:rPr>
          <w:rFonts w:ascii="Sakkal Majalla" w:eastAsia="Times New Roman" w:hAnsi="Sakkal Majalla" w:cs="Sakkal Majalla"/>
          <w:sz w:val="28"/>
          <w:szCs w:val="28"/>
        </w:rPr>
        <w:t xml:space="preserve">Constituent Entity Income or Loss </w:t>
      </w:r>
      <w:proofErr w:type="gramStart"/>
      <w:r w:rsidR="30475176" w:rsidRPr="0089483D">
        <w:rPr>
          <w:rFonts w:ascii="Sakkal Majalla" w:eastAsia="Times New Roman" w:hAnsi="Sakkal Majalla" w:cs="Sakkal Majalla"/>
          <w:sz w:val="28"/>
          <w:szCs w:val="28"/>
        </w:rPr>
        <w:t>as a result of</w:t>
      </w:r>
      <w:proofErr w:type="gramEnd"/>
      <w:r w:rsidR="30475176" w:rsidRPr="0089483D">
        <w:rPr>
          <w:rFonts w:ascii="Sakkal Majalla" w:eastAsia="Times New Roman" w:hAnsi="Sakkal Majalla" w:cs="Sakkal Majalla"/>
          <w:sz w:val="28"/>
          <w:szCs w:val="28"/>
        </w:rPr>
        <w:t xml:space="preserve"> the </w:t>
      </w:r>
      <w:proofErr w:type="spellStart"/>
      <w:r w:rsidR="30475176" w:rsidRPr="0089483D">
        <w:rPr>
          <w:rFonts w:ascii="Sakkal Majalla" w:eastAsia="Times New Roman" w:hAnsi="Sakkal Majalla" w:cs="Sakkal Majalla"/>
          <w:sz w:val="28"/>
          <w:szCs w:val="28"/>
        </w:rPr>
        <w:t>recomputation</w:t>
      </w:r>
      <w:proofErr w:type="spellEnd"/>
      <w:r w:rsidR="30475176" w:rsidRPr="0089483D">
        <w:rPr>
          <w:rFonts w:ascii="Sakkal Majalla" w:eastAsia="Times New Roman" w:hAnsi="Sakkal Majalla" w:cs="Sakkal Majalla"/>
          <w:sz w:val="28"/>
          <w:szCs w:val="28"/>
        </w:rPr>
        <w:t xml:space="preserve"> of the Effective Tax Rate for a prior Fiscal Year. </w:t>
      </w:r>
    </w:p>
    <w:p w14:paraId="41FAAEF2" w14:textId="510FE8C0" w:rsidR="62E1FC6F" w:rsidRPr="0089483D" w:rsidRDefault="62E1FC6F" w:rsidP="00730D61">
      <w:pPr>
        <w:pStyle w:val="ListParagraph"/>
        <w:spacing w:after="0" w:line="240" w:lineRule="auto"/>
        <w:ind w:left="360"/>
        <w:jc w:val="both"/>
        <w:rPr>
          <w:rFonts w:ascii="Sakkal Majalla" w:eastAsia="Times New Roman" w:hAnsi="Sakkal Majalla" w:cs="Sakkal Majalla"/>
          <w:sz w:val="28"/>
          <w:szCs w:val="28"/>
        </w:rPr>
      </w:pPr>
    </w:p>
    <w:p w14:paraId="44E6B638" w14:textId="12166959" w:rsidR="30930CD6" w:rsidRPr="008113A2" w:rsidRDefault="6D18815B" w:rsidP="00730D61">
      <w:pPr>
        <w:pStyle w:val="ListParagraph"/>
        <w:numPr>
          <w:ilvl w:val="0"/>
          <w:numId w:val="2"/>
        </w:numPr>
        <w:spacing w:after="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Additional Tax for Permanent Differences shall be payable if the following conditions are satisfied </w:t>
      </w:r>
      <w:r w:rsidR="2A8ABEFC" w:rsidRPr="0089483D">
        <w:rPr>
          <w:rFonts w:ascii="Sakkal Majalla" w:eastAsia="Times New Roman" w:hAnsi="Sakkal Majalla" w:cs="Sakkal Majalla"/>
          <w:sz w:val="28"/>
          <w:szCs w:val="28"/>
        </w:rPr>
        <w:t xml:space="preserve">in a Fiscal Year </w:t>
      </w:r>
      <w:r w:rsidRPr="0089483D">
        <w:rPr>
          <w:rFonts w:ascii="Sakkal Majalla" w:eastAsia="Times New Roman" w:hAnsi="Sakkal Majalla" w:cs="Sakkal Majalla"/>
          <w:sz w:val="28"/>
          <w:szCs w:val="28"/>
        </w:rPr>
        <w:t xml:space="preserve">for Constituent Entities which </w:t>
      </w:r>
      <w:proofErr w:type="gramStart"/>
      <w:r w:rsidRPr="0089483D">
        <w:rPr>
          <w:rFonts w:ascii="Sakkal Majalla" w:eastAsia="Times New Roman" w:hAnsi="Sakkal Majalla" w:cs="Sakkal Majalla"/>
          <w:sz w:val="28"/>
          <w:szCs w:val="28"/>
        </w:rPr>
        <w:t>are located in</w:t>
      </w:r>
      <w:proofErr w:type="gramEnd"/>
      <w:r w:rsidRPr="0089483D">
        <w:rPr>
          <w:rFonts w:ascii="Sakkal Majalla" w:eastAsia="Times New Roman" w:hAnsi="Sakkal Majalla" w:cs="Sakkal Majalla"/>
          <w:sz w:val="28"/>
          <w:szCs w:val="28"/>
        </w:rPr>
        <w:t xml:space="preserve"> the Kingdom and which are members of the same Multinational Enterprise Group, or for a Joint Venture located in the Kingdom and its Joint Venture Subsidiaries located in the Kingdom:</w:t>
      </w:r>
    </w:p>
    <w:p w14:paraId="1A992FDC" w14:textId="00D427C5" w:rsidR="005814F2" w:rsidRPr="0089483D" w:rsidRDefault="6D18815B" w:rsidP="00730D61">
      <w:pPr>
        <w:pStyle w:val="ListParagraph"/>
        <w:numPr>
          <w:ilvl w:val="0"/>
          <w:numId w:val="4"/>
        </w:numPr>
        <w:spacing w:after="0" w:line="240" w:lineRule="auto"/>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The Net Constituent Entity Income is equal to or less than zero.</w:t>
      </w:r>
    </w:p>
    <w:p w14:paraId="1327EEED" w14:textId="66065907" w:rsidR="005814F2" w:rsidRPr="0089483D" w:rsidRDefault="6D18815B" w:rsidP="00730D61">
      <w:pPr>
        <w:pStyle w:val="ListParagraph"/>
        <w:numPr>
          <w:ilvl w:val="0"/>
          <w:numId w:val="4"/>
        </w:numPr>
        <w:spacing w:after="0" w:line="240" w:lineRule="auto"/>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The aggregate Adjusted Covered Taxes is less than zero.</w:t>
      </w:r>
    </w:p>
    <w:p w14:paraId="635DC30D" w14:textId="5D224AA5" w:rsidR="005814F2" w:rsidRDefault="6D18815B" w:rsidP="00730D61">
      <w:pPr>
        <w:pStyle w:val="ListParagraph"/>
        <w:numPr>
          <w:ilvl w:val="0"/>
          <w:numId w:val="4"/>
        </w:numPr>
        <w:spacing w:after="0"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The aggregate Adjusted Covered Taxes is lower than the product of the Net Constituent Entity Income and the Minimum Rate.</w:t>
      </w:r>
    </w:p>
    <w:p w14:paraId="00AC5E4F" w14:textId="77777777" w:rsidR="00364D62" w:rsidRPr="00364D62" w:rsidRDefault="00364D62" w:rsidP="00730D61">
      <w:pPr>
        <w:spacing w:after="0" w:line="240" w:lineRule="auto"/>
        <w:jc w:val="both"/>
        <w:rPr>
          <w:rFonts w:ascii="Sakkal Majalla" w:eastAsia="Times New Roman" w:hAnsi="Sakkal Majalla" w:cs="Sakkal Majalla"/>
          <w:sz w:val="28"/>
          <w:szCs w:val="28"/>
          <w:rtl/>
          <w:lang w:bidi="ar-BH"/>
        </w:rPr>
      </w:pPr>
    </w:p>
    <w:p w14:paraId="6A4459F5" w14:textId="5F678645" w:rsidR="78B67195" w:rsidRPr="0089483D" w:rsidRDefault="5BD3A156" w:rsidP="00730D61">
      <w:pPr>
        <w:numPr>
          <w:ilvl w:val="0"/>
          <w:numId w:val="2"/>
        </w:numPr>
        <w:spacing w:after="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w:t>
      </w:r>
      <w:r w:rsidR="00B637AF" w:rsidRPr="0089483D">
        <w:rPr>
          <w:rFonts w:ascii="Sakkal Majalla" w:eastAsia="Times New Roman" w:hAnsi="Sakkal Majalla" w:cs="Sakkal Majalla"/>
          <w:sz w:val="28"/>
          <w:szCs w:val="28"/>
        </w:rPr>
        <w:t xml:space="preserve">computation of </w:t>
      </w:r>
      <w:r w:rsidRPr="0089483D">
        <w:rPr>
          <w:rFonts w:ascii="Sakkal Majalla" w:eastAsia="Times New Roman" w:hAnsi="Sakkal Majalla" w:cs="Sakkal Majalla"/>
          <w:sz w:val="28"/>
          <w:szCs w:val="28"/>
        </w:rPr>
        <w:t>Additional Tax for Permanent Differences shall be</w:t>
      </w:r>
      <w:r w:rsidR="5563EAE7" w:rsidRPr="0089483D">
        <w:rPr>
          <w:rFonts w:ascii="Sakkal Majalla" w:eastAsia="Times New Roman" w:hAnsi="Sakkal Majalla" w:cs="Sakkal Majalla"/>
          <w:sz w:val="28"/>
          <w:szCs w:val="28"/>
        </w:rPr>
        <w:t xml:space="preserve"> in accordance with the following formula:</w:t>
      </w:r>
      <w:r w:rsidRPr="0089483D">
        <w:rPr>
          <w:rFonts w:ascii="Sakkal Majalla" w:eastAsia="Times New Roman" w:hAnsi="Sakkal Majalla" w:cs="Sakkal Majalla"/>
          <w:sz w:val="28"/>
          <w:szCs w:val="28"/>
        </w:rPr>
        <w:t xml:space="preserve"> </w:t>
      </w:r>
    </w:p>
    <w:p w14:paraId="44A12074" w14:textId="192F7BAA" w:rsidR="5234D0C3" w:rsidRPr="0089483D" w:rsidRDefault="099809A7" w:rsidP="00730D61">
      <w:pPr>
        <w:pStyle w:val="ListParagraph"/>
        <w:spacing w:after="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(The absolute value of the</w:t>
      </w:r>
      <w:r w:rsidR="2558C02E" w:rsidRPr="0089483D">
        <w:rPr>
          <w:rFonts w:ascii="Sakkal Majalla" w:eastAsia="Times New Roman" w:hAnsi="Sakkal Majalla" w:cs="Sakkal Majalla"/>
          <w:sz w:val="28"/>
          <w:szCs w:val="28"/>
        </w:rPr>
        <w:t xml:space="preserve"> aggregate Adjusted Covered Taxes</w:t>
      </w:r>
      <w:r w:rsidR="73AB7EEA" w:rsidRPr="0089483D">
        <w:rPr>
          <w:rFonts w:ascii="Sakkal Majalla" w:eastAsia="Times New Roman" w:hAnsi="Sakkal Majalla" w:cs="Sakkal Majalla"/>
          <w:sz w:val="28"/>
          <w:szCs w:val="28"/>
        </w:rPr>
        <w:t xml:space="preserve"> – the absolute value of t</w:t>
      </w:r>
      <w:r w:rsidR="2558C02E" w:rsidRPr="0089483D">
        <w:rPr>
          <w:rFonts w:ascii="Sakkal Majalla" w:eastAsia="Times New Roman" w:hAnsi="Sakkal Majalla" w:cs="Sakkal Majalla"/>
          <w:sz w:val="28"/>
          <w:szCs w:val="28"/>
        </w:rPr>
        <w:t xml:space="preserve">he </w:t>
      </w:r>
      <w:r w:rsidR="052C0530" w:rsidRPr="0089483D">
        <w:rPr>
          <w:rFonts w:ascii="Sakkal Majalla" w:eastAsia="Times New Roman" w:hAnsi="Sakkal Majalla" w:cs="Sakkal Majalla"/>
          <w:sz w:val="28"/>
          <w:szCs w:val="28"/>
        </w:rPr>
        <w:t>product of Net Constituent Entity Income and Minimum Rate</w:t>
      </w:r>
      <w:r w:rsidR="0B4C78D5" w:rsidRPr="0089483D">
        <w:rPr>
          <w:rFonts w:ascii="Sakkal Majalla" w:eastAsia="Times New Roman" w:hAnsi="Sakkal Majalla" w:cs="Sakkal Majalla"/>
          <w:sz w:val="28"/>
          <w:szCs w:val="28"/>
        </w:rPr>
        <w:t>.)</w:t>
      </w:r>
    </w:p>
    <w:p w14:paraId="42B4EE7F" w14:textId="77777777" w:rsidR="005A65AD" w:rsidRPr="008113A2" w:rsidRDefault="005A65AD" w:rsidP="00730D61">
      <w:pPr>
        <w:spacing w:after="0" w:line="240" w:lineRule="auto"/>
        <w:jc w:val="both"/>
        <w:rPr>
          <w:rFonts w:ascii="Sakkal Majalla" w:eastAsia="Times New Roman" w:hAnsi="Sakkal Majalla" w:cs="Sakkal Majalla"/>
          <w:sz w:val="28"/>
          <w:szCs w:val="28"/>
        </w:rPr>
      </w:pPr>
    </w:p>
    <w:p w14:paraId="65E11E39" w14:textId="1290EBCB" w:rsidR="00DD71BC" w:rsidRPr="0089483D" w:rsidRDefault="680D68A0" w:rsidP="00730D61">
      <w:pPr>
        <w:numPr>
          <w:ilvl w:val="0"/>
          <w:numId w:val="2"/>
        </w:numPr>
        <w:spacing w:after="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The Tax for each Stateless Constituent Entity shall be calculated, for each Fiscal Year, separately from the Effective Tax Rate for all other Constituent Entities.</w:t>
      </w:r>
    </w:p>
    <w:p w14:paraId="38E60CFD" w14:textId="77777777" w:rsidR="005A65AD" w:rsidRPr="0089483D" w:rsidRDefault="005A65AD" w:rsidP="00730D61">
      <w:pPr>
        <w:spacing w:after="0" w:line="240" w:lineRule="auto"/>
        <w:jc w:val="both"/>
        <w:rPr>
          <w:rFonts w:ascii="Sakkal Majalla" w:eastAsia="Times New Roman" w:hAnsi="Sakkal Majalla" w:cs="Sakkal Majalla"/>
          <w:sz w:val="28"/>
          <w:szCs w:val="28"/>
        </w:rPr>
      </w:pPr>
    </w:p>
    <w:p w14:paraId="47C98143" w14:textId="7CDC0D61" w:rsidR="00463462" w:rsidRPr="0089483D" w:rsidRDefault="00E6AF26" w:rsidP="00730D61">
      <w:pPr>
        <w:pStyle w:val="ListParagraph"/>
        <w:numPr>
          <w:ilvl w:val="0"/>
          <w:numId w:val="2"/>
        </w:numPr>
        <w:spacing w:after="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w:t>
      </w:r>
      <w:r w:rsidR="7C333A6E" w:rsidRPr="0089483D">
        <w:rPr>
          <w:rFonts w:ascii="Sakkal Majalla" w:eastAsia="Times New Roman" w:hAnsi="Sakkal Majalla" w:cs="Sakkal Majalla"/>
          <w:sz w:val="28"/>
          <w:szCs w:val="28"/>
        </w:rPr>
        <w:t>R</w:t>
      </w:r>
      <w:r w:rsidRPr="0089483D">
        <w:rPr>
          <w:rFonts w:ascii="Sakkal Majalla" w:eastAsia="Times New Roman" w:hAnsi="Sakkal Majalla" w:cs="Sakkal Majalla"/>
          <w:sz w:val="28"/>
          <w:szCs w:val="28"/>
        </w:rPr>
        <w:t xml:space="preserve">egulations shall </w:t>
      </w:r>
      <w:r w:rsidR="651664D3" w:rsidRPr="0089483D">
        <w:rPr>
          <w:rFonts w:ascii="Sakkal Majalla" w:eastAsia="Times New Roman" w:hAnsi="Sakkal Majalla" w:cs="Sakkal Majalla"/>
          <w:sz w:val="28"/>
          <w:szCs w:val="28"/>
        </w:rPr>
        <w:t>prescribe</w:t>
      </w:r>
      <w:r w:rsidRPr="0089483D">
        <w:rPr>
          <w:rFonts w:ascii="Sakkal Majalla" w:eastAsia="Times New Roman" w:hAnsi="Sakkal Majalla" w:cs="Sakkal Majalla"/>
          <w:sz w:val="28"/>
          <w:szCs w:val="28"/>
        </w:rPr>
        <w:t xml:space="preserve"> the rules, conditions</w:t>
      </w:r>
      <w:r w:rsidR="7AA3E805"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sz w:val="28"/>
          <w:szCs w:val="28"/>
        </w:rPr>
        <w:t xml:space="preserve">and controls </w:t>
      </w:r>
      <w:r w:rsidR="1362E75C" w:rsidRPr="0089483D">
        <w:rPr>
          <w:rFonts w:ascii="Sakkal Majalla" w:eastAsia="Times New Roman" w:hAnsi="Sakkal Majalla" w:cs="Sakkal Majalla"/>
          <w:sz w:val="28"/>
          <w:szCs w:val="28"/>
        </w:rPr>
        <w:t xml:space="preserve">necessary </w:t>
      </w:r>
      <w:r w:rsidRPr="0089483D">
        <w:rPr>
          <w:rFonts w:ascii="Sakkal Majalla" w:eastAsia="Times New Roman" w:hAnsi="Sakkal Majalla" w:cs="Sakkal Majalla"/>
          <w:sz w:val="28"/>
          <w:szCs w:val="28"/>
        </w:rPr>
        <w:t xml:space="preserve">to implement the provisions of this </w:t>
      </w:r>
      <w:r w:rsidR="286132B9"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 xml:space="preserve">rticle, including matters related to imposing </w:t>
      </w:r>
      <w:r w:rsidR="438CD14A" w:rsidRPr="0089483D">
        <w:rPr>
          <w:rFonts w:ascii="Sakkal Majalla" w:eastAsia="Times New Roman" w:hAnsi="Sakkal Majalla" w:cs="Sakkal Majalla"/>
          <w:sz w:val="28"/>
          <w:szCs w:val="28"/>
        </w:rPr>
        <w:t xml:space="preserve">Additional </w:t>
      </w:r>
      <w:proofErr w:type="gramStart"/>
      <w:r w:rsidR="719E646B" w:rsidRPr="0089483D">
        <w:rPr>
          <w:rFonts w:ascii="Sakkal Majalla" w:eastAsia="Times New Roman" w:hAnsi="Sakkal Majalla" w:cs="Sakkal Majalla"/>
          <w:sz w:val="28"/>
          <w:szCs w:val="28"/>
        </w:rPr>
        <w:t>C</w:t>
      </w:r>
      <w:r w:rsidRPr="0089483D">
        <w:rPr>
          <w:rFonts w:ascii="Sakkal Majalla" w:eastAsia="Times New Roman" w:hAnsi="Sakkal Majalla" w:cs="Sakkal Majalla"/>
          <w:sz w:val="28"/>
          <w:szCs w:val="28"/>
        </w:rPr>
        <w:t xml:space="preserve">urrent  </w:t>
      </w:r>
      <w:r w:rsidR="038255F5" w:rsidRPr="0089483D">
        <w:rPr>
          <w:rFonts w:ascii="Sakkal Majalla" w:eastAsia="Times New Roman" w:hAnsi="Sakkal Majalla" w:cs="Sakkal Majalla"/>
          <w:sz w:val="28"/>
          <w:szCs w:val="28"/>
        </w:rPr>
        <w:t>T</w:t>
      </w:r>
      <w:r w:rsidR="43D63694" w:rsidRPr="0089483D">
        <w:rPr>
          <w:rFonts w:ascii="Sakkal Majalla" w:eastAsia="Times New Roman" w:hAnsi="Sakkal Majalla" w:cs="Sakkal Majalla"/>
          <w:sz w:val="28"/>
          <w:szCs w:val="28"/>
        </w:rPr>
        <w:t>ax</w:t>
      </w:r>
      <w:proofErr w:type="gramEnd"/>
      <w:r w:rsidR="1EE626AC" w:rsidRPr="0089483D">
        <w:rPr>
          <w:rFonts w:ascii="Sakkal Majalla" w:eastAsia="Times New Roman" w:hAnsi="Sakkal Majalla" w:cs="Sakkal Majalla"/>
          <w:sz w:val="28"/>
          <w:szCs w:val="28"/>
        </w:rPr>
        <w:t xml:space="preserve"> in addition to</w:t>
      </w:r>
      <w:r w:rsidRPr="0089483D">
        <w:rPr>
          <w:rFonts w:ascii="Sakkal Majalla" w:eastAsia="Times New Roman" w:hAnsi="Sakkal Majalla" w:cs="Sakkal Majalla"/>
          <w:sz w:val="28"/>
          <w:szCs w:val="28"/>
        </w:rPr>
        <w:t xml:space="preserve"> the rules for calculating </w:t>
      </w:r>
      <w:r w:rsidR="246F7BF2" w:rsidRPr="0089483D">
        <w:rPr>
          <w:rFonts w:ascii="Sakkal Majalla" w:eastAsia="Times New Roman" w:hAnsi="Sakkal Majalla" w:cs="Sakkal Majalla"/>
          <w:sz w:val="28"/>
          <w:szCs w:val="28"/>
        </w:rPr>
        <w:t xml:space="preserve">Tax </w:t>
      </w:r>
      <w:r w:rsidR="08C5C0C5" w:rsidRPr="0089483D">
        <w:rPr>
          <w:rFonts w:ascii="Sakkal Majalla" w:eastAsia="Times New Roman" w:hAnsi="Sakkal Majalla" w:cs="Sakkal Majalla"/>
          <w:sz w:val="28"/>
          <w:szCs w:val="28"/>
        </w:rPr>
        <w:t>for</w:t>
      </w:r>
      <w:r w:rsidR="246F7BF2" w:rsidRPr="0089483D">
        <w:rPr>
          <w:rFonts w:ascii="Sakkal Majalla" w:eastAsia="Times New Roman" w:hAnsi="Sakkal Majalla" w:cs="Sakkal Majalla"/>
          <w:sz w:val="28"/>
          <w:szCs w:val="28"/>
        </w:rPr>
        <w:t xml:space="preserve"> </w:t>
      </w:r>
      <w:r w:rsidR="539C0EBE" w:rsidRPr="0089483D">
        <w:rPr>
          <w:rFonts w:ascii="Sakkal Majalla" w:eastAsia="Times New Roman" w:hAnsi="Sakkal Majalla" w:cs="Sakkal Majalla"/>
          <w:sz w:val="28"/>
          <w:szCs w:val="28"/>
        </w:rPr>
        <w:t>m</w:t>
      </w:r>
      <w:r w:rsidR="246F7BF2" w:rsidRPr="0089483D">
        <w:rPr>
          <w:rFonts w:ascii="Sakkal Majalla" w:eastAsia="Times New Roman" w:hAnsi="Sakkal Majalla" w:cs="Sakkal Majalla"/>
          <w:sz w:val="28"/>
          <w:szCs w:val="28"/>
        </w:rPr>
        <w:t>inority-</w:t>
      </w:r>
      <w:r w:rsidR="06A4C090" w:rsidRPr="0089483D">
        <w:rPr>
          <w:rFonts w:ascii="Sakkal Majalla" w:eastAsia="Times New Roman" w:hAnsi="Sakkal Majalla" w:cs="Sakkal Majalla"/>
          <w:sz w:val="28"/>
          <w:szCs w:val="28"/>
        </w:rPr>
        <w:t>o</w:t>
      </w:r>
      <w:r w:rsidR="246F7BF2" w:rsidRPr="0089483D">
        <w:rPr>
          <w:rFonts w:ascii="Sakkal Majalla" w:eastAsia="Times New Roman" w:hAnsi="Sakkal Majalla" w:cs="Sakkal Majalla"/>
          <w:sz w:val="28"/>
          <w:szCs w:val="28"/>
        </w:rPr>
        <w:t>wned Constituent Entities</w:t>
      </w:r>
      <w:r w:rsidR="43DEC0A2" w:rsidRPr="0089483D">
        <w:rPr>
          <w:rFonts w:ascii="Sakkal Majalla" w:eastAsia="Times New Roman" w:hAnsi="Sakkal Majalla" w:cs="Sakkal Majalla"/>
          <w:sz w:val="28"/>
          <w:szCs w:val="28"/>
        </w:rPr>
        <w:t>,</w:t>
      </w:r>
      <w:r w:rsidR="5C626444" w:rsidRPr="0089483D">
        <w:rPr>
          <w:rFonts w:ascii="Sakkal Majalla" w:eastAsia="Times New Roman" w:hAnsi="Sakkal Majalla" w:cs="Sakkal Majalla"/>
          <w:sz w:val="28"/>
          <w:szCs w:val="28"/>
        </w:rPr>
        <w:t xml:space="preserve"> </w:t>
      </w:r>
      <w:r w:rsidR="3BE8609E" w:rsidRPr="0089483D">
        <w:rPr>
          <w:rFonts w:ascii="Sakkal Majalla" w:eastAsia="Times New Roman" w:hAnsi="Sakkal Majalla" w:cs="Sakkal Majalla"/>
          <w:sz w:val="28"/>
          <w:szCs w:val="28"/>
        </w:rPr>
        <w:t>m</w:t>
      </w:r>
      <w:r w:rsidR="5C626444" w:rsidRPr="0089483D">
        <w:rPr>
          <w:rFonts w:ascii="Sakkal Majalla" w:eastAsia="Times New Roman" w:hAnsi="Sakkal Majalla" w:cs="Sakkal Majalla"/>
          <w:sz w:val="28"/>
          <w:szCs w:val="28"/>
        </w:rPr>
        <w:t>ulti-</w:t>
      </w:r>
      <w:r w:rsidR="203E74AF" w:rsidRPr="0089483D">
        <w:rPr>
          <w:rFonts w:ascii="Sakkal Majalla" w:eastAsia="Times New Roman" w:hAnsi="Sakkal Majalla" w:cs="Sakkal Majalla"/>
          <w:sz w:val="28"/>
          <w:szCs w:val="28"/>
        </w:rPr>
        <w:t>p</w:t>
      </w:r>
      <w:r w:rsidR="5C626444" w:rsidRPr="0089483D">
        <w:rPr>
          <w:rFonts w:ascii="Sakkal Majalla" w:eastAsia="Times New Roman" w:hAnsi="Sakkal Majalla" w:cs="Sakkal Majalla"/>
          <w:sz w:val="28"/>
          <w:szCs w:val="28"/>
        </w:rPr>
        <w:t>arented Multinational Enterprise Groups</w:t>
      </w:r>
      <w:r w:rsidR="6A426A53" w:rsidRPr="0089483D">
        <w:rPr>
          <w:rFonts w:ascii="Sakkal Majalla" w:eastAsia="Times New Roman" w:hAnsi="Sakkal Majalla" w:cs="Sakkal Majalla"/>
          <w:sz w:val="28"/>
          <w:szCs w:val="28"/>
        </w:rPr>
        <w:t>, investment entities and insurance investment entities in a manner</w:t>
      </w:r>
      <w:r w:rsidRPr="0089483D">
        <w:rPr>
          <w:rFonts w:ascii="Sakkal Majalla" w:eastAsia="Times New Roman" w:hAnsi="Sakkal Majalla" w:cs="Sakkal Majalla"/>
          <w:sz w:val="28"/>
          <w:szCs w:val="28"/>
        </w:rPr>
        <w:t xml:space="preserve"> consistent with </w:t>
      </w:r>
      <w:r w:rsidR="387C91C3" w:rsidRPr="0089483D">
        <w:rPr>
          <w:rFonts w:ascii="Sakkal Majalla" w:eastAsia="Times New Roman" w:hAnsi="Sakkal Majalla" w:cs="Sakkal Majalla"/>
          <w:sz w:val="28"/>
          <w:szCs w:val="28"/>
        </w:rPr>
        <w:t>t</w:t>
      </w:r>
      <w:r w:rsidRPr="0089483D">
        <w:rPr>
          <w:rFonts w:ascii="Sakkal Majalla" w:eastAsia="Times New Roman" w:hAnsi="Sakkal Majalla" w:cs="Sakkal Majalla"/>
          <w:sz w:val="28"/>
          <w:szCs w:val="28"/>
        </w:rPr>
        <w:t xml:space="preserve">he </w:t>
      </w:r>
      <w:r w:rsidR="22646CC9" w:rsidRPr="0089483D">
        <w:rPr>
          <w:rFonts w:ascii="Sakkal Majalla" w:eastAsia="Times New Roman" w:hAnsi="Sakkal Majalla" w:cs="Sakkal Majalla"/>
          <w:sz w:val="28"/>
          <w:szCs w:val="28"/>
        </w:rPr>
        <w:t>M</w:t>
      </w:r>
      <w:r w:rsidRPr="0089483D">
        <w:rPr>
          <w:rFonts w:ascii="Sakkal Majalla" w:eastAsia="Times New Roman" w:hAnsi="Sakkal Majalla" w:cs="Sakkal Majalla"/>
          <w:sz w:val="28"/>
          <w:szCs w:val="28"/>
        </w:rPr>
        <w:t xml:space="preserve">odel </w:t>
      </w:r>
      <w:r w:rsidR="15DB1731" w:rsidRPr="0089483D">
        <w:rPr>
          <w:rFonts w:ascii="Sakkal Majalla" w:eastAsia="Times New Roman" w:hAnsi="Sakkal Majalla" w:cs="Sakkal Majalla"/>
          <w:sz w:val="28"/>
          <w:szCs w:val="28"/>
        </w:rPr>
        <w:t>R</w:t>
      </w:r>
      <w:r w:rsidRPr="0089483D">
        <w:rPr>
          <w:rFonts w:ascii="Sakkal Majalla" w:eastAsia="Times New Roman" w:hAnsi="Sakkal Majalla" w:cs="Sakkal Majalla"/>
          <w:sz w:val="28"/>
          <w:szCs w:val="28"/>
        </w:rPr>
        <w:t>ules</w:t>
      </w:r>
      <w:r w:rsidR="62A5A424" w:rsidRPr="0089483D">
        <w:rPr>
          <w:rFonts w:ascii="Sakkal Majalla" w:eastAsia="Times New Roman" w:hAnsi="Sakkal Majalla" w:cs="Sakkal Majalla"/>
          <w:sz w:val="28"/>
          <w:szCs w:val="28"/>
        </w:rPr>
        <w:t>,</w:t>
      </w:r>
      <w:r w:rsidR="313E68CB" w:rsidRPr="0089483D">
        <w:rPr>
          <w:rFonts w:ascii="Sakkal Majalla" w:eastAsia="Times New Roman" w:hAnsi="Sakkal Majalla" w:cs="Sakkal Majalla"/>
          <w:sz w:val="28"/>
          <w:szCs w:val="28"/>
        </w:rPr>
        <w:t xml:space="preserve"> </w:t>
      </w:r>
      <w:r w:rsidR="0FE846D1" w:rsidRPr="0089483D">
        <w:rPr>
          <w:rFonts w:ascii="Sakkal Majalla" w:eastAsia="Times New Roman" w:hAnsi="Sakkal Majalla" w:cs="Sakkal Majalla"/>
          <w:sz w:val="28"/>
          <w:szCs w:val="28"/>
        </w:rPr>
        <w:t xml:space="preserve">administrative </w:t>
      </w:r>
      <w:r w:rsidR="35F2B92E" w:rsidRPr="0089483D">
        <w:rPr>
          <w:rFonts w:ascii="Sakkal Majalla" w:eastAsia="Times New Roman" w:hAnsi="Sakkal Majalla" w:cs="Sakkal Majalla"/>
          <w:sz w:val="28"/>
          <w:szCs w:val="28"/>
        </w:rPr>
        <w:t>guidance</w:t>
      </w:r>
      <w:r w:rsidR="18A0788A" w:rsidRPr="0089483D">
        <w:rPr>
          <w:rFonts w:ascii="Sakkal Majalla" w:eastAsia="Times New Roman" w:hAnsi="Sakkal Majalla" w:cs="Sakkal Majalla"/>
          <w:sz w:val="28"/>
          <w:szCs w:val="28"/>
        </w:rPr>
        <w:t>,</w:t>
      </w:r>
      <w:r w:rsidR="35F2B92E" w:rsidRPr="0089483D">
        <w:rPr>
          <w:rFonts w:ascii="Sakkal Majalla" w:eastAsia="Times New Roman" w:hAnsi="Sakkal Majalla" w:cs="Sakkal Majalla"/>
          <w:sz w:val="28"/>
          <w:szCs w:val="28"/>
        </w:rPr>
        <w:t xml:space="preserve"> </w:t>
      </w:r>
      <w:r w:rsidR="7EE87970" w:rsidRPr="0089483D">
        <w:rPr>
          <w:rFonts w:ascii="Sakkal Majalla" w:eastAsia="Times New Roman" w:hAnsi="Sakkal Majalla" w:cs="Sakkal Majalla"/>
          <w:sz w:val="28"/>
          <w:szCs w:val="28"/>
        </w:rPr>
        <w:t>and commentary</w:t>
      </w:r>
      <w:r w:rsidR="35F2B92E"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sz w:val="28"/>
          <w:szCs w:val="28"/>
        </w:rPr>
        <w:t>issued by the OECD.</w:t>
      </w:r>
    </w:p>
    <w:p w14:paraId="7277DAB0" w14:textId="77777777" w:rsidR="00630B36" w:rsidRPr="001A75F5" w:rsidRDefault="00630B36" w:rsidP="001A75F5">
      <w:pPr>
        <w:jc w:val="both"/>
        <w:rPr>
          <w:rFonts w:ascii="Sakkal Majalla" w:eastAsia="Times New Roman" w:hAnsi="Sakkal Majalla" w:cs="Sakkal Majalla"/>
          <w:sz w:val="28"/>
          <w:szCs w:val="28"/>
        </w:rPr>
      </w:pPr>
    </w:p>
    <w:p w14:paraId="48F04391" w14:textId="3B39226E" w:rsidR="002F4295" w:rsidRPr="0089483D" w:rsidRDefault="29BAC6C3" w:rsidP="7F0F6421">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2D6877DA" w:rsidRPr="0089483D">
        <w:rPr>
          <w:rFonts w:ascii="Sakkal Majalla" w:eastAsia="Times New Roman" w:hAnsi="Sakkal Majalla" w:cs="Sakkal Majalla"/>
          <w:b/>
          <w:bCs/>
          <w:sz w:val="28"/>
          <w:szCs w:val="28"/>
        </w:rPr>
        <w:t>(</w:t>
      </w:r>
      <w:r w:rsidR="4EABD166" w:rsidRPr="0089483D">
        <w:rPr>
          <w:rFonts w:ascii="Sakkal Majalla" w:eastAsia="Times New Roman" w:hAnsi="Sakkal Majalla" w:cs="Sakkal Majalla"/>
          <w:b/>
          <w:bCs/>
          <w:sz w:val="28"/>
          <w:szCs w:val="28"/>
        </w:rPr>
        <w:t>10</w:t>
      </w:r>
      <w:r w:rsidR="195C5618" w:rsidRPr="0089483D">
        <w:rPr>
          <w:rFonts w:ascii="Sakkal Majalla" w:eastAsia="Times New Roman" w:hAnsi="Sakkal Majalla" w:cs="Sakkal Majalla"/>
          <w:b/>
          <w:bCs/>
          <w:sz w:val="28"/>
          <w:szCs w:val="28"/>
        </w:rPr>
        <w:t>)</w:t>
      </w:r>
      <w:r w:rsidR="7B27DEAC" w:rsidRPr="0089483D">
        <w:rPr>
          <w:rFonts w:ascii="Sakkal Majalla" w:eastAsia="Times New Roman" w:hAnsi="Sakkal Majalla" w:cs="Sakkal Majalla"/>
          <w:b/>
          <w:bCs/>
          <w:sz w:val="28"/>
          <w:szCs w:val="28"/>
        </w:rPr>
        <w:t xml:space="preserve"> </w:t>
      </w:r>
      <w:r w:rsidR="3D6AB02F" w:rsidRPr="0089483D">
        <w:rPr>
          <w:rFonts w:ascii="Sakkal Majalla" w:hAnsi="Sakkal Majalla" w:cs="Sakkal Majalla"/>
          <w:sz w:val="24"/>
          <w:szCs w:val="24"/>
        </w:rPr>
        <w:br/>
      </w:r>
      <w:r w:rsidR="0E57F197" w:rsidRPr="0089483D">
        <w:rPr>
          <w:rFonts w:ascii="Sakkal Majalla" w:eastAsia="Times New Roman" w:hAnsi="Sakkal Majalla" w:cs="Sakkal Majalla"/>
          <w:b/>
          <w:bCs/>
          <w:sz w:val="28"/>
          <w:szCs w:val="28"/>
        </w:rPr>
        <w:t>Substance-based Income Exclusion</w:t>
      </w:r>
    </w:p>
    <w:p w14:paraId="3E30DCB1" w14:textId="61AC60EC" w:rsidR="002F4295" w:rsidRPr="0089483D" w:rsidRDefault="29BAC6C3" w:rsidP="0050244E">
      <w:pPr>
        <w:pStyle w:val="ListParagraph"/>
        <w:numPr>
          <w:ilvl w:val="0"/>
          <w:numId w:val="1"/>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w:t>
      </w:r>
      <w:r w:rsidR="5E171619" w:rsidRPr="0089483D">
        <w:rPr>
          <w:rFonts w:ascii="Sakkal Majalla" w:eastAsia="Times New Roman" w:hAnsi="Sakkal Majalla" w:cs="Sakkal Majalla"/>
          <w:sz w:val="28"/>
          <w:szCs w:val="28"/>
        </w:rPr>
        <w:t>Substance-based Income Exclusion</w:t>
      </w:r>
      <w:r w:rsidRPr="0089483D">
        <w:rPr>
          <w:rFonts w:ascii="Sakkal Majalla" w:eastAsia="Times New Roman" w:hAnsi="Sakkal Majalla" w:cs="Sakkal Majalla"/>
          <w:sz w:val="28"/>
          <w:szCs w:val="28"/>
        </w:rPr>
        <w:t xml:space="preserve"> for a </w:t>
      </w:r>
      <w:r w:rsidR="221095A6" w:rsidRPr="0089483D">
        <w:rPr>
          <w:rFonts w:ascii="Sakkal Majalla" w:eastAsia="Times New Roman" w:hAnsi="Sakkal Majalla" w:cs="Sakkal Majalla"/>
          <w:sz w:val="28"/>
          <w:szCs w:val="28"/>
        </w:rPr>
        <w:t>F</w:t>
      </w:r>
      <w:r w:rsidRPr="0089483D">
        <w:rPr>
          <w:rFonts w:ascii="Sakkal Majalla" w:eastAsia="Times New Roman" w:hAnsi="Sakkal Majalla" w:cs="Sakkal Majalla"/>
          <w:sz w:val="28"/>
          <w:szCs w:val="28"/>
        </w:rPr>
        <w:t xml:space="preserve">iscal </w:t>
      </w:r>
      <w:r w:rsidR="6BA821BF" w:rsidRPr="0089483D">
        <w:rPr>
          <w:rFonts w:ascii="Sakkal Majalla" w:eastAsia="Times New Roman" w:hAnsi="Sakkal Majalla" w:cs="Sakkal Majalla"/>
          <w:sz w:val="28"/>
          <w:szCs w:val="28"/>
        </w:rPr>
        <w:t>Y</w:t>
      </w:r>
      <w:r w:rsidRPr="0089483D">
        <w:rPr>
          <w:rFonts w:ascii="Sakkal Majalla" w:eastAsia="Times New Roman" w:hAnsi="Sakkal Majalla" w:cs="Sakkal Majalla"/>
          <w:sz w:val="28"/>
          <w:szCs w:val="28"/>
        </w:rPr>
        <w:t>ear shall be the sum of the following:</w:t>
      </w:r>
    </w:p>
    <w:p w14:paraId="25B77B3D" w14:textId="77777777" w:rsidR="00226409" w:rsidRPr="0089483D" w:rsidRDefault="00226409" w:rsidP="0050244E">
      <w:pPr>
        <w:pStyle w:val="ListParagraph"/>
        <w:spacing w:line="240" w:lineRule="auto"/>
        <w:ind w:left="360"/>
        <w:jc w:val="both"/>
        <w:rPr>
          <w:rFonts w:ascii="Sakkal Majalla" w:eastAsia="Times New Roman" w:hAnsi="Sakkal Majalla" w:cs="Sakkal Majalla"/>
          <w:sz w:val="28"/>
          <w:szCs w:val="28"/>
        </w:rPr>
      </w:pPr>
    </w:p>
    <w:p w14:paraId="58FD0C53" w14:textId="5F46108A" w:rsidR="002F4295" w:rsidRPr="0089483D" w:rsidRDefault="6E8BC3B9" w:rsidP="0050244E">
      <w:pPr>
        <w:pStyle w:val="ListParagraph"/>
        <w:numPr>
          <w:ilvl w:val="0"/>
          <w:numId w:val="52"/>
        </w:numPr>
        <w:spacing w:line="240" w:lineRule="auto"/>
        <w:ind w:left="72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Certain </w:t>
      </w:r>
      <w:r w:rsidR="45F8B918" w:rsidRPr="0089483D">
        <w:rPr>
          <w:rFonts w:ascii="Sakkal Majalla" w:eastAsia="Times New Roman" w:hAnsi="Sakkal Majalla" w:cs="Sakkal Majalla"/>
          <w:sz w:val="28"/>
          <w:szCs w:val="28"/>
        </w:rPr>
        <w:t>p</w:t>
      </w:r>
      <w:r w:rsidR="29BAC6C3" w:rsidRPr="0089483D">
        <w:rPr>
          <w:rFonts w:ascii="Sakkal Majalla" w:eastAsia="Times New Roman" w:hAnsi="Sakkal Majalla" w:cs="Sakkal Majalla"/>
          <w:sz w:val="28"/>
          <w:szCs w:val="28"/>
        </w:rPr>
        <w:t xml:space="preserve">ayroll costs incurred by </w:t>
      </w:r>
      <w:r w:rsidR="01631D6F" w:rsidRPr="0089483D">
        <w:rPr>
          <w:rFonts w:ascii="Sakkal Majalla" w:eastAsia="Times New Roman" w:hAnsi="Sakkal Majalla" w:cs="Sakkal Majalla"/>
          <w:sz w:val="28"/>
          <w:szCs w:val="28"/>
        </w:rPr>
        <w:t>C</w:t>
      </w:r>
      <w:r w:rsidR="29BAC6C3" w:rsidRPr="0089483D">
        <w:rPr>
          <w:rFonts w:ascii="Sakkal Majalla" w:eastAsia="Times New Roman" w:hAnsi="Sakkal Majalla" w:cs="Sakkal Majalla"/>
          <w:sz w:val="28"/>
          <w:szCs w:val="28"/>
        </w:rPr>
        <w:t xml:space="preserve">onstituent </w:t>
      </w:r>
      <w:r w:rsidR="01631D6F" w:rsidRPr="0089483D">
        <w:rPr>
          <w:rFonts w:ascii="Sakkal Majalla" w:eastAsia="Times New Roman" w:hAnsi="Sakkal Majalla" w:cs="Sakkal Majalla"/>
          <w:sz w:val="28"/>
          <w:szCs w:val="28"/>
        </w:rPr>
        <w:t>E</w:t>
      </w:r>
      <w:r w:rsidR="29BAC6C3" w:rsidRPr="0089483D">
        <w:rPr>
          <w:rFonts w:ascii="Sakkal Majalla" w:eastAsia="Times New Roman" w:hAnsi="Sakkal Majalla" w:cs="Sakkal Majalla"/>
          <w:sz w:val="28"/>
          <w:szCs w:val="28"/>
        </w:rPr>
        <w:t xml:space="preserve">ntities located in the Kingdom, with a maximum of </w:t>
      </w:r>
      <w:r w:rsidR="4EEF25BE" w:rsidRPr="0089483D">
        <w:rPr>
          <w:rFonts w:ascii="Sakkal Majalla" w:eastAsia="Times New Roman" w:hAnsi="Sakkal Majalla" w:cs="Sakkal Majalla"/>
          <w:sz w:val="28"/>
          <w:szCs w:val="28"/>
        </w:rPr>
        <w:t>(</w:t>
      </w:r>
      <w:r w:rsidR="29BAC6C3" w:rsidRPr="0089483D">
        <w:rPr>
          <w:rFonts w:ascii="Sakkal Majalla" w:eastAsia="Times New Roman" w:hAnsi="Sakkal Majalla" w:cs="Sakkal Majalla"/>
          <w:sz w:val="28"/>
          <w:szCs w:val="28"/>
        </w:rPr>
        <w:t>9.6%</w:t>
      </w:r>
      <w:r w:rsidR="26CF7EA1" w:rsidRPr="0089483D">
        <w:rPr>
          <w:rFonts w:ascii="Sakkal Majalla" w:eastAsia="Times New Roman" w:hAnsi="Sakkal Majalla" w:cs="Sakkal Majalla"/>
          <w:sz w:val="28"/>
          <w:szCs w:val="28"/>
        </w:rPr>
        <w:t>)</w:t>
      </w:r>
      <w:r w:rsidR="29BAC6C3" w:rsidRPr="0089483D">
        <w:rPr>
          <w:rFonts w:ascii="Sakkal Majalla" w:eastAsia="Times New Roman" w:hAnsi="Sakkal Majalla" w:cs="Sakkal Majalla"/>
          <w:sz w:val="28"/>
          <w:szCs w:val="28"/>
        </w:rPr>
        <w:t xml:space="preserve"> and a minimum of </w:t>
      </w:r>
      <w:r w:rsidR="2183E316" w:rsidRPr="0089483D">
        <w:rPr>
          <w:rFonts w:ascii="Sakkal Majalla" w:eastAsia="Times New Roman" w:hAnsi="Sakkal Majalla" w:cs="Sakkal Majalla"/>
          <w:sz w:val="28"/>
          <w:szCs w:val="28"/>
        </w:rPr>
        <w:t>(</w:t>
      </w:r>
      <w:r w:rsidR="29BAC6C3" w:rsidRPr="0089483D">
        <w:rPr>
          <w:rFonts w:ascii="Sakkal Majalla" w:eastAsia="Times New Roman" w:hAnsi="Sakkal Majalla" w:cs="Sakkal Majalla"/>
          <w:sz w:val="28"/>
          <w:szCs w:val="28"/>
        </w:rPr>
        <w:t>5%</w:t>
      </w:r>
      <w:r w:rsidR="479FE40A" w:rsidRPr="0089483D">
        <w:rPr>
          <w:rFonts w:ascii="Sakkal Majalla" w:eastAsia="Times New Roman" w:hAnsi="Sakkal Majalla" w:cs="Sakkal Majalla"/>
          <w:sz w:val="28"/>
          <w:szCs w:val="28"/>
        </w:rPr>
        <w:t>)</w:t>
      </w:r>
      <w:r w:rsidR="29BAC6C3" w:rsidRPr="0089483D">
        <w:rPr>
          <w:rFonts w:ascii="Sakkal Majalla" w:eastAsia="Times New Roman" w:hAnsi="Sakkal Majalla" w:cs="Sakkal Majalla"/>
          <w:sz w:val="28"/>
          <w:szCs w:val="28"/>
        </w:rPr>
        <w:t xml:space="preserve"> of </w:t>
      </w:r>
      <w:r w:rsidR="60DD6525" w:rsidRPr="0089483D">
        <w:rPr>
          <w:rFonts w:ascii="Sakkal Majalla" w:eastAsia="Times New Roman" w:hAnsi="Sakkal Majalla" w:cs="Sakkal Majalla"/>
          <w:sz w:val="28"/>
          <w:szCs w:val="28"/>
        </w:rPr>
        <w:t xml:space="preserve">those </w:t>
      </w:r>
      <w:r w:rsidR="29BAC6C3" w:rsidRPr="0089483D">
        <w:rPr>
          <w:rFonts w:ascii="Sakkal Majalla" w:eastAsia="Times New Roman" w:hAnsi="Sakkal Majalla" w:cs="Sakkal Majalla"/>
          <w:sz w:val="28"/>
          <w:szCs w:val="28"/>
        </w:rPr>
        <w:t>payroll costs.</w:t>
      </w:r>
    </w:p>
    <w:p w14:paraId="36CADB2F" w14:textId="387B7C3A" w:rsidR="2C4E0D55" w:rsidRPr="0089483D" w:rsidRDefault="2C4E0D55" w:rsidP="0050244E">
      <w:pPr>
        <w:pStyle w:val="ListParagraph"/>
        <w:spacing w:line="240" w:lineRule="auto"/>
        <w:jc w:val="both"/>
        <w:rPr>
          <w:rFonts w:ascii="Sakkal Majalla" w:eastAsia="Times New Roman" w:hAnsi="Sakkal Majalla" w:cs="Sakkal Majalla"/>
          <w:sz w:val="28"/>
          <w:szCs w:val="28"/>
        </w:rPr>
      </w:pPr>
    </w:p>
    <w:p w14:paraId="5A2CA0F9" w14:textId="6255785F" w:rsidR="002F4295" w:rsidRPr="0089483D" w:rsidRDefault="46211862" w:rsidP="0050244E">
      <w:pPr>
        <w:pStyle w:val="ListParagraph"/>
        <w:numPr>
          <w:ilvl w:val="0"/>
          <w:numId w:val="52"/>
        </w:numPr>
        <w:spacing w:line="240" w:lineRule="auto"/>
        <w:ind w:left="72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carrying value of certain tangible assets of </w:t>
      </w:r>
      <w:r w:rsidR="3780FB33" w:rsidRPr="0089483D">
        <w:rPr>
          <w:rFonts w:ascii="Sakkal Majalla" w:eastAsia="Times New Roman" w:hAnsi="Sakkal Majalla" w:cs="Sakkal Majalla"/>
          <w:sz w:val="28"/>
          <w:szCs w:val="28"/>
        </w:rPr>
        <w:t xml:space="preserve">Constituent </w:t>
      </w:r>
      <w:r w:rsidR="3831E4EF"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 xml:space="preserve">ntities located in the Kingdom at the end of the </w:t>
      </w:r>
      <w:r w:rsidR="6049CEAA" w:rsidRPr="0089483D">
        <w:rPr>
          <w:rFonts w:ascii="Sakkal Majalla" w:eastAsia="Times New Roman" w:hAnsi="Sakkal Majalla" w:cs="Sakkal Majalla"/>
          <w:sz w:val="28"/>
          <w:szCs w:val="28"/>
        </w:rPr>
        <w:t>F</w:t>
      </w:r>
      <w:r w:rsidRPr="0089483D">
        <w:rPr>
          <w:rFonts w:ascii="Sakkal Majalla" w:eastAsia="Times New Roman" w:hAnsi="Sakkal Majalla" w:cs="Sakkal Majalla"/>
          <w:sz w:val="28"/>
          <w:szCs w:val="28"/>
        </w:rPr>
        <w:t xml:space="preserve">iscal </w:t>
      </w:r>
      <w:r w:rsidR="038CCEEE" w:rsidRPr="0089483D">
        <w:rPr>
          <w:rFonts w:ascii="Sakkal Majalla" w:eastAsia="Times New Roman" w:hAnsi="Sakkal Majalla" w:cs="Sakkal Majalla"/>
          <w:sz w:val="28"/>
          <w:szCs w:val="28"/>
        </w:rPr>
        <w:t>Y</w:t>
      </w:r>
      <w:r w:rsidRPr="0089483D">
        <w:rPr>
          <w:rFonts w:ascii="Sakkal Majalla" w:eastAsia="Times New Roman" w:hAnsi="Sakkal Majalla" w:cs="Sakkal Majalla"/>
          <w:sz w:val="28"/>
          <w:szCs w:val="28"/>
        </w:rPr>
        <w:t xml:space="preserve">ear, with a maximum of </w:t>
      </w:r>
      <w:r w:rsidR="72EA667F"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7.6%</w:t>
      </w:r>
      <w:r w:rsidR="572CE265"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 xml:space="preserve"> and a minimum of </w:t>
      </w:r>
      <w:r w:rsidR="1250B732"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5%</w:t>
      </w:r>
      <w:r w:rsidR="21A60FB0"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 xml:space="preserve"> of the carrying value of those assets.</w:t>
      </w:r>
    </w:p>
    <w:p w14:paraId="5DAD6D4B" w14:textId="19D85F80" w:rsidR="0ADB17F1" w:rsidRPr="0089483D" w:rsidRDefault="0ADB17F1" w:rsidP="0050244E">
      <w:pPr>
        <w:pStyle w:val="ListParagraph"/>
        <w:spacing w:line="240" w:lineRule="auto"/>
        <w:ind w:left="1080"/>
        <w:jc w:val="both"/>
        <w:rPr>
          <w:rFonts w:ascii="Sakkal Majalla" w:eastAsia="Times New Roman" w:hAnsi="Sakkal Majalla" w:cs="Sakkal Majalla"/>
          <w:sz w:val="28"/>
          <w:szCs w:val="28"/>
        </w:rPr>
      </w:pPr>
    </w:p>
    <w:p w14:paraId="37B7A117" w14:textId="0A520648" w:rsidR="007B0042" w:rsidRPr="0089483D" w:rsidRDefault="007B0042" w:rsidP="0050244E">
      <w:pPr>
        <w:pStyle w:val="ListParagraph"/>
        <w:numPr>
          <w:ilvl w:val="0"/>
          <w:numId w:val="1"/>
        </w:numPr>
        <w:spacing w:before="240" w:after="24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Regulations shall </w:t>
      </w:r>
      <w:r w:rsidR="560FEA7B" w:rsidRPr="0089483D">
        <w:rPr>
          <w:rFonts w:ascii="Sakkal Majalla" w:eastAsia="Times New Roman" w:hAnsi="Sakkal Majalla" w:cs="Sakkal Majalla"/>
          <w:sz w:val="28"/>
          <w:szCs w:val="28"/>
        </w:rPr>
        <w:t>prescribe</w:t>
      </w:r>
      <w:r w:rsidRPr="0089483D">
        <w:rPr>
          <w:rFonts w:ascii="Sakkal Majalla" w:eastAsia="Times New Roman" w:hAnsi="Sakkal Majalla" w:cs="Sakkal Majalla"/>
          <w:sz w:val="28"/>
          <w:szCs w:val="28"/>
        </w:rPr>
        <w:t xml:space="preserve"> additional rules, conditions and controls necessary for the application of the provisions of this </w:t>
      </w:r>
      <w:r w:rsidR="375ED7CD"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 xml:space="preserve">rticle in addition to rules for </w:t>
      </w:r>
      <w:r w:rsidR="3FBB19BB" w:rsidRPr="0089483D">
        <w:rPr>
          <w:rFonts w:ascii="Sakkal Majalla" w:eastAsia="Times New Roman" w:hAnsi="Sakkal Majalla" w:cs="Sakkal Majalla"/>
          <w:sz w:val="28"/>
          <w:szCs w:val="28"/>
        </w:rPr>
        <w:t>computing the</w:t>
      </w:r>
      <w:r w:rsidRPr="0089483D">
        <w:rPr>
          <w:rFonts w:ascii="Sakkal Majalla" w:eastAsia="Times New Roman" w:hAnsi="Sakkal Majalla" w:cs="Sakkal Majalla"/>
          <w:sz w:val="28"/>
          <w:szCs w:val="28"/>
        </w:rPr>
        <w:t xml:space="preserve"> Substance-based Income Exclusion and other matters in a manner consistent with </w:t>
      </w:r>
      <w:r w:rsidR="36815AC8" w:rsidRPr="0089483D">
        <w:rPr>
          <w:rFonts w:ascii="Sakkal Majalla" w:eastAsia="Times New Roman" w:hAnsi="Sakkal Majalla" w:cs="Sakkal Majalla"/>
          <w:sz w:val="28"/>
          <w:szCs w:val="28"/>
        </w:rPr>
        <w:t>t</w:t>
      </w:r>
      <w:r w:rsidRPr="0089483D">
        <w:rPr>
          <w:rFonts w:ascii="Sakkal Majalla" w:eastAsia="Times New Roman" w:hAnsi="Sakkal Majalla" w:cs="Sakkal Majalla"/>
          <w:sz w:val="28"/>
          <w:szCs w:val="28"/>
        </w:rPr>
        <w:t xml:space="preserve">he Model Rules, administrative </w:t>
      </w:r>
      <w:r w:rsidR="2307D224" w:rsidRPr="0089483D">
        <w:rPr>
          <w:rFonts w:ascii="Sakkal Majalla" w:eastAsia="Times New Roman" w:hAnsi="Sakkal Majalla" w:cs="Sakkal Majalla"/>
          <w:sz w:val="28"/>
          <w:szCs w:val="28"/>
        </w:rPr>
        <w:t>guidance</w:t>
      </w:r>
      <w:r w:rsidRPr="0089483D">
        <w:rPr>
          <w:rFonts w:ascii="Sakkal Majalla" w:eastAsia="Times New Roman" w:hAnsi="Sakkal Majalla" w:cs="Sakkal Majalla"/>
          <w:sz w:val="28"/>
          <w:szCs w:val="28"/>
        </w:rPr>
        <w:t xml:space="preserve">, and </w:t>
      </w:r>
      <w:r w:rsidR="3AAE82FE" w:rsidRPr="0089483D">
        <w:rPr>
          <w:rFonts w:ascii="Sakkal Majalla" w:eastAsia="Times New Roman" w:hAnsi="Sakkal Majalla" w:cs="Sakkal Majalla"/>
          <w:sz w:val="28"/>
          <w:szCs w:val="28"/>
        </w:rPr>
        <w:t xml:space="preserve">commentary </w:t>
      </w:r>
      <w:r w:rsidRPr="0089483D">
        <w:rPr>
          <w:rFonts w:ascii="Sakkal Majalla" w:eastAsia="Times New Roman" w:hAnsi="Sakkal Majalla" w:cs="Sakkal Majalla"/>
          <w:sz w:val="28"/>
          <w:szCs w:val="28"/>
        </w:rPr>
        <w:t>issued by the Organization for Economic Co-operation and Development (OECD).</w:t>
      </w:r>
    </w:p>
    <w:p w14:paraId="100FB9FF" w14:textId="61183456" w:rsidR="2C4E0D55" w:rsidRPr="0089483D" w:rsidRDefault="2C4E0D55" w:rsidP="00AB5B37">
      <w:pPr>
        <w:pStyle w:val="ListParagraph"/>
        <w:spacing w:before="240" w:after="240"/>
        <w:ind w:left="360"/>
        <w:jc w:val="both"/>
        <w:rPr>
          <w:rFonts w:ascii="Sakkal Majalla" w:eastAsia="Times New Roman" w:hAnsi="Sakkal Majalla" w:cs="Sakkal Majalla"/>
          <w:sz w:val="28"/>
          <w:szCs w:val="28"/>
        </w:rPr>
      </w:pPr>
    </w:p>
    <w:p w14:paraId="16442D4C" w14:textId="46F578ED" w:rsidR="01AD93F7" w:rsidRPr="0089483D" w:rsidRDefault="4BEC9297" w:rsidP="0D39A022">
      <w:pPr>
        <w:pStyle w:val="ListParagraph"/>
        <w:spacing w:before="240" w:after="240"/>
        <w:ind w:left="0"/>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7C356DE7" w:rsidRPr="0089483D">
        <w:rPr>
          <w:rFonts w:ascii="Sakkal Majalla" w:eastAsia="Times New Roman" w:hAnsi="Sakkal Majalla" w:cs="Sakkal Majalla"/>
          <w:b/>
          <w:bCs/>
          <w:sz w:val="28"/>
          <w:szCs w:val="28"/>
        </w:rPr>
        <w:t>(</w:t>
      </w:r>
      <w:r w:rsidR="7A725C7D" w:rsidRPr="0089483D">
        <w:rPr>
          <w:rFonts w:ascii="Sakkal Majalla" w:eastAsia="Times New Roman" w:hAnsi="Sakkal Majalla" w:cs="Sakkal Majalla"/>
          <w:b/>
          <w:bCs/>
          <w:sz w:val="28"/>
          <w:szCs w:val="28"/>
        </w:rPr>
        <w:t>11</w:t>
      </w:r>
      <w:r w:rsidR="7C356DE7" w:rsidRPr="0089483D">
        <w:rPr>
          <w:rFonts w:ascii="Sakkal Majalla" w:eastAsia="Times New Roman" w:hAnsi="Sakkal Majalla" w:cs="Sakkal Majalla"/>
          <w:b/>
          <w:bCs/>
          <w:sz w:val="28"/>
          <w:szCs w:val="28"/>
        </w:rPr>
        <w:t>)</w:t>
      </w:r>
      <w:r w:rsidR="0D464549"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Joint Ventures</w:t>
      </w:r>
    </w:p>
    <w:p w14:paraId="578AA62D" w14:textId="59F02C6A" w:rsidR="3F941374" w:rsidRPr="0089483D" w:rsidRDefault="3F941374" w:rsidP="00AB5B37">
      <w:pPr>
        <w:pStyle w:val="ListParagraph"/>
        <w:spacing w:before="240" w:after="240"/>
        <w:jc w:val="both"/>
        <w:rPr>
          <w:rFonts w:ascii="Sakkal Majalla" w:eastAsia="Times New Roman" w:hAnsi="Sakkal Majalla" w:cs="Sakkal Majalla"/>
          <w:sz w:val="28"/>
          <w:szCs w:val="28"/>
        </w:rPr>
      </w:pPr>
    </w:p>
    <w:p w14:paraId="23605524" w14:textId="337BA378" w:rsidR="3F941374" w:rsidRPr="00653BAD" w:rsidRDefault="7D3BFD84" w:rsidP="0050244E">
      <w:pPr>
        <w:pStyle w:val="ListParagraph"/>
        <w:numPr>
          <w:ilvl w:val="0"/>
          <w:numId w:val="11"/>
        </w:numPr>
        <w:spacing w:before="240" w:after="24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For the purposes of</w:t>
      </w:r>
      <w:r w:rsidR="5FF49B96" w:rsidRPr="0089483D">
        <w:rPr>
          <w:rFonts w:ascii="Sakkal Majalla" w:eastAsia="Times New Roman" w:hAnsi="Sakkal Majalla" w:cs="Sakkal Majalla"/>
          <w:sz w:val="28"/>
          <w:szCs w:val="28"/>
        </w:rPr>
        <w:t xml:space="preserve"> applying the provisions of</w:t>
      </w:r>
      <w:r w:rsidRPr="0089483D">
        <w:rPr>
          <w:rFonts w:ascii="Sakkal Majalla" w:eastAsia="Times New Roman" w:hAnsi="Sakkal Majalla" w:cs="Sakkal Majalla"/>
          <w:sz w:val="28"/>
          <w:szCs w:val="28"/>
        </w:rPr>
        <w:t xml:space="preserve"> this </w:t>
      </w:r>
      <w:r w:rsidR="38F97836" w:rsidRPr="0089483D">
        <w:rPr>
          <w:rFonts w:ascii="Sakkal Majalla" w:eastAsia="Times New Roman" w:hAnsi="Sakkal Majalla" w:cs="Sakkal Majalla"/>
          <w:sz w:val="28"/>
          <w:szCs w:val="28"/>
        </w:rPr>
        <w:t>L</w:t>
      </w:r>
      <w:r w:rsidRPr="0089483D">
        <w:rPr>
          <w:rFonts w:ascii="Sakkal Majalla" w:eastAsia="Times New Roman" w:hAnsi="Sakkal Majalla" w:cs="Sakkal Majalla"/>
          <w:sz w:val="28"/>
          <w:szCs w:val="28"/>
        </w:rPr>
        <w:t xml:space="preserve">aw, a </w:t>
      </w:r>
      <w:r w:rsidR="0AC82B7A" w:rsidRPr="0089483D">
        <w:rPr>
          <w:rFonts w:ascii="Sakkal Majalla" w:eastAsia="Times New Roman" w:hAnsi="Sakkal Majalla" w:cs="Sakkal Majalla"/>
          <w:sz w:val="28"/>
          <w:szCs w:val="28"/>
        </w:rPr>
        <w:t>J</w:t>
      </w:r>
      <w:r w:rsidRPr="0089483D">
        <w:rPr>
          <w:rFonts w:ascii="Sakkal Majalla" w:eastAsia="Times New Roman" w:hAnsi="Sakkal Majalla" w:cs="Sakkal Majalla"/>
          <w:sz w:val="28"/>
          <w:szCs w:val="28"/>
        </w:rPr>
        <w:t xml:space="preserve">oint </w:t>
      </w:r>
      <w:r w:rsidR="4FB971C4" w:rsidRPr="0089483D">
        <w:rPr>
          <w:rFonts w:ascii="Sakkal Majalla" w:eastAsia="Times New Roman" w:hAnsi="Sakkal Majalla" w:cs="Sakkal Majalla"/>
          <w:sz w:val="28"/>
          <w:szCs w:val="28"/>
        </w:rPr>
        <w:t>V</w:t>
      </w:r>
      <w:r w:rsidRPr="0089483D">
        <w:rPr>
          <w:rFonts w:ascii="Sakkal Majalla" w:eastAsia="Times New Roman" w:hAnsi="Sakkal Majalla" w:cs="Sakkal Majalla"/>
          <w:sz w:val="28"/>
          <w:szCs w:val="28"/>
        </w:rPr>
        <w:t xml:space="preserve">enture </w:t>
      </w:r>
      <w:r w:rsidR="19B872C9" w:rsidRPr="0089483D">
        <w:rPr>
          <w:rFonts w:ascii="Sakkal Majalla" w:eastAsia="Times New Roman" w:hAnsi="Sakkal Majalla" w:cs="Sakkal Majalla"/>
          <w:sz w:val="28"/>
          <w:szCs w:val="28"/>
        </w:rPr>
        <w:t xml:space="preserve">is an </w:t>
      </w:r>
      <w:r w:rsidR="61D95DB8" w:rsidRPr="0089483D">
        <w:rPr>
          <w:rFonts w:ascii="Sakkal Majalla" w:eastAsia="Times New Roman" w:hAnsi="Sakkal Majalla" w:cs="Sakkal Majalla"/>
          <w:sz w:val="28"/>
          <w:szCs w:val="28"/>
        </w:rPr>
        <w:t>Entity</w:t>
      </w:r>
      <w:r w:rsidRPr="0089483D">
        <w:rPr>
          <w:rFonts w:ascii="Sakkal Majalla" w:eastAsia="Times New Roman" w:hAnsi="Sakkal Majalla" w:cs="Sakkal Majalla"/>
          <w:sz w:val="28"/>
          <w:szCs w:val="28"/>
        </w:rPr>
        <w:t xml:space="preserve"> whose financial results are </w:t>
      </w:r>
      <w:r w:rsidR="6C172151" w:rsidRPr="0089483D">
        <w:rPr>
          <w:rFonts w:ascii="Sakkal Majalla" w:eastAsia="Times New Roman" w:hAnsi="Sakkal Majalla" w:cs="Sakkal Majalla"/>
          <w:sz w:val="28"/>
          <w:szCs w:val="28"/>
        </w:rPr>
        <w:t>reported</w:t>
      </w:r>
      <w:r w:rsidRPr="0089483D">
        <w:rPr>
          <w:rFonts w:ascii="Sakkal Majalla" w:eastAsia="Times New Roman" w:hAnsi="Sakkal Majalla" w:cs="Sakkal Majalla"/>
          <w:sz w:val="28"/>
          <w:szCs w:val="28"/>
        </w:rPr>
        <w:t xml:space="preserve"> using the equity method in the </w:t>
      </w:r>
      <w:r w:rsidR="1F1F6C78" w:rsidRPr="0089483D">
        <w:rPr>
          <w:rFonts w:ascii="Sakkal Majalla" w:eastAsia="Times New Roman" w:hAnsi="Sakkal Majalla" w:cs="Sakkal Majalla"/>
          <w:sz w:val="28"/>
          <w:szCs w:val="28"/>
        </w:rPr>
        <w:t>C</w:t>
      </w:r>
      <w:r w:rsidRPr="0089483D">
        <w:rPr>
          <w:rFonts w:ascii="Sakkal Majalla" w:eastAsia="Times New Roman" w:hAnsi="Sakkal Majalla" w:cs="Sakkal Majalla"/>
          <w:sz w:val="28"/>
          <w:szCs w:val="28"/>
        </w:rPr>
        <w:t xml:space="preserve">onsolidated </w:t>
      </w:r>
      <w:r w:rsidR="50BCA84C" w:rsidRPr="0089483D">
        <w:rPr>
          <w:rFonts w:ascii="Sakkal Majalla" w:eastAsia="Times New Roman" w:hAnsi="Sakkal Majalla" w:cs="Sakkal Majalla"/>
          <w:sz w:val="28"/>
          <w:szCs w:val="28"/>
        </w:rPr>
        <w:t>F</w:t>
      </w:r>
      <w:r w:rsidRPr="0089483D">
        <w:rPr>
          <w:rFonts w:ascii="Sakkal Majalla" w:eastAsia="Times New Roman" w:hAnsi="Sakkal Majalla" w:cs="Sakkal Majalla"/>
          <w:sz w:val="28"/>
          <w:szCs w:val="28"/>
        </w:rPr>
        <w:t xml:space="preserve">inancial </w:t>
      </w:r>
      <w:r w:rsidR="36ECC918" w:rsidRPr="0089483D">
        <w:rPr>
          <w:rFonts w:ascii="Sakkal Majalla" w:eastAsia="Times New Roman" w:hAnsi="Sakkal Majalla" w:cs="Sakkal Majalla"/>
          <w:sz w:val="28"/>
          <w:szCs w:val="28"/>
        </w:rPr>
        <w:t>S</w:t>
      </w:r>
      <w:r w:rsidRPr="0089483D">
        <w:rPr>
          <w:rFonts w:ascii="Sakkal Majalla" w:eastAsia="Times New Roman" w:hAnsi="Sakkal Majalla" w:cs="Sakkal Majalla"/>
          <w:sz w:val="28"/>
          <w:szCs w:val="28"/>
        </w:rPr>
        <w:t xml:space="preserve">tatements of the </w:t>
      </w:r>
      <w:r w:rsidR="6D9B8F0B" w:rsidRPr="0089483D">
        <w:rPr>
          <w:rFonts w:ascii="Sakkal Majalla" w:eastAsia="Times New Roman" w:hAnsi="Sakkal Majalla" w:cs="Sakkal Majalla"/>
          <w:sz w:val="28"/>
          <w:szCs w:val="28"/>
        </w:rPr>
        <w:t>U</w:t>
      </w:r>
      <w:r w:rsidRPr="0089483D">
        <w:rPr>
          <w:rFonts w:ascii="Sakkal Majalla" w:eastAsia="Times New Roman" w:hAnsi="Sakkal Majalla" w:cs="Sakkal Majalla"/>
          <w:sz w:val="28"/>
          <w:szCs w:val="28"/>
        </w:rPr>
        <w:t xml:space="preserve">ltimate </w:t>
      </w:r>
      <w:r w:rsidR="4A3E41BE" w:rsidRPr="0089483D">
        <w:rPr>
          <w:rFonts w:ascii="Sakkal Majalla" w:eastAsia="Times New Roman" w:hAnsi="Sakkal Majalla" w:cs="Sakkal Majalla"/>
          <w:sz w:val="28"/>
          <w:szCs w:val="28"/>
        </w:rPr>
        <w:t>P</w:t>
      </w:r>
      <w:r w:rsidRPr="0089483D">
        <w:rPr>
          <w:rFonts w:ascii="Sakkal Majalla" w:eastAsia="Times New Roman" w:hAnsi="Sakkal Majalla" w:cs="Sakkal Majalla"/>
          <w:sz w:val="28"/>
          <w:szCs w:val="28"/>
        </w:rPr>
        <w:t xml:space="preserve">arent </w:t>
      </w:r>
      <w:r w:rsidR="61D95DB8" w:rsidRPr="0089483D">
        <w:rPr>
          <w:rFonts w:ascii="Sakkal Majalla" w:eastAsia="Times New Roman" w:hAnsi="Sakkal Majalla" w:cs="Sakkal Majalla"/>
          <w:sz w:val="28"/>
          <w:szCs w:val="28"/>
        </w:rPr>
        <w:t>Entity</w:t>
      </w:r>
      <w:r w:rsidRPr="0089483D">
        <w:rPr>
          <w:rFonts w:ascii="Sakkal Majalla" w:eastAsia="Times New Roman" w:hAnsi="Sakkal Majalla" w:cs="Sakkal Majalla"/>
          <w:sz w:val="28"/>
          <w:szCs w:val="28"/>
        </w:rPr>
        <w:t xml:space="preserve">, provided that the </w:t>
      </w:r>
      <w:r w:rsidR="5A2BFA08" w:rsidRPr="0089483D">
        <w:rPr>
          <w:rFonts w:ascii="Sakkal Majalla" w:eastAsia="Times New Roman" w:hAnsi="Sakkal Majalla" w:cs="Sakkal Majalla"/>
          <w:sz w:val="28"/>
          <w:szCs w:val="28"/>
        </w:rPr>
        <w:t>U</w:t>
      </w:r>
      <w:r w:rsidRPr="0089483D">
        <w:rPr>
          <w:rFonts w:ascii="Sakkal Majalla" w:eastAsia="Times New Roman" w:hAnsi="Sakkal Majalla" w:cs="Sakkal Majalla"/>
          <w:sz w:val="28"/>
          <w:szCs w:val="28"/>
        </w:rPr>
        <w:t xml:space="preserve">ltimate </w:t>
      </w:r>
      <w:r w:rsidR="729AF3FB" w:rsidRPr="0089483D">
        <w:rPr>
          <w:rFonts w:ascii="Sakkal Majalla" w:eastAsia="Times New Roman" w:hAnsi="Sakkal Majalla" w:cs="Sakkal Majalla"/>
          <w:sz w:val="28"/>
          <w:szCs w:val="28"/>
        </w:rPr>
        <w:t>P</w:t>
      </w:r>
      <w:r w:rsidRPr="0089483D">
        <w:rPr>
          <w:rFonts w:ascii="Sakkal Majalla" w:eastAsia="Times New Roman" w:hAnsi="Sakkal Majalla" w:cs="Sakkal Majalla"/>
          <w:sz w:val="28"/>
          <w:szCs w:val="28"/>
        </w:rPr>
        <w:t xml:space="preserve">arent </w:t>
      </w:r>
      <w:r w:rsidR="61D95DB8" w:rsidRPr="0089483D">
        <w:rPr>
          <w:rFonts w:ascii="Sakkal Majalla" w:eastAsia="Times New Roman" w:hAnsi="Sakkal Majalla" w:cs="Sakkal Majalla"/>
          <w:sz w:val="28"/>
          <w:szCs w:val="28"/>
        </w:rPr>
        <w:t>Entity</w:t>
      </w:r>
      <w:r w:rsidRPr="0089483D">
        <w:rPr>
          <w:rFonts w:ascii="Sakkal Majalla" w:eastAsia="Times New Roman" w:hAnsi="Sakkal Majalla" w:cs="Sakkal Majalla"/>
          <w:sz w:val="28"/>
          <w:szCs w:val="28"/>
        </w:rPr>
        <w:t xml:space="preserve"> holds, either directly or indirectly, at least 50% of </w:t>
      </w:r>
      <w:r w:rsidR="6236CF85" w:rsidRPr="0089483D">
        <w:rPr>
          <w:rFonts w:ascii="Sakkal Majalla" w:eastAsia="Times New Roman" w:hAnsi="Sakkal Majalla" w:cs="Sakkal Majalla"/>
          <w:sz w:val="28"/>
          <w:szCs w:val="28"/>
        </w:rPr>
        <w:t>its</w:t>
      </w:r>
      <w:r w:rsidRPr="0089483D">
        <w:rPr>
          <w:rFonts w:ascii="Sakkal Majalla" w:eastAsia="Times New Roman" w:hAnsi="Sakkal Majalla" w:cs="Sakkal Majalla"/>
          <w:sz w:val="28"/>
          <w:szCs w:val="28"/>
        </w:rPr>
        <w:t xml:space="preserve"> ownership interests.</w:t>
      </w:r>
    </w:p>
    <w:p w14:paraId="575EE6C2" w14:textId="77777777" w:rsidR="001A75F5" w:rsidRPr="001A75F5" w:rsidRDefault="001A75F5" w:rsidP="0050244E">
      <w:pPr>
        <w:pStyle w:val="ListParagraph"/>
        <w:spacing w:before="240" w:after="240" w:line="240" w:lineRule="auto"/>
        <w:ind w:left="360"/>
        <w:jc w:val="both"/>
        <w:rPr>
          <w:rFonts w:ascii="Sakkal Majalla" w:eastAsia="Times New Roman" w:hAnsi="Sakkal Majalla" w:cs="Sakkal Majalla"/>
          <w:sz w:val="28"/>
          <w:szCs w:val="28"/>
        </w:rPr>
      </w:pPr>
    </w:p>
    <w:p w14:paraId="602B5FF3" w14:textId="3742C2F0" w:rsidR="3F941374" w:rsidRPr="0089483D" w:rsidRDefault="7D3BFD84" w:rsidP="0050244E">
      <w:pPr>
        <w:pStyle w:val="ListParagraph"/>
        <w:numPr>
          <w:ilvl w:val="0"/>
          <w:numId w:val="11"/>
        </w:numPr>
        <w:spacing w:before="240" w:after="24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lastRenderedPageBreak/>
        <w:t xml:space="preserve">For the purposes of </w:t>
      </w:r>
      <w:r w:rsidR="3D02DEAA" w:rsidRPr="0089483D">
        <w:rPr>
          <w:rFonts w:ascii="Sakkal Majalla" w:eastAsia="Times New Roman" w:hAnsi="Sakkal Majalla" w:cs="Sakkal Majalla"/>
          <w:sz w:val="28"/>
          <w:szCs w:val="28"/>
        </w:rPr>
        <w:t xml:space="preserve">applying the provisions of </w:t>
      </w:r>
      <w:r w:rsidRPr="0089483D">
        <w:rPr>
          <w:rFonts w:ascii="Sakkal Majalla" w:eastAsia="Times New Roman" w:hAnsi="Sakkal Majalla" w:cs="Sakkal Majalla"/>
          <w:sz w:val="28"/>
          <w:szCs w:val="28"/>
        </w:rPr>
        <w:t xml:space="preserve">this </w:t>
      </w:r>
      <w:r w:rsidR="7859A1E6" w:rsidRPr="0089483D">
        <w:rPr>
          <w:rFonts w:ascii="Sakkal Majalla" w:eastAsia="Times New Roman" w:hAnsi="Sakkal Majalla" w:cs="Sakkal Majalla"/>
          <w:sz w:val="28"/>
          <w:szCs w:val="28"/>
        </w:rPr>
        <w:t>L</w:t>
      </w:r>
      <w:r w:rsidRPr="0089483D">
        <w:rPr>
          <w:rFonts w:ascii="Sakkal Majalla" w:eastAsia="Times New Roman" w:hAnsi="Sakkal Majalla" w:cs="Sakkal Majalla"/>
          <w:sz w:val="28"/>
          <w:szCs w:val="28"/>
        </w:rPr>
        <w:t>aw, a</w:t>
      </w:r>
      <w:r w:rsidR="72F9344A" w:rsidRPr="0089483D">
        <w:rPr>
          <w:rFonts w:ascii="Sakkal Majalla" w:eastAsia="Times New Roman" w:hAnsi="Sakkal Majalla" w:cs="Sakkal Majalla"/>
          <w:sz w:val="28"/>
          <w:szCs w:val="28"/>
        </w:rPr>
        <w:t xml:space="preserve"> Joint Venture Subsidiary</w:t>
      </w:r>
      <w:r w:rsidRPr="0089483D">
        <w:rPr>
          <w:rFonts w:ascii="Sakkal Majalla" w:eastAsia="Times New Roman" w:hAnsi="Sakkal Majalla" w:cs="Sakkal Majalla"/>
          <w:sz w:val="28"/>
          <w:szCs w:val="28"/>
        </w:rPr>
        <w:t xml:space="preserve"> </w:t>
      </w:r>
      <w:r w:rsidR="2FBCC715" w:rsidRPr="0089483D">
        <w:rPr>
          <w:rFonts w:ascii="Sakkal Majalla" w:eastAsia="Times New Roman" w:hAnsi="Sakkal Majalla" w:cs="Sakkal Majalla"/>
          <w:sz w:val="28"/>
          <w:szCs w:val="28"/>
        </w:rPr>
        <w:t xml:space="preserve">is an </w:t>
      </w:r>
      <w:r w:rsidRPr="0089483D">
        <w:rPr>
          <w:rFonts w:ascii="Sakkal Majalla" w:eastAsia="Times New Roman" w:hAnsi="Sakkal Majalla" w:cs="Sakkal Majalla"/>
          <w:sz w:val="28"/>
          <w:szCs w:val="28"/>
        </w:rPr>
        <w:t xml:space="preserve">  </w:t>
      </w:r>
      <w:r w:rsidR="61D95DB8" w:rsidRPr="0089483D">
        <w:rPr>
          <w:rFonts w:ascii="Sakkal Majalla" w:eastAsia="Times New Roman" w:hAnsi="Sakkal Majalla" w:cs="Sakkal Majalla"/>
          <w:sz w:val="28"/>
          <w:szCs w:val="28"/>
        </w:rPr>
        <w:t>Entity</w:t>
      </w:r>
      <w:r w:rsidRPr="0089483D">
        <w:rPr>
          <w:rFonts w:ascii="Sakkal Majalla" w:eastAsia="Times New Roman" w:hAnsi="Sakkal Majalla" w:cs="Sakkal Majalla"/>
          <w:sz w:val="28"/>
          <w:szCs w:val="28"/>
        </w:rPr>
        <w:t xml:space="preserve"> whose assets, liabilities, income, expenses and cash flows are consolidated by </w:t>
      </w:r>
      <w:r w:rsidR="1673E4D0" w:rsidRPr="0089483D">
        <w:rPr>
          <w:rFonts w:ascii="Sakkal Majalla" w:eastAsia="Times New Roman" w:hAnsi="Sakkal Majalla" w:cs="Sakkal Majalla"/>
          <w:sz w:val="28"/>
          <w:szCs w:val="28"/>
        </w:rPr>
        <w:t xml:space="preserve">a </w:t>
      </w:r>
      <w:r w:rsidR="351EEE4A" w:rsidRPr="0089483D">
        <w:rPr>
          <w:rFonts w:ascii="Sakkal Majalla" w:eastAsia="Times New Roman" w:hAnsi="Sakkal Majalla" w:cs="Sakkal Majalla"/>
          <w:sz w:val="28"/>
          <w:szCs w:val="28"/>
        </w:rPr>
        <w:t>J</w:t>
      </w:r>
      <w:r w:rsidRPr="0089483D">
        <w:rPr>
          <w:rFonts w:ascii="Sakkal Majalla" w:eastAsia="Times New Roman" w:hAnsi="Sakkal Majalla" w:cs="Sakkal Majalla"/>
          <w:sz w:val="28"/>
          <w:szCs w:val="28"/>
        </w:rPr>
        <w:t xml:space="preserve">oint </w:t>
      </w:r>
      <w:r w:rsidR="3649E4DC" w:rsidRPr="0089483D">
        <w:rPr>
          <w:rFonts w:ascii="Sakkal Majalla" w:eastAsia="Times New Roman" w:hAnsi="Sakkal Majalla" w:cs="Sakkal Majalla"/>
          <w:sz w:val="28"/>
          <w:szCs w:val="28"/>
        </w:rPr>
        <w:t>V</w:t>
      </w:r>
      <w:r w:rsidRPr="0089483D">
        <w:rPr>
          <w:rFonts w:ascii="Sakkal Majalla" w:eastAsia="Times New Roman" w:hAnsi="Sakkal Majalla" w:cs="Sakkal Majalla"/>
          <w:sz w:val="28"/>
          <w:szCs w:val="28"/>
        </w:rPr>
        <w:t xml:space="preserve">enture according to an </w:t>
      </w:r>
      <w:r w:rsidR="28464622"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ccept</w:t>
      </w:r>
      <w:r w:rsidR="45D9D686" w:rsidRPr="0089483D">
        <w:rPr>
          <w:rFonts w:ascii="Sakkal Majalla" w:eastAsia="Times New Roman" w:hAnsi="Sakkal Majalla" w:cs="Sakkal Majalla"/>
          <w:sz w:val="28"/>
          <w:szCs w:val="28"/>
        </w:rPr>
        <w:t xml:space="preserve">able Accounting Standard or would have been consolidated had the Joint Venture been required to consolidate such items in accordance with an Acceptable Financial Accounting Standard. </w:t>
      </w:r>
    </w:p>
    <w:p w14:paraId="2EF0109C" w14:textId="6AA9151D" w:rsidR="1E8BE12E" w:rsidRPr="0089483D" w:rsidRDefault="1556E1B4" w:rsidP="0050244E">
      <w:pPr>
        <w:pStyle w:val="ListParagraph"/>
        <w:numPr>
          <w:ilvl w:val="0"/>
          <w:numId w:val="11"/>
        </w:numPr>
        <w:spacing w:before="240" w:after="24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T</w:t>
      </w:r>
      <w:r w:rsidR="032E83A3" w:rsidRPr="0089483D">
        <w:rPr>
          <w:rFonts w:ascii="Sakkal Majalla" w:eastAsia="Times New Roman" w:hAnsi="Sakkal Majalla" w:cs="Sakkal Majalla"/>
          <w:sz w:val="28"/>
          <w:szCs w:val="28"/>
        </w:rPr>
        <w:t xml:space="preserve">ax shall be computed </w:t>
      </w:r>
      <w:r w:rsidRPr="0089483D">
        <w:rPr>
          <w:rFonts w:ascii="Sakkal Majalla" w:eastAsia="Times New Roman" w:hAnsi="Sakkal Majalla" w:cs="Sakkal Majalla"/>
          <w:sz w:val="28"/>
          <w:szCs w:val="28"/>
        </w:rPr>
        <w:t>for Joint Ventures and Joint Venture Subsidiarie</w:t>
      </w:r>
      <w:r w:rsidR="224F8360" w:rsidRPr="0089483D">
        <w:rPr>
          <w:rFonts w:ascii="Sakkal Majalla" w:eastAsia="Times New Roman" w:hAnsi="Sakkal Majalla" w:cs="Sakkal Majalla"/>
          <w:sz w:val="28"/>
          <w:szCs w:val="28"/>
        </w:rPr>
        <w:t>s</w:t>
      </w:r>
      <w:r w:rsidRPr="0089483D">
        <w:rPr>
          <w:rFonts w:ascii="Sakkal Majalla" w:eastAsia="Times New Roman" w:hAnsi="Sakkal Majalla" w:cs="Sakkal Majalla"/>
          <w:sz w:val="28"/>
          <w:szCs w:val="28"/>
        </w:rPr>
        <w:t xml:space="preserve"> as if they were Constituent Entities of a separate Multinational Enterprise Group and the Joint Venture was the Ultimate Parent Entity of that Group.</w:t>
      </w:r>
    </w:p>
    <w:p w14:paraId="6FCFE5F3" w14:textId="010A0041" w:rsidR="67771B26" w:rsidRPr="0089483D" w:rsidRDefault="67771B26" w:rsidP="0050244E">
      <w:pPr>
        <w:pStyle w:val="ListParagraph"/>
        <w:spacing w:before="240" w:after="240" w:line="240" w:lineRule="auto"/>
        <w:ind w:left="360"/>
        <w:jc w:val="both"/>
        <w:rPr>
          <w:rFonts w:ascii="Sakkal Majalla" w:eastAsia="Times New Roman" w:hAnsi="Sakkal Majalla" w:cs="Sakkal Majalla"/>
          <w:sz w:val="28"/>
          <w:szCs w:val="28"/>
        </w:rPr>
      </w:pPr>
    </w:p>
    <w:p w14:paraId="2D97FE3C" w14:textId="76275E12" w:rsidR="00463462" w:rsidRPr="0089483D" w:rsidRDefault="7D3BFD84" w:rsidP="0050244E">
      <w:pPr>
        <w:pStyle w:val="ListParagraph"/>
        <w:numPr>
          <w:ilvl w:val="0"/>
          <w:numId w:val="11"/>
        </w:numPr>
        <w:spacing w:before="240" w:after="24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A </w:t>
      </w:r>
      <w:r w:rsidR="0932A0FE" w:rsidRPr="0089483D">
        <w:rPr>
          <w:rFonts w:ascii="Sakkal Majalla" w:eastAsia="Times New Roman" w:hAnsi="Sakkal Majalla" w:cs="Sakkal Majalla"/>
          <w:sz w:val="28"/>
          <w:szCs w:val="28"/>
        </w:rPr>
        <w:t>P</w:t>
      </w:r>
      <w:r w:rsidRPr="0089483D">
        <w:rPr>
          <w:rFonts w:ascii="Sakkal Majalla" w:eastAsia="Times New Roman" w:hAnsi="Sakkal Majalla" w:cs="Sakkal Majalla"/>
          <w:sz w:val="28"/>
          <w:szCs w:val="28"/>
        </w:rPr>
        <w:t xml:space="preserve">ermanent </w:t>
      </w:r>
      <w:r w:rsidR="0932A0FE"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 xml:space="preserve">stablishment whose </w:t>
      </w:r>
      <w:r w:rsidR="01631D6F" w:rsidRPr="0089483D">
        <w:rPr>
          <w:rFonts w:ascii="Sakkal Majalla" w:eastAsia="Times New Roman" w:hAnsi="Sakkal Majalla" w:cs="Sakkal Majalla"/>
          <w:sz w:val="28"/>
          <w:szCs w:val="28"/>
        </w:rPr>
        <w:t>M</w:t>
      </w:r>
      <w:r w:rsidRPr="0089483D">
        <w:rPr>
          <w:rFonts w:ascii="Sakkal Majalla" w:eastAsia="Times New Roman" w:hAnsi="Sakkal Majalla" w:cs="Sakkal Majalla"/>
          <w:sz w:val="28"/>
          <w:szCs w:val="28"/>
        </w:rPr>
        <w:t xml:space="preserve">ain </w:t>
      </w:r>
      <w:r w:rsidR="01631D6F"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 xml:space="preserve">ntity is a </w:t>
      </w:r>
      <w:r w:rsidR="6ED3B2A5" w:rsidRPr="0089483D">
        <w:rPr>
          <w:rFonts w:ascii="Sakkal Majalla" w:eastAsia="Times New Roman" w:hAnsi="Sakkal Majalla" w:cs="Sakkal Majalla"/>
          <w:sz w:val="28"/>
          <w:szCs w:val="28"/>
        </w:rPr>
        <w:t>J</w:t>
      </w:r>
      <w:r w:rsidRPr="0089483D">
        <w:rPr>
          <w:rFonts w:ascii="Sakkal Majalla" w:eastAsia="Times New Roman" w:hAnsi="Sakkal Majalla" w:cs="Sakkal Majalla"/>
          <w:sz w:val="28"/>
          <w:szCs w:val="28"/>
        </w:rPr>
        <w:t xml:space="preserve">oint </w:t>
      </w:r>
      <w:r w:rsidR="38427382" w:rsidRPr="0089483D">
        <w:rPr>
          <w:rFonts w:ascii="Sakkal Majalla" w:eastAsia="Times New Roman" w:hAnsi="Sakkal Majalla" w:cs="Sakkal Majalla"/>
          <w:sz w:val="28"/>
          <w:szCs w:val="28"/>
        </w:rPr>
        <w:t>V</w:t>
      </w:r>
      <w:r w:rsidRPr="0089483D">
        <w:rPr>
          <w:rFonts w:ascii="Sakkal Majalla" w:eastAsia="Times New Roman" w:hAnsi="Sakkal Majalla" w:cs="Sakkal Majalla"/>
          <w:sz w:val="28"/>
          <w:szCs w:val="28"/>
        </w:rPr>
        <w:t xml:space="preserve">enture or </w:t>
      </w:r>
      <w:r w:rsidR="49BC0E97" w:rsidRPr="0089483D">
        <w:rPr>
          <w:rFonts w:ascii="Sakkal Majalla" w:eastAsia="Times New Roman" w:hAnsi="Sakkal Majalla" w:cs="Sakkal Majalla"/>
          <w:sz w:val="28"/>
          <w:szCs w:val="28"/>
        </w:rPr>
        <w:t xml:space="preserve">Joint Venture Subsidiary </w:t>
      </w:r>
      <w:r w:rsidR="063717C6" w:rsidRPr="0089483D">
        <w:rPr>
          <w:rFonts w:ascii="Sakkal Majalla" w:eastAsia="Times New Roman" w:hAnsi="Sakkal Majalla" w:cs="Sakkal Majalla"/>
          <w:sz w:val="28"/>
          <w:szCs w:val="28"/>
        </w:rPr>
        <w:t xml:space="preserve">shall be </w:t>
      </w:r>
      <w:r w:rsidRPr="0089483D">
        <w:rPr>
          <w:rFonts w:ascii="Sakkal Majalla" w:eastAsia="Times New Roman" w:hAnsi="Sakkal Majalla" w:cs="Sakkal Majalla"/>
          <w:sz w:val="28"/>
          <w:szCs w:val="28"/>
        </w:rPr>
        <w:t xml:space="preserve">treated as a separate </w:t>
      </w:r>
      <w:r w:rsidR="67DBD1AC" w:rsidRPr="0089483D">
        <w:rPr>
          <w:rFonts w:ascii="Sakkal Majalla" w:eastAsia="Times New Roman" w:hAnsi="Sakkal Majalla" w:cs="Sakkal Majalla"/>
          <w:sz w:val="28"/>
          <w:szCs w:val="28"/>
        </w:rPr>
        <w:t>Joint Venture Subsidiary.</w:t>
      </w:r>
    </w:p>
    <w:p w14:paraId="383505C9" w14:textId="0A186E22" w:rsidR="3F941374" w:rsidRPr="0089483D" w:rsidRDefault="3F941374" w:rsidP="0050244E">
      <w:pPr>
        <w:pStyle w:val="ListParagraph"/>
        <w:spacing w:before="240" w:after="240" w:line="240" w:lineRule="auto"/>
        <w:ind w:left="360"/>
        <w:jc w:val="both"/>
        <w:rPr>
          <w:rFonts w:ascii="Sakkal Majalla" w:eastAsia="Times New Roman" w:hAnsi="Sakkal Majalla" w:cs="Sakkal Majalla"/>
          <w:sz w:val="28"/>
          <w:szCs w:val="28"/>
        </w:rPr>
      </w:pPr>
    </w:p>
    <w:p w14:paraId="42B8E5EC" w14:textId="3BC63D3E" w:rsidR="241B793F" w:rsidRPr="0089483D" w:rsidRDefault="7D3BFD84" w:rsidP="0050244E">
      <w:pPr>
        <w:pStyle w:val="ListParagraph"/>
        <w:numPr>
          <w:ilvl w:val="0"/>
          <w:numId w:val="11"/>
        </w:numPr>
        <w:spacing w:before="240" w:after="240" w:line="240" w:lineRule="auto"/>
        <w:ind w:left="360"/>
        <w:jc w:val="both"/>
        <w:rPr>
          <w:rFonts w:ascii="Sakkal Majalla" w:eastAsia="Times New Roman" w:hAnsi="Sakkal Majalla" w:cs="Sakkal Majalla"/>
          <w:sz w:val="28"/>
          <w:szCs w:val="28"/>
          <w:rtl/>
          <w:lang w:bidi="ar-BH"/>
        </w:rPr>
      </w:pPr>
      <w:r w:rsidRPr="0089483D">
        <w:rPr>
          <w:rFonts w:ascii="Sakkal Majalla" w:eastAsia="Times New Roman" w:hAnsi="Sakkal Majalla" w:cs="Sakkal Majalla"/>
          <w:sz w:val="28"/>
          <w:szCs w:val="28"/>
        </w:rPr>
        <w:t xml:space="preserve">The </w:t>
      </w:r>
      <w:r w:rsidR="73292905" w:rsidRPr="0089483D">
        <w:rPr>
          <w:rFonts w:ascii="Sakkal Majalla" w:eastAsia="Times New Roman" w:hAnsi="Sakkal Majalla" w:cs="Sakkal Majalla"/>
          <w:sz w:val="28"/>
          <w:szCs w:val="28"/>
        </w:rPr>
        <w:t>R</w:t>
      </w:r>
      <w:r w:rsidRPr="0089483D">
        <w:rPr>
          <w:rFonts w:ascii="Sakkal Majalla" w:eastAsia="Times New Roman" w:hAnsi="Sakkal Majalla" w:cs="Sakkal Majalla"/>
          <w:sz w:val="28"/>
          <w:szCs w:val="28"/>
        </w:rPr>
        <w:t>egulation</w:t>
      </w:r>
      <w:r w:rsidR="1736BF98" w:rsidRPr="0089483D">
        <w:rPr>
          <w:rFonts w:ascii="Sakkal Majalla" w:eastAsia="Times New Roman" w:hAnsi="Sakkal Majalla" w:cs="Sakkal Majalla"/>
          <w:sz w:val="28"/>
          <w:szCs w:val="28"/>
        </w:rPr>
        <w:t>s</w:t>
      </w:r>
      <w:r w:rsidRPr="0089483D">
        <w:rPr>
          <w:rFonts w:ascii="Sakkal Majalla" w:eastAsia="Times New Roman" w:hAnsi="Sakkal Majalla" w:cs="Sakkal Majalla"/>
          <w:sz w:val="28"/>
          <w:szCs w:val="28"/>
        </w:rPr>
        <w:t xml:space="preserve"> </w:t>
      </w:r>
      <w:r w:rsidR="4BB6A4F4" w:rsidRPr="0089483D">
        <w:rPr>
          <w:rFonts w:ascii="Sakkal Majalla" w:eastAsia="Times New Roman" w:hAnsi="Sakkal Majalla" w:cs="Sakkal Majalla"/>
          <w:sz w:val="28"/>
          <w:szCs w:val="28"/>
        </w:rPr>
        <w:t xml:space="preserve">shall prescribe </w:t>
      </w:r>
      <w:r w:rsidRPr="0089483D">
        <w:rPr>
          <w:rFonts w:ascii="Sakkal Majalla" w:eastAsia="Times New Roman" w:hAnsi="Sakkal Majalla" w:cs="Sakkal Majalla"/>
          <w:sz w:val="28"/>
          <w:szCs w:val="28"/>
        </w:rPr>
        <w:t xml:space="preserve">rules, conditions and controls necessary to apply the provisions of this </w:t>
      </w:r>
      <w:r w:rsidR="7A17D335"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 xml:space="preserve">rticle, including matters related to </w:t>
      </w:r>
      <w:r w:rsidR="0DD64241"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 xml:space="preserve">ntities that are not considered </w:t>
      </w:r>
      <w:r w:rsidR="4B42CAB7" w:rsidRPr="0089483D">
        <w:rPr>
          <w:rFonts w:ascii="Sakkal Majalla" w:eastAsia="Times New Roman" w:hAnsi="Sakkal Majalla" w:cs="Sakkal Majalla"/>
          <w:sz w:val="28"/>
          <w:szCs w:val="28"/>
        </w:rPr>
        <w:t>as</w:t>
      </w:r>
      <w:r w:rsidRPr="0089483D">
        <w:rPr>
          <w:rFonts w:ascii="Sakkal Majalla" w:eastAsia="Times New Roman" w:hAnsi="Sakkal Majalla" w:cs="Sakkal Majalla"/>
          <w:sz w:val="28"/>
          <w:szCs w:val="28"/>
        </w:rPr>
        <w:t xml:space="preserve"> </w:t>
      </w:r>
      <w:r w:rsidR="55BB418F" w:rsidRPr="0089483D">
        <w:rPr>
          <w:rFonts w:ascii="Sakkal Majalla" w:eastAsia="Times New Roman" w:hAnsi="Sakkal Majalla" w:cs="Sakkal Majalla"/>
          <w:sz w:val="28"/>
          <w:szCs w:val="28"/>
        </w:rPr>
        <w:t>J</w:t>
      </w:r>
      <w:r w:rsidRPr="0089483D">
        <w:rPr>
          <w:rFonts w:ascii="Sakkal Majalla" w:eastAsia="Times New Roman" w:hAnsi="Sakkal Majalla" w:cs="Sakkal Majalla"/>
          <w:sz w:val="28"/>
          <w:szCs w:val="28"/>
        </w:rPr>
        <w:t xml:space="preserve">oint </w:t>
      </w:r>
      <w:r w:rsidR="29A76A67" w:rsidRPr="0089483D">
        <w:rPr>
          <w:rFonts w:ascii="Sakkal Majalla" w:eastAsia="Times New Roman" w:hAnsi="Sakkal Majalla" w:cs="Sakkal Majalla"/>
          <w:sz w:val="28"/>
          <w:szCs w:val="28"/>
        </w:rPr>
        <w:t>V</w:t>
      </w:r>
      <w:r w:rsidRPr="0089483D">
        <w:rPr>
          <w:rFonts w:ascii="Sakkal Majalla" w:eastAsia="Times New Roman" w:hAnsi="Sakkal Majalla" w:cs="Sakkal Majalla"/>
          <w:sz w:val="28"/>
          <w:szCs w:val="28"/>
        </w:rPr>
        <w:t xml:space="preserve">entures and other </w:t>
      </w:r>
      <w:r w:rsidR="63D07316" w:rsidRPr="0089483D">
        <w:rPr>
          <w:rFonts w:ascii="Sakkal Majalla" w:eastAsia="Times New Roman" w:hAnsi="Sakkal Majalla" w:cs="Sakkal Majalla"/>
          <w:sz w:val="28"/>
          <w:szCs w:val="28"/>
        </w:rPr>
        <w:t xml:space="preserve">matters in a manner consistent with the </w:t>
      </w:r>
      <w:r w:rsidR="37AB6991" w:rsidRPr="0089483D">
        <w:rPr>
          <w:rFonts w:ascii="Sakkal Majalla" w:eastAsia="Times New Roman" w:hAnsi="Sakkal Majalla" w:cs="Sakkal Majalla"/>
          <w:sz w:val="28"/>
          <w:szCs w:val="28"/>
        </w:rPr>
        <w:t>M</w:t>
      </w:r>
      <w:r w:rsidRPr="0089483D">
        <w:rPr>
          <w:rFonts w:ascii="Sakkal Majalla" w:eastAsia="Times New Roman" w:hAnsi="Sakkal Majalla" w:cs="Sakkal Majalla"/>
          <w:sz w:val="28"/>
          <w:szCs w:val="28"/>
        </w:rPr>
        <w:t xml:space="preserve">odel </w:t>
      </w:r>
      <w:r w:rsidR="57797EE4" w:rsidRPr="0089483D">
        <w:rPr>
          <w:rFonts w:ascii="Sakkal Majalla" w:eastAsia="Times New Roman" w:hAnsi="Sakkal Majalla" w:cs="Sakkal Majalla"/>
          <w:sz w:val="28"/>
          <w:szCs w:val="28"/>
        </w:rPr>
        <w:t>R</w:t>
      </w:r>
      <w:r w:rsidRPr="0089483D">
        <w:rPr>
          <w:rFonts w:ascii="Sakkal Majalla" w:eastAsia="Times New Roman" w:hAnsi="Sakkal Majalla" w:cs="Sakkal Majalla"/>
          <w:sz w:val="28"/>
          <w:szCs w:val="28"/>
        </w:rPr>
        <w:t xml:space="preserve">ules, administrative </w:t>
      </w:r>
      <w:r w:rsidR="329D9A1C" w:rsidRPr="0089483D">
        <w:rPr>
          <w:rFonts w:ascii="Sakkal Majalla" w:eastAsia="Times New Roman" w:hAnsi="Sakkal Majalla" w:cs="Sakkal Majalla"/>
          <w:sz w:val="28"/>
          <w:szCs w:val="28"/>
        </w:rPr>
        <w:t>guidance</w:t>
      </w:r>
      <w:r w:rsidRPr="0089483D">
        <w:rPr>
          <w:rFonts w:ascii="Sakkal Majalla" w:eastAsia="Times New Roman" w:hAnsi="Sakkal Majalla" w:cs="Sakkal Majalla"/>
          <w:sz w:val="28"/>
          <w:szCs w:val="28"/>
        </w:rPr>
        <w:t xml:space="preserve"> and </w:t>
      </w:r>
      <w:r w:rsidR="3669D1FA" w:rsidRPr="0089483D">
        <w:rPr>
          <w:rFonts w:ascii="Sakkal Majalla" w:eastAsia="Times New Roman" w:hAnsi="Sakkal Majalla" w:cs="Sakkal Majalla"/>
          <w:sz w:val="28"/>
          <w:szCs w:val="28"/>
        </w:rPr>
        <w:t xml:space="preserve">commentary </w:t>
      </w:r>
      <w:r w:rsidRPr="0089483D">
        <w:rPr>
          <w:rFonts w:ascii="Sakkal Majalla" w:eastAsia="Times New Roman" w:hAnsi="Sakkal Majalla" w:cs="Sakkal Majalla"/>
          <w:sz w:val="28"/>
          <w:szCs w:val="28"/>
        </w:rPr>
        <w:t xml:space="preserve">issued by the </w:t>
      </w:r>
      <w:proofErr w:type="spellStart"/>
      <w:r w:rsidRPr="0089483D">
        <w:rPr>
          <w:rFonts w:ascii="Sakkal Majalla" w:eastAsia="Times New Roman" w:hAnsi="Sakkal Majalla" w:cs="Sakkal Majalla"/>
          <w:sz w:val="28"/>
          <w:szCs w:val="28"/>
        </w:rPr>
        <w:t>Organisation</w:t>
      </w:r>
      <w:proofErr w:type="spellEnd"/>
      <w:r w:rsidRPr="0089483D">
        <w:rPr>
          <w:rFonts w:ascii="Sakkal Majalla" w:eastAsia="Times New Roman" w:hAnsi="Sakkal Majalla" w:cs="Sakkal Majalla"/>
          <w:sz w:val="28"/>
          <w:szCs w:val="28"/>
        </w:rPr>
        <w:t xml:space="preserve"> for Economic Co-operation and Development (OECD).</w:t>
      </w:r>
    </w:p>
    <w:p w14:paraId="2AF0E479" w14:textId="592B950F" w:rsidR="00663807" w:rsidRPr="0089483D" w:rsidRDefault="01636BB3" w:rsidP="0D39A022">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6FD63F9F" w:rsidRPr="0089483D">
        <w:rPr>
          <w:rFonts w:ascii="Sakkal Majalla" w:eastAsia="Times New Roman" w:hAnsi="Sakkal Majalla" w:cs="Sakkal Majalla"/>
          <w:b/>
          <w:bCs/>
          <w:sz w:val="28"/>
          <w:szCs w:val="28"/>
        </w:rPr>
        <w:t>(</w:t>
      </w:r>
      <w:r w:rsidR="55E15094" w:rsidRPr="0089483D">
        <w:rPr>
          <w:rFonts w:ascii="Sakkal Majalla" w:eastAsia="Times New Roman" w:hAnsi="Sakkal Majalla" w:cs="Sakkal Majalla"/>
          <w:b/>
          <w:bCs/>
          <w:sz w:val="28"/>
          <w:szCs w:val="28"/>
        </w:rPr>
        <w:t>12</w:t>
      </w:r>
      <w:r w:rsidR="6FD63F9F" w:rsidRPr="0089483D">
        <w:rPr>
          <w:rFonts w:ascii="Sakkal Majalla" w:eastAsia="Times New Roman" w:hAnsi="Sakkal Majalla" w:cs="Sakkal Majalla"/>
          <w:b/>
          <w:bCs/>
          <w:sz w:val="28"/>
          <w:szCs w:val="28"/>
        </w:rPr>
        <w:t>)</w:t>
      </w:r>
      <w:r w:rsidR="62E3C623" w:rsidRPr="0089483D">
        <w:rPr>
          <w:rFonts w:ascii="Sakkal Majalla" w:hAnsi="Sakkal Majalla" w:cs="Sakkal Majalla"/>
          <w:sz w:val="24"/>
          <w:szCs w:val="24"/>
        </w:rPr>
        <w:br/>
      </w:r>
      <w:r w:rsidR="4ABE804A" w:rsidRPr="0089483D">
        <w:rPr>
          <w:rFonts w:ascii="Sakkal Majalla" w:eastAsia="Times New Roman" w:hAnsi="Sakkal Majalla" w:cs="Sakkal Majalla"/>
          <w:b/>
          <w:bCs/>
          <w:sz w:val="28"/>
          <w:szCs w:val="28"/>
        </w:rPr>
        <w:t xml:space="preserve"> De Minimis Exclusion</w:t>
      </w:r>
    </w:p>
    <w:p w14:paraId="280B13D5" w14:textId="5C5393B2" w:rsidR="00663807" w:rsidRPr="0089483D" w:rsidRDefault="77F7B968" w:rsidP="0050244E">
      <w:pPr>
        <w:pStyle w:val="ListParagraph"/>
        <w:numPr>
          <w:ilvl w:val="0"/>
          <w:numId w:val="18"/>
        </w:numPr>
        <w:spacing w:before="240" w:after="24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w:t>
      </w:r>
      <w:r w:rsidR="59345C95" w:rsidRPr="0089483D">
        <w:rPr>
          <w:rFonts w:ascii="Sakkal Majalla" w:eastAsia="Times New Roman" w:hAnsi="Sakkal Majalla" w:cs="Sakkal Majalla"/>
          <w:sz w:val="28"/>
          <w:szCs w:val="28"/>
        </w:rPr>
        <w:t>Tax</w:t>
      </w:r>
      <w:r w:rsidRPr="0089483D">
        <w:rPr>
          <w:rFonts w:ascii="Sakkal Majalla" w:eastAsia="Times New Roman" w:hAnsi="Sakkal Majalla" w:cs="Sakkal Majalla"/>
          <w:sz w:val="28"/>
          <w:szCs w:val="28"/>
        </w:rPr>
        <w:t xml:space="preserve"> for </w:t>
      </w:r>
      <w:r w:rsidR="150ACADD" w:rsidRPr="0089483D">
        <w:rPr>
          <w:rFonts w:ascii="Sakkal Majalla" w:eastAsia="Times New Roman" w:hAnsi="Sakkal Majalla" w:cs="Sakkal Majalla"/>
          <w:sz w:val="28"/>
          <w:szCs w:val="28"/>
        </w:rPr>
        <w:t>a</w:t>
      </w:r>
      <w:r w:rsidR="5D42EDC6" w:rsidRPr="0089483D">
        <w:rPr>
          <w:rFonts w:ascii="Sakkal Majalla" w:eastAsia="Times New Roman" w:hAnsi="Sakkal Majalla" w:cs="Sakkal Majalla"/>
          <w:sz w:val="28"/>
          <w:szCs w:val="28"/>
        </w:rPr>
        <w:t xml:space="preserve"> </w:t>
      </w:r>
      <w:r w:rsidR="6B1B8965" w:rsidRPr="0089483D">
        <w:rPr>
          <w:rFonts w:ascii="Sakkal Majalla" w:eastAsia="Times New Roman" w:hAnsi="Sakkal Majalla" w:cs="Sakkal Majalla"/>
          <w:sz w:val="28"/>
          <w:szCs w:val="28"/>
        </w:rPr>
        <w:t>Filing</w:t>
      </w:r>
      <w:r w:rsidR="56BCFEC0" w:rsidRPr="0089483D">
        <w:rPr>
          <w:rFonts w:ascii="Sakkal Majalla" w:eastAsia="Times New Roman" w:hAnsi="Sakkal Majalla" w:cs="Sakkal Majalla"/>
          <w:sz w:val="28"/>
          <w:szCs w:val="28"/>
        </w:rPr>
        <w:t xml:space="preserve"> Constituent Entity</w:t>
      </w:r>
      <w:r w:rsidRPr="0089483D">
        <w:rPr>
          <w:rFonts w:ascii="Sakkal Majalla" w:eastAsia="Times New Roman" w:hAnsi="Sakkal Majalla" w:cs="Sakkal Majalla"/>
          <w:sz w:val="28"/>
          <w:szCs w:val="28"/>
        </w:rPr>
        <w:t xml:space="preserve"> for a </w:t>
      </w:r>
      <w:r w:rsidR="1EC9B6D7" w:rsidRPr="0089483D">
        <w:rPr>
          <w:rFonts w:ascii="Sakkal Majalla" w:eastAsia="Times New Roman" w:hAnsi="Sakkal Majalla" w:cs="Sakkal Majalla"/>
          <w:sz w:val="28"/>
          <w:szCs w:val="28"/>
        </w:rPr>
        <w:t>F</w:t>
      </w:r>
      <w:r w:rsidRPr="0089483D">
        <w:rPr>
          <w:rFonts w:ascii="Sakkal Majalla" w:eastAsia="Times New Roman" w:hAnsi="Sakkal Majalla" w:cs="Sakkal Majalla"/>
          <w:sz w:val="28"/>
          <w:szCs w:val="28"/>
        </w:rPr>
        <w:t xml:space="preserve">iscal </w:t>
      </w:r>
      <w:r w:rsidR="63590508" w:rsidRPr="0089483D">
        <w:rPr>
          <w:rFonts w:ascii="Sakkal Majalla" w:eastAsia="Times New Roman" w:hAnsi="Sakkal Majalla" w:cs="Sakkal Majalla"/>
          <w:sz w:val="28"/>
          <w:szCs w:val="28"/>
        </w:rPr>
        <w:t>Y</w:t>
      </w:r>
      <w:r w:rsidRPr="0089483D">
        <w:rPr>
          <w:rFonts w:ascii="Sakkal Majalla" w:eastAsia="Times New Roman" w:hAnsi="Sakkal Majalla" w:cs="Sakkal Majalla"/>
          <w:sz w:val="28"/>
          <w:szCs w:val="28"/>
        </w:rPr>
        <w:t xml:space="preserve">ear shall be </w:t>
      </w:r>
      <w:r w:rsidR="3269BFD9" w:rsidRPr="0089483D">
        <w:rPr>
          <w:rFonts w:ascii="Sakkal Majalla" w:eastAsia="Times New Roman" w:hAnsi="Sakkal Majalla" w:cs="Sakkal Majalla"/>
          <w:sz w:val="28"/>
          <w:szCs w:val="28"/>
        </w:rPr>
        <w:t xml:space="preserve">equal to </w:t>
      </w:r>
      <w:r w:rsidRPr="0089483D">
        <w:rPr>
          <w:rFonts w:ascii="Sakkal Majalla" w:eastAsia="Times New Roman" w:hAnsi="Sakkal Majalla" w:cs="Sakkal Majalla"/>
          <w:sz w:val="28"/>
          <w:szCs w:val="28"/>
        </w:rPr>
        <w:t>zero</w:t>
      </w:r>
      <w:r w:rsidR="05E1196A"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sz w:val="28"/>
          <w:szCs w:val="28"/>
        </w:rPr>
        <w:t xml:space="preserve">if the </w:t>
      </w:r>
      <w:r w:rsidR="66662783" w:rsidRPr="0089483D">
        <w:rPr>
          <w:rFonts w:ascii="Sakkal Majalla" w:eastAsia="Times New Roman" w:hAnsi="Sakkal Majalla" w:cs="Sakkal Majalla"/>
          <w:sz w:val="28"/>
          <w:szCs w:val="28"/>
        </w:rPr>
        <w:t>Filing Constituent Entity</w:t>
      </w:r>
      <w:r w:rsidRPr="0089483D">
        <w:rPr>
          <w:rFonts w:ascii="Sakkal Majalla" w:eastAsia="Times New Roman" w:hAnsi="Sakkal Majalla" w:cs="Sakkal Majalla"/>
          <w:sz w:val="28"/>
          <w:szCs w:val="28"/>
        </w:rPr>
        <w:t xml:space="preserve"> notifies the </w:t>
      </w:r>
      <w:r w:rsidR="3FCA5DD5" w:rsidRPr="0089483D">
        <w:rPr>
          <w:rFonts w:ascii="Sakkal Majalla" w:eastAsia="Times New Roman" w:hAnsi="Sakkal Majalla" w:cs="Sakkal Majalla"/>
          <w:sz w:val="28"/>
          <w:szCs w:val="28"/>
        </w:rPr>
        <w:t xml:space="preserve">Bureau </w:t>
      </w:r>
      <w:r w:rsidRPr="0089483D">
        <w:rPr>
          <w:rFonts w:ascii="Sakkal Majalla" w:eastAsia="Times New Roman" w:hAnsi="Sakkal Majalla" w:cs="Sakkal Majalla"/>
          <w:sz w:val="28"/>
          <w:szCs w:val="28"/>
        </w:rPr>
        <w:t xml:space="preserve">of an </w:t>
      </w:r>
      <w:r w:rsidR="64D7BA65" w:rsidRPr="0089483D">
        <w:rPr>
          <w:rFonts w:ascii="Sakkal Majalla" w:eastAsia="Times New Roman" w:hAnsi="Sakkal Majalla" w:cs="Sakkal Majalla"/>
          <w:sz w:val="28"/>
          <w:szCs w:val="28"/>
        </w:rPr>
        <w:t xml:space="preserve">Annual Election </w:t>
      </w:r>
      <w:r w:rsidRPr="0089483D">
        <w:rPr>
          <w:rFonts w:ascii="Sakkal Majalla" w:eastAsia="Times New Roman" w:hAnsi="Sakkal Majalla" w:cs="Sakkal Majalla"/>
          <w:sz w:val="28"/>
          <w:szCs w:val="28"/>
        </w:rPr>
        <w:t>to apply the De Minimis Exclusion, provided that the following two conditions are met:</w:t>
      </w:r>
    </w:p>
    <w:p w14:paraId="0ADA367A" w14:textId="77675C15" w:rsidR="1E6E4E5E" w:rsidRPr="0089483D" w:rsidRDefault="1E6E4E5E" w:rsidP="0050244E">
      <w:pPr>
        <w:pStyle w:val="ListParagraph"/>
        <w:spacing w:before="240" w:after="240" w:line="240" w:lineRule="auto"/>
        <w:ind w:left="360"/>
        <w:jc w:val="both"/>
        <w:rPr>
          <w:rFonts w:ascii="Sakkal Majalla" w:eastAsia="Times New Roman" w:hAnsi="Sakkal Majalla" w:cs="Sakkal Majalla"/>
          <w:sz w:val="28"/>
          <w:szCs w:val="28"/>
        </w:rPr>
      </w:pPr>
    </w:p>
    <w:p w14:paraId="3B0E8FBE" w14:textId="0D93511E" w:rsidR="00663807" w:rsidRPr="0089483D" w:rsidRDefault="77F7B968" w:rsidP="0050244E">
      <w:pPr>
        <w:pStyle w:val="ListParagraph"/>
        <w:numPr>
          <w:ilvl w:val="0"/>
          <w:numId w:val="17"/>
        </w:numPr>
        <w:spacing w:before="240" w:after="240"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w:t>
      </w:r>
      <w:r w:rsidR="7B6FF36B" w:rsidRPr="0089483D">
        <w:rPr>
          <w:rFonts w:ascii="Sakkal Majalla" w:eastAsia="Times New Roman" w:hAnsi="Sakkal Majalla" w:cs="Sakkal Majalla"/>
          <w:sz w:val="28"/>
          <w:szCs w:val="28"/>
        </w:rPr>
        <w:t xml:space="preserve">Average Constituent Entity Revenue </w:t>
      </w:r>
      <w:r w:rsidR="65A477A1" w:rsidRPr="0089483D">
        <w:rPr>
          <w:rFonts w:ascii="Sakkal Majalla" w:eastAsia="Times New Roman" w:hAnsi="Sakkal Majalla" w:cs="Sakkal Majalla"/>
          <w:sz w:val="28"/>
          <w:szCs w:val="28"/>
        </w:rPr>
        <w:t>of</w:t>
      </w:r>
      <w:r w:rsidR="7B6FF36B"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sz w:val="28"/>
          <w:szCs w:val="28"/>
        </w:rPr>
        <w:t>all</w:t>
      </w:r>
      <w:r w:rsidR="03654E0E" w:rsidRPr="0089483D">
        <w:rPr>
          <w:rFonts w:ascii="Sakkal Majalla" w:eastAsia="Times New Roman" w:hAnsi="Sakkal Majalla" w:cs="Sakkal Majalla"/>
          <w:sz w:val="28"/>
          <w:szCs w:val="28"/>
        </w:rPr>
        <w:t xml:space="preserve"> Constituent Entities</w:t>
      </w:r>
      <w:r w:rsidRPr="0089483D">
        <w:rPr>
          <w:rFonts w:ascii="Sakkal Majalla" w:eastAsia="Times New Roman" w:hAnsi="Sakkal Majalla" w:cs="Sakkal Majalla"/>
          <w:sz w:val="28"/>
          <w:szCs w:val="28"/>
        </w:rPr>
        <w:t xml:space="preserve"> located in the Kingdom, which are members of the same </w:t>
      </w:r>
      <w:r w:rsidR="4357EE5F" w:rsidRPr="0089483D">
        <w:rPr>
          <w:rFonts w:ascii="Sakkal Majalla" w:eastAsia="Times New Roman" w:hAnsi="Sakkal Majalla" w:cs="Sakkal Majalla"/>
          <w:sz w:val="28"/>
          <w:szCs w:val="28"/>
        </w:rPr>
        <w:t>M</w:t>
      </w:r>
      <w:r w:rsidRPr="0089483D">
        <w:rPr>
          <w:rFonts w:ascii="Sakkal Majalla" w:eastAsia="Times New Roman" w:hAnsi="Sakkal Majalla" w:cs="Sakkal Majalla"/>
          <w:sz w:val="28"/>
          <w:szCs w:val="28"/>
        </w:rPr>
        <w:t xml:space="preserve">ultinational </w:t>
      </w:r>
      <w:r w:rsidR="39441D17" w:rsidRPr="0089483D">
        <w:rPr>
          <w:rFonts w:ascii="Sakkal Majalla" w:eastAsia="Times New Roman" w:hAnsi="Sakkal Majalla" w:cs="Sakkal Majalla"/>
          <w:sz w:val="28"/>
          <w:szCs w:val="28"/>
        </w:rPr>
        <w:t xml:space="preserve">Enterprise </w:t>
      </w:r>
      <w:r w:rsidR="792E04D7" w:rsidRPr="0089483D">
        <w:rPr>
          <w:rFonts w:ascii="Sakkal Majalla" w:eastAsia="Times New Roman" w:hAnsi="Sakkal Majalla" w:cs="Sakkal Majalla"/>
          <w:sz w:val="28"/>
          <w:szCs w:val="28"/>
        </w:rPr>
        <w:t>Group</w:t>
      </w:r>
      <w:r w:rsidRPr="0089483D">
        <w:rPr>
          <w:rFonts w:ascii="Sakkal Majalla" w:eastAsia="Times New Roman" w:hAnsi="Sakkal Majalla" w:cs="Sakkal Majalla"/>
          <w:sz w:val="28"/>
          <w:szCs w:val="28"/>
        </w:rPr>
        <w:t xml:space="preserve">, is less than ten million </w:t>
      </w:r>
      <w:r w:rsidR="374E3FDF"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uro (</w:t>
      </w:r>
      <w:r w:rsidR="404E75F1" w:rsidRPr="0089483D">
        <w:rPr>
          <w:rFonts w:ascii="Sakkal Majalla" w:eastAsia="Times New Roman" w:hAnsi="Sakkal Majalla" w:cs="Sakkal Majalla"/>
          <w:sz w:val="28"/>
          <w:szCs w:val="28"/>
        </w:rPr>
        <w:t xml:space="preserve">EUR </w:t>
      </w:r>
      <w:r w:rsidRPr="0089483D">
        <w:rPr>
          <w:rFonts w:ascii="Sakkal Majalla" w:eastAsia="Times New Roman" w:hAnsi="Sakkal Majalla" w:cs="Sakkal Majalla"/>
          <w:sz w:val="28"/>
          <w:szCs w:val="28"/>
        </w:rPr>
        <w:t>10 million).</w:t>
      </w:r>
    </w:p>
    <w:p w14:paraId="78F1353F" w14:textId="33597EE4" w:rsidR="2C4E0D55" w:rsidRPr="0089483D" w:rsidRDefault="2C4E0D55" w:rsidP="0050244E">
      <w:pPr>
        <w:pStyle w:val="ListParagraph"/>
        <w:spacing w:before="240" w:after="240" w:line="240" w:lineRule="auto"/>
        <w:jc w:val="both"/>
        <w:rPr>
          <w:rFonts w:ascii="Sakkal Majalla" w:eastAsia="Times New Roman" w:hAnsi="Sakkal Majalla" w:cs="Sakkal Majalla"/>
          <w:sz w:val="28"/>
          <w:szCs w:val="28"/>
        </w:rPr>
      </w:pPr>
    </w:p>
    <w:p w14:paraId="49E802D8" w14:textId="339120B0" w:rsidR="1402CDD9" w:rsidRPr="00653BAD" w:rsidRDefault="77F7B968" w:rsidP="0050244E">
      <w:pPr>
        <w:pStyle w:val="ListParagraph"/>
        <w:numPr>
          <w:ilvl w:val="0"/>
          <w:numId w:val="17"/>
        </w:numPr>
        <w:spacing w:before="240" w:after="240"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w:t>
      </w:r>
      <w:r w:rsidR="7BBF8543" w:rsidRPr="0089483D">
        <w:rPr>
          <w:rFonts w:ascii="Sakkal Majalla" w:eastAsia="Times New Roman" w:hAnsi="Sakkal Majalla" w:cs="Sakkal Majalla"/>
          <w:sz w:val="28"/>
          <w:szCs w:val="28"/>
        </w:rPr>
        <w:t>Average Constituent Entity Income or Loss</w:t>
      </w:r>
      <w:r w:rsidRPr="0089483D">
        <w:rPr>
          <w:rFonts w:ascii="Sakkal Majalla" w:eastAsia="Times New Roman" w:hAnsi="Sakkal Majalla" w:cs="Sakkal Majalla"/>
          <w:sz w:val="28"/>
          <w:szCs w:val="28"/>
        </w:rPr>
        <w:t xml:space="preserve"> </w:t>
      </w:r>
      <w:r w:rsidR="59C66D06" w:rsidRPr="0089483D">
        <w:rPr>
          <w:rFonts w:ascii="Sakkal Majalla" w:eastAsia="Times New Roman" w:hAnsi="Sakkal Majalla" w:cs="Sakkal Majalla"/>
          <w:sz w:val="28"/>
          <w:szCs w:val="28"/>
        </w:rPr>
        <w:t>of</w:t>
      </w:r>
      <w:r w:rsidRPr="0089483D">
        <w:rPr>
          <w:rFonts w:ascii="Sakkal Majalla" w:eastAsia="Times New Roman" w:hAnsi="Sakkal Majalla" w:cs="Sakkal Majalla"/>
          <w:sz w:val="28"/>
          <w:szCs w:val="28"/>
        </w:rPr>
        <w:t xml:space="preserve"> all</w:t>
      </w:r>
      <w:r w:rsidR="7E9FE4D2" w:rsidRPr="0089483D">
        <w:rPr>
          <w:rFonts w:ascii="Sakkal Majalla" w:eastAsia="Times New Roman" w:hAnsi="Sakkal Majalla" w:cs="Sakkal Majalla"/>
          <w:sz w:val="28"/>
          <w:szCs w:val="28"/>
        </w:rPr>
        <w:t xml:space="preserve"> Constituent Entities</w:t>
      </w:r>
      <w:r w:rsidRPr="0089483D">
        <w:rPr>
          <w:rFonts w:ascii="Sakkal Majalla" w:eastAsia="Times New Roman" w:hAnsi="Sakkal Majalla" w:cs="Sakkal Majalla"/>
          <w:sz w:val="28"/>
          <w:szCs w:val="28"/>
        </w:rPr>
        <w:t xml:space="preserve"> located in the Kingdom, which are members of the </w:t>
      </w:r>
      <w:r w:rsidR="0F81332B" w:rsidRPr="0089483D">
        <w:rPr>
          <w:rFonts w:ascii="Sakkal Majalla" w:eastAsia="Times New Roman" w:hAnsi="Sakkal Majalla" w:cs="Sakkal Majalla"/>
          <w:sz w:val="28"/>
          <w:szCs w:val="28"/>
        </w:rPr>
        <w:t xml:space="preserve">same </w:t>
      </w:r>
      <w:r w:rsidR="59ACE147" w:rsidRPr="0089483D">
        <w:rPr>
          <w:rFonts w:ascii="Sakkal Majalla" w:eastAsia="Times New Roman" w:hAnsi="Sakkal Majalla" w:cs="Sakkal Majalla"/>
          <w:sz w:val="28"/>
          <w:szCs w:val="28"/>
        </w:rPr>
        <w:t>Multinational Enterprise Group</w:t>
      </w:r>
      <w:r w:rsidRPr="0089483D">
        <w:rPr>
          <w:rFonts w:ascii="Sakkal Majalla" w:eastAsia="Times New Roman" w:hAnsi="Sakkal Majalla" w:cs="Sakkal Majalla"/>
          <w:sz w:val="28"/>
          <w:szCs w:val="28"/>
        </w:rPr>
        <w:t xml:space="preserve">, is a loss or income less than one million </w:t>
      </w:r>
      <w:r w:rsidR="0F47B09E"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uro (</w:t>
      </w:r>
      <w:r w:rsidR="18F0CC2D" w:rsidRPr="0089483D">
        <w:rPr>
          <w:rFonts w:ascii="Sakkal Majalla" w:eastAsia="Times New Roman" w:hAnsi="Sakkal Majalla" w:cs="Sakkal Majalla"/>
          <w:sz w:val="28"/>
          <w:szCs w:val="28"/>
        </w:rPr>
        <w:t xml:space="preserve">EUR </w:t>
      </w:r>
      <w:r w:rsidRPr="0089483D">
        <w:rPr>
          <w:rFonts w:ascii="Sakkal Majalla" w:eastAsia="Times New Roman" w:hAnsi="Sakkal Majalla" w:cs="Sakkal Majalla"/>
          <w:sz w:val="28"/>
          <w:szCs w:val="28"/>
        </w:rPr>
        <w:t>1 million).</w:t>
      </w:r>
      <w:r w:rsidR="4A7C0E31" w:rsidRPr="0089483D">
        <w:rPr>
          <w:rFonts w:ascii="Sakkal Majalla" w:eastAsia="Times New Roman" w:hAnsi="Sakkal Majalla" w:cs="Sakkal Majalla"/>
          <w:sz w:val="28"/>
          <w:szCs w:val="28"/>
        </w:rPr>
        <w:t xml:space="preserve"> </w:t>
      </w:r>
    </w:p>
    <w:p w14:paraId="0B72B074" w14:textId="77777777" w:rsidR="00607867" w:rsidRPr="001A75F5" w:rsidRDefault="00607867" w:rsidP="0050244E">
      <w:pPr>
        <w:pStyle w:val="ListParagraph"/>
        <w:spacing w:before="240" w:after="240" w:line="240" w:lineRule="auto"/>
        <w:jc w:val="both"/>
        <w:rPr>
          <w:rFonts w:ascii="Sakkal Majalla" w:eastAsia="Times New Roman" w:hAnsi="Sakkal Majalla" w:cs="Sakkal Majalla"/>
          <w:sz w:val="28"/>
          <w:szCs w:val="28"/>
        </w:rPr>
      </w:pPr>
    </w:p>
    <w:p w14:paraId="185C5CA2" w14:textId="7D3F14D4" w:rsidR="00663807" w:rsidRPr="0089483D" w:rsidRDefault="73D78FC4" w:rsidP="0050244E">
      <w:pPr>
        <w:pStyle w:val="ListParagraph"/>
        <w:numPr>
          <w:ilvl w:val="0"/>
          <w:numId w:val="18"/>
        </w:numPr>
        <w:spacing w:before="240" w:after="24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For the purposes of Paragraph A of this Article, the </w:t>
      </w:r>
      <w:r w:rsidR="6A73FFF0" w:rsidRPr="0089483D">
        <w:rPr>
          <w:rFonts w:ascii="Sakkal Majalla" w:eastAsia="Times New Roman" w:hAnsi="Sakkal Majalla" w:cs="Sakkal Majalla"/>
          <w:sz w:val="28"/>
          <w:szCs w:val="28"/>
        </w:rPr>
        <w:t xml:space="preserve">Average </w:t>
      </w:r>
      <w:r w:rsidRPr="0089483D">
        <w:rPr>
          <w:rFonts w:ascii="Sakkal Majalla" w:eastAsia="Times New Roman" w:hAnsi="Sakkal Majalla" w:cs="Sakkal Majalla"/>
          <w:sz w:val="28"/>
          <w:szCs w:val="28"/>
        </w:rPr>
        <w:t>Constituent Entity Revenue</w:t>
      </w:r>
      <w:r w:rsidR="789EA0B0" w:rsidRPr="0089483D">
        <w:rPr>
          <w:rFonts w:ascii="Sakkal Majalla" w:eastAsia="Times New Roman" w:hAnsi="Sakkal Majalla" w:cs="Sakkal Majalla"/>
          <w:sz w:val="28"/>
          <w:szCs w:val="28"/>
        </w:rPr>
        <w:t xml:space="preserve"> or the Average Constituent Entity Income or Loss</w:t>
      </w:r>
      <w:r w:rsidRPr="0089483D">
        <w:rPr>
          <w:rFonts w:ascii="Sakkal Majalla" w:eastAsia="Times New Roman" w:hAnsi="Sakkal Majalla" w:cs="Sakkal Majalla"/>
          <w:sz w:val="28"/>
          <w:szCs w:val="28"/>
        </w:rPr>
        <w:t xml:space="preserve"> is the</w:t>
      </w:r>
      <w:r w:rsidR="7DD28B64" w:rsidRPr="0089483D">
        <w:rPr>
          <w:rFonts w:ascii="Sakkal Majalla" w:eastAsia="Times New Roman" w:hAnsi="Sakkal Majalla" w:cs="Sakkal Majalla"/>
          <w:sz w:val="28"/>
          <w:szCs w:val="28"/>
        </w:rPr>
        <w:t xml:space="preserve"> </w:t>
      </w:r>
      <w:r w:rsidR="01249358" w:rsidRPr="0089483D">
        <w:rPr>
          <w:rFonts w:ascii="Sakkal Majalla" w:eastAsia="Times New Roman" w:hAnsi="Sakkal Majalla" w:cs="Sakkal Majalla"/>
          <w:sz w:val="28"/>
          <w:szCs w:val="28"/>
        </w:rPr>
        <w:t>average</w:t>
      </w:r>
      <w:r w:rsidR="6CFCDF68" w:rsidRPr="0089483D">
        <w:rPr>
          <w:rFonts w:ascii="Sakkal Majalla" w:eastAsia="Times New Roman" w:hAnsi="Sakkal Majalla" w:cs="Sakkal Majalla"/>
          <w:sz w:val="28"/>
          <w:szCs w:val="28"/>
        </w:rPr>
        <w:t xml:space="preserve"> </w:t>
      </w:r>
      <w:r w:rsidR="68071277" w:rsidRPr="0089483D">
        <w:rPr>
          <w:rFonts w:ascii="Sakkal Majalla" w:eastAsia="Times New Roman" w:hAnsi="Sakkal Majalla" w:cs="Sakkal Majalla"/>
          <w:sz w:val="28"/>
          <w:szCs w:val="28"/>
        </w:rPr>
        <w:t>of the</w:t>
      </w:r>
      <w:r w:rsidR="319B43A0" w:rsidRPr="0089483D">
        <w:rPr>
          <w:rFonts w:ascii="Sakkal Majalla" w:eastAsia="Times New Roman" w:hAnsi="Sakkal Majalla" w:cs="Sakkal Majalla"/>
          <w:sz w:val="28"/>
          <w:szCs w:val="28"/>
        </w:rPr>
        <w:t xml:space="preserve"> Constituent Entity Revenue or Constituent Entity Income or Loss for the</w:t>
      </w:r>
      <w:r w:rsidR="1E1AC9F8" w:rsidRPr="0089483D">
        <w:rPr>
          <w:rFonts w:ascii="Sakkal Majalla" w:eastAsia="Times New Roman" w:hAnsi="Sakkal Majalla" w:cs="Sakkal Majalla"/>
          <w:sz w:val="28"/>
          <w:szCs w:val="28"/>
        </w:rPr>
        <w:t xml:space="preserve"> current and the two preceding Fiscal Years</w:t>
      </w:r>
      <w:r w:rsidRPr="0089483D">
        <w:rPr>
          <w:rFonts w:ascii="Sakkal Majalla" w:eastAsia="Times New Roman" w:hAnsi="Sakkal Majalla" w:cs="Sakkal Majalla"/>
          <w:sz w:val="28"/>
          <w:szCs w:val="28"/>
        </w:rPr>
        <w:t>.</w:t>
      </w:r>
    </w:p>
    <w:p w14:paraId="374F4558" w14:textId="2BE271D3" w:rsidR="63EF57C8" w:rsidRPr="0089483D" w:rsidRDefault="63EF57C8" w:rsidP="0050244E">
      <w:pPr>
        <w:pStyle w:val="ListParagraph"/>
        <w:spacing w:before="240" w:after="240" w:line="240" w:lineRule="auto"/>
        <w:ind w:left="360"/>
        <w:jc w:val="both"/>
        <w:rPr>
          <w:rFonts w:ascii="Sakkal Majalla" w:eastAsia="Times New Roman" w:hAnsi="Sakkal Majalla" w:cs="Sakkal Majalla"/>
          <w:sz w:val="28"/>
          <w:szCs w:val="28"/>
        </w:rPr>
      </w:pPr>
    </w:p>
    <w:p w14:paraId="281C56D9" w14:textId="49498044" w:rsidR="77C6948D" w:rsidRPr="0089483D" w:rsidRDefault="77F7B968" w:rsidP="0050244E">
      <w:pPr>
        <w:pStyle w:val="ListParagraph"/>
        <w:numPr>
          <w:ilvl w:val="0"/>
          <w:numId w:val="18"/>
        </w:numPr>
        <w:spacing w:before="240" w:after="24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lastRenderedPageBreak/>
        <w:t xml:space="preserve">For the purposes of applying the provisions of </w:t>
      </w:r>
      <w:r w:rsidR="585B449F" w:rsidRPr="0089483D">
        <w:rPr>
          <w:rFonts w:ascii="Sakkal Majalla" w:eastAsia="Times New Roman" w:hAnsi="Sakkal Majalla" w:cs="Sakkal Majalla"/>
          <w:sz w:val="28"/>
          <w:szCs w:val="28"/>
        </w:rPr>
        <w:t>P</w:t>
      </w:r>
      <w:r w:rsidRPr="0089483D">
        <w:rPr>
          <w:rFonts w:ascii="Sakkal Majalla" w:eastAsia="Times New Roman" w:hAnsi="Sakkal Majalla" w:cs="Sakkal Majalla"/>
          <w:sz w:val="28"/>
          <w:szCs w:val="28"/>
        </w:rPr>
        <w:t xml:space="preserve">aragraphs </w:t>
      </w:r>
      <w:r w:rsidR="4923B34F"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 xml:space="preserve"> and </w:t>
      </w:r>
      <w:r w:rsidR="059D2AB2" w:rsidRPr="0089483D">
        <w:rPr>
          <w:rFonts w:ascii="Sakkal Majalla" w:eastAsia="Times New Roman" w:hAnsi="Sakkal Majalla" w:cs="Sakkal Majalla"/>
          <w:sz w:val="28"/>
          <w:szCs w:val="28"/>
        </w:rPr>
        <w:t>B</w:t>
      </w:r>
      <w:r w:rsidRPr="0089483D">
        <w:rPr>
          <w:rFonts w:ascii="Sakkal Majalla" w:eastAsia="Times New Roman" w:hAnsi="Sakkal Majalla" w:cs="Sakkal Majalla"/>
          <w:sz w:val="28"/>
          <w:szCs w:val="28"/>
        </w:rPr>
        <w:t xml:space="preserve"> of this </w:t>
      </w:r>
      <w:r w:rsidR="277AEE89"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rticle, the following should be considered:</w:t>
      </w:r>
    </w:p>
    <w:p w14:paraId="4542E009" w14:textId="3ABFC737" w:rsidR="771D9354" w:rsidRPr="0089483D" w:rsidRDefault="7D5A51E5" w:rsidP="0050244E">
      <w:pPr>
        <w:pStyle w:val="ListParagraph"/>
        <w:numPr>
          <w:ilvl w:val="1"/>
          <w:numId w:val="18"/>
        </w:numPr>
        <w:spacing w:before="240" w:after="240" w:line="240" w:lineRule="auto"/>
        <w:ind w:left="72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w:t>
      </w:r>
      <w:r w:rsidR="5E774804" w:rsidRPr="0089483D">
        <w:rPr>
          <w:rFonts w:ascii="Sakkal Majalla" w:eastAsia="Times New Roman" w:hAnsi="Sakkal Majalla" w:cs="Sakkal Majalla"/>
          <w:sz w:val="28"/>
          <w:szCs w:val="28"/>
        </w:rPr>
        <w:t>Constituent Entity Revenue</w:t>
      </w:r>
      <w:r w:rsidRPr="0089483D">
        <w:rPr>
          <w:rFonts w:ascii="Sakkal Majalla" w:eastAsia="Times New Roman" w:hAnsi="Sakkal Majalla" w:cs="Sakkal Majalla"/>
          <w:sz w:val="28"/>
          <w:szCs w:val="28"/>
        </w:rPr>
        <w:t xml:space="preserve"> for a Fiscal Year is the sum of the revenue of all Constituent Entities referred to in </w:t>
      </w:r>
      <w:r w:rsidR="44D0D8C2" w:rsidRPr="0089483D">
        <w:rPr>
          <w:rFonts w:ascii="Sakkal Majalla" w:eastAsia="Times New Roman" w:hAnsi="Sakkal Majalla" w:cs="Sakkal Majalla"/>
          <w:sz w:val="28"/>
          <w:szCs w:val="28"/>
        </w:rPr>
        <w:t>Clause</w:t>
      </w:r>
      <w:r w:rsidRPr="0089483D">
        <w:rPr>
          <w:rFonts w:ascii="Sakkal Majalla" w:eastAsia="Times New Roman" w:hAnsi="Sakkal Majalla" w:cs="Sakkal Majalla"/>
          <w:sz w:val="28"/>
          <w:szCs w:val="28"/>
        </w:rPr>
        <w:t xml:space="preserve"> 1 of </w:t>
      </w:r>
      <w:r w:rsidR="0179456E" w:rsidRPr="0089483D">
        <w:rPr>
          <w:rFonts w:ascii="Sakkal Majalla" w:eastAsia="Times New Roman" w:hAnsi="Sakkal Majalla" w:cs="Sakkal Majalla"/>
          <w:sz w:val="28"/>
          <w:szCs w:val="28"/>
        </w:rPr>
        <w:t>P</w:t>
      </w:r>
      <w:r w:rsidRPr="0089483D">
        <w:rPr>
          <w:rFonts w:ascii="Sakkal Majalla" w:eastAsia="Times New Roman" w:hAnsi="Sakkal Majalla" w:cs="Sakkal Majalla"/>
          <w:sz w:val="28"/>
          <w:szCs w:val="28"/>
        </w:rPr>
        <w:t xml:space="preserve">aragraph </w:t>
      </w:r>
      <w:r w:rsidR="53FFBBD6"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 xml:space="preserve"> of this </w:t>
      </w:r>
      <w:r w:rsidR="46B34524"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 xml:space="preserve">rticle for that Fiscal Year, </w:t>
      </w:r>
      <w:r w:rsidR="2193AA23" w:rsidRPr="0089483D">
        <w:rPr>
          <w:rFonts w:ascii="Sakkal Majalla" w:eastAsia="Times New Roman" w:hAnsi="Sakkal Majalla" w:cs="Sakkal Majalla"/>
          <w:sz w:val="28"/>
          <w:szCs w:val="28"/>
        </w:rPr>
        <w:t>subject to the</w:t>
      </w:r>
      <w:r w:rsidRPr="0089483D">
        <w:rPr>
          <w:rFonts w:ascii="Sakkal Majalla" w:eastAsia="Times New Roman" w:hAnsi="Sakkal Majalla" w:cs="Sakkal Majalla"/>
          <w:sz w:val="28"/>
          <w:szCs w:val="28"/>
        </w:rPr>
        <w:t xml:space="preserve"> adjustments calculated according to the provisions of Article </w:t>
      </w:r>
      <w:r w:rsidR="46C5FA0A" w:rsidRPr="0089483D">
        <w:rPr>
          <w:rFonts w:ascii="Sakkal Majalla" w:eastAsia="Times New Roman" w:hAnsi="Sakkal Majalla" w:cs="Sakkal Majalla"/>
          <w:sz w:val="28"/>
          <w:szCs w:val="28"/>
        </w:rPr>
        <w:t>6</w:t>
      </w:r>
      <w:r w:rsidRPr="0089483D">
        <w:rPr>
          <w:rFonts w:ascii="Sakkal Majalla" w:eastAsia="Times New Roman" w:hAnsi="Sakkal Majalla" w:cs="Sakkal Majalla"/>
          <w:sz w:val="28"/>
          <w:szCs w:val="28"/>
        </w:rPr>
        <w:t xml:space="preserve"> of this </w:t>
      </w:r>
      <w:r w:rsidR="0B373E6E" w:rsidRPr="0089483D">
        <w:rPr>
          <w:rFonts w:ascii="Sakkal Majalla" w:eastAsia="Times New Roman" w:hAnsi="Sakkal Majalla" w:cs="Sakkal Majalla"/>
          <w:sz w:val="28"/>
          <w:szCs w:val="28"/>
        </w:rPr>
        <w:t>L</w:t>
      </w:r>
      <w:r w:rsidRPr="0089483D">
        <w:rPr>
          <w:rFonts w:ascii="Sakkal Majalla" w:eastAsia="Times New Roman" w:hAnsi="Sakkal Majalla" w:cs="Sakkal Majalla"/>
          <w:sz w:val="28"/>
          <w:szCs w:val="28"/>
        </w:rPr>
        <w:t>aw.</w:t>
      </w:r>
    </w:p>
    <w:p w14:paraId="661E8F8D" w14:textId="4C8352A5" w:rsidR="77C6948D" w:rsidRPr="0089483D" w:rsidRDefault="77C6948D" w:rsidP="0050244E">
      <w:pPr>
        <w:pStyle w:val="ListParagraph"/>
        <w:spacing w:before="240" w:after="240" w:line="240" w:lineRule="auto"/>
        <w:ind w:left="1080"/>
        <w:jc w:val="both"/>
        <w:rPr>
          <w:rFonts w:ascii="Sakkal Majalla" w:eastAsia="Times New Roman" w:hAnsi="Sakkal Majalla" w:cs="Sakkal Majalla"/>
          <w:sz w:val="28"/>
          <w:szCs w:val="28"/>
        </w:rPr>
      </w:pPr>
    </w:p>
    <w:p w14:paraId="47C58282" w14:textId="0BA74B60" w:rsidR="43E1BF34" w:rsidRPr="0089483D" w:rsidRDefault="5DEA70A5" w:rsidP="0050244E">
      <w:pPr>
        <w:pStyle w:val="ListParagraph"/>
        <w:numPr>
          <w:ilvl w:val="1"/>
          <w:numId w:val="18"/>
        </w:numPr>
        <w:spacing w:before="240" w:after="240" w:line="240" w:lineRule="auto"/>
        <w:ind w:left="72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w:t>
      </w:r>
      <w:r w:rsidR="246B6911" w:rsidRPr="0089483D">
        <w:rPr>
          <w:rFonts w:ascii="Sakkal Majalla" w:eastAsia="Times New Roman" w:hAnsi="Sakkal Majalla" w:cs="Sakkal Majalla"/>
          <w:sz w:val="28"/>
          <w:szCs w:val="28"/>
        </w:rPr>
        <w:t>Constituent Entity Income or Loss</w:t>
      </w:r>
      <w:r w:rsidRPr="0089483D">
        <w:rPr>
          <w:rFonts w:ascii="Sakkal Majalla" w:eastAsia="Times New Roman" w:hAnsi="Sakkal Majalla" w:cs="Sakkal Majalla"/>
          <w:sz w:val="28"/>
          <w:szCs w:val="28"/>
        </w:rPr>
        <w:t xml:space="preserve"> for a Fiscal Year </w:t>
      </w:r>
      <w:r w:rsidR="6014342E" w:rsidRPr="0089483D">
        <w:rPr>
          <w:rFonts w:ascii="Sakkal Majalla" w:eastAsia="Times New Roman" w:hAnsi="Sakkal Majalla" w:cs="Sakkal Majalla"/>
          <w:sz w:val="28"/>
          <w:szCs w:val="28"/>
        </w:rPr>
        <w:t xml:space="preserve">is the Net Constituent Entity Income </w:t>
      </w:r>
      <w:r w:rsidR="68033958" w:rsidRPr="0089483D">
        <w:rPr>
          <w:rFonts w:ascii="Sakkal Majalla" w:eastAsia="Times New Roman" w:hAnsi="Sakkal Majalla" w:cs="Sakkal Majalla"/>
          <w:sz w:val="28"/>
          <w:szCs w:val="28"/>
        </w:rPr>
        <w:t>for all Constituent Entities referred to in Paragraph A of this Article, if an</w:t>
      </w:r>
      <w:r w:rsidR="010038B7" w:rsidRPr="0089483D">
        <w:rPr>
          <w:rFonts w:ascii="Sakkal Majalla" w:eastAsia="Times New Roman" w:hAnsi="Sakkal Majalla" w:cs="Sakkal Majalla"/>
          <w:sz w:val="28"/>
          <w:szCs w:val="28"/>
        </w:rPr>
        <w:t xml:space="preserve">y, or the Net Constituent Entity Loss. </w:t>
      </w:r>
      <w:r w:rsidR="6014342E" w:rsidRPr="0089483D">
        <w:rPr>
          <w:rFonts w:ascii="Sakkal Majalla" w:eastAsia="Times New Roman" w:hAnsi="Sakkal Majalla" w:cs="Sakkal Majalla"/>
          <w:sz w:val="28"/>
          <w:szCs w:val="28"/>
        </w:rPr>
        <w:t xml:space="preserve"> </w:t>
      </w:r>
    </w:p>
    <w:p w14:paraId="6FB4358D" w14:textId="044660DF" w:rsidR="77C6948D" w:rsidRPr="0089483D" w:rsidRDefault="77C6948D" w:rsidP="0050244E">
      <w:pPr>
        <w:pStyle w:val="ListParagraph"/>
        <w:spacing w:before="240" w:after="240" w:line="240" w:lineRule="auto"/>
        <w:ind w:left="1080"/>
        <w:jc w:val="both"/>
        <w:rPr>
          <w:rFonts w:ascii="Sakkal Majalla" w:eastAsia="Times New Roman" w:hAnsi="Sakkal Majalla" w:cs="Sakkal Majalla"/>
          <w:sz w:val="28"/>
          <w:szCs w:val="28"/>
        </w:rPr>
      </w:pPr>
    </w:p>
    <w:p w14:paraId="4EFA10C3" w14:textId="0AC04902" w:rsidR="00663807" w:rsidRPr="0089483D" w:rsidRDefault="77F7B968" w:rsidP="0050244E">
      <w:pPr>
        <w:pStyle w:val="ListParagraph"/>
        <w:numPr>
          <w:ilvl w:val="0"/>
          <w:numId w:val="18"/>
        </w:numPr>
        <w:spacing w:before="240" w:after="24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For the purposes of applying the provisions of </w:t>
      </w:r>
      <w:r w:rsidR="143818C8" w:rsidRPr="0089483D">
        <w:rPr>
          <w:rFonts w:ascii="Sakkal Majalla" w:eastAsia="Times New Roman" w:hAnsi="Sakkal Majalla" w:cs="Sakkal Majalla"/>
          <w:sz w:val="28"/>
          <w:szCs w:val="28"/>
        </w:rPr>
        <w:t>P</w:t>
      </w:r>
      <w:r w:rsidRPr="0089483D">
        <w:rPr>
          <w:rFonts w:ascii="Sakkal Majalla" w:eastAsia="Times New Roman" w:hAnsi="Sakkal Majalla" w:cs="Sakkal Majalla"/>
          <w:sz w:val="28"/>
          <w:szCs w:val="28"/>
        </w:rPr>
        <w:t xml:space="preserve">aragraph </w:t>
      </w:r>
      <w:r w:rsidR="4B743F95" w:rsidRPr="0089483D">
        <w:rPr>
          <w:rFonts w:ascii="Sakkal Majalla" w:eastAsia="Times New Roman" w:hAnsi="Sakkal Majalla" w:cs="Sakkal Majalla"/>
          <w:sz w:val="28"/>
          <w:szCs w:val="28"/>
        </w:rPr>
        <w:t>C</w:t>
      </w:r>
      <w:r w:rsidRPr="0089483D">
        <w:rPr>
          <w:rFonts w:ascii="Sakkal Majalla" w:eastAsia="Times New Roman" w:hAnsi="Sakkal Majalla" w:cs="Sakkal Majalla"/>
          <w:sz w:val="28"/>
          <w:szCs w:val="28"/>
        </w:rPr>
        <w:t xml:space="preserve"> of this </w:t>
      </w:r>
      <w:r w:rsidR="06E6681E"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 xml:space="preserve">rticle, the </w:t>
      </w:r>
      <w:r w:rsidR="745AAC05" w:rsidRPr="0089483D">
        <w:rPr>
          <w:rFonts w:ascii="Sakkal Majalla" w:eastAsia="Times New Roman" w:hAnsi="Sakkal Majalla" w:cs="Sakkal Majalla"/>
          <w:sz w:val="28"/>
          <w:szCs w:val="28"/>
        </w:rPr>
        <w:t>Net Constituent Entity Loss means</w:t>
      </w:r>
      <w:r w:rsidRPr="0089483D">
        <w:rPr>
          <w:rFonts w:ascii="Sakkal Majalla" w:eastAsia="Times New Roman" w:hAnsi="Sakkal Majalla" w:cs="Sakkal Majalla"/>
          <w:sz w:val="28"/>
          <w:szCs w:val="28"/>
        </w:rPr>
        <w:t xml:space="preserve"> </w:t>
      </w:r>
      <w:r w:rsidR="745AAC05" w:rsidRPr="0089483D">
        <w:rPr>
          <w:rFonts w:ascii="Sakkal Majalla" w:eastAsia="Times New Roman" w:hAnsi="Sakkal Majalla" w:cs="Sakkal Majalla"/>
          <w:sz w:val="28"/>
          <w:szCs w:val="28"/>
        </w:rPr>
        <w:t>an amount equal to zero or a negative amount, if any, of the aggregate Constituent Entity Income of the Constituent Entities referred to in Paragraph A of this Article and the aggregate Constituent Entity Loss of the Constituent Entities referred to in Paragraph A of this Article</w:t>
      </w:r>
      <w:r w:rsidR="456186EE" w:rsidRPr="0089483D">
        <w:rPr>
          <w:rFonts w:ascii="Sakkal Majalla" w:eastAsia="Times New Roman" w:hAnsi="Sakkal Majalla" w:cs="Sakkal Majalla"/>
          <w:sz w:val="28"/>
          <w:szCs w:val="28"/>
        </w:rPr>
        <w:t>.</w:t>
      </w:r>
    </w:p>
    <w:p w14:paraId="3ECA72AE" w14:textId="179FC3EE" w:rsidR="7F58A7D6" w:rsidRPr="0089483D" w:rsidRDefault="7F58A7D6" w:rsidP="0050244E">
      <w:pPr>
        <w:pStyle w:val="ListParagraph"/>
        <w:spacing w:before="240" w:after="240" w:line="240" w:lineRule="auto"/>
        <w:ind w:left="360"/>
        <w:jc w:val="both"/>
        <w:rPr>
          <w:rFonts w:ascii="Sakkal Majalla" w:eastAsia="Times New Roman" w:hAnsi="Sakkal Majalla" w:cs="Sakkal Majalla"/>
          <w:sz w:val="28"/>
          <w:szCs w:val="28"/>
        </w:rPr>
      </w:pPr>
    </w:p>
    <w:p w14:paraId="0F9B2347" w14:textId="62FB90BB" w:rsidR="00663807" w:rsidRPr="0089483D" w:rsidRDefault="17A1B34D" w:rsidP="0050244E">
      <w:pPr>
        <w:pStyle w:val="ListParagraph"/>
        <w:numPr>
          <w:ilvl w:val="0"/>
          <w:numId w:val="18"/>
        </w:numPr>
        <w:spacing w:before="240" w:after="24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provisions of </w:t>
      </w:r>
      <w:r w:rsidR="429A2894" w:rsidRPr="0089483D">
        <w:rPr>
          <w:rFonts w:ascii="Sakkal Majalla" w:eastAsia="Times New Roman" w:hAnsi="Sakkal Majalla" w:cs="Sakkal Majalla"/>
          <w:sz w:val="28"/>
          <w:szCs w:val="28"/>
        </w:rPr>
        <w:t>P</w:t>
      </w:r>
      <w:r w:rsidRPr="0089483D">
        <w:rPr>
          <w:rFonts w:ascii="Sakkal Majalla" w:eastAsia="Times New Roman" w:hAnsi="Sakkal Majalla" w:cs="Sakkal Majalla"/>
          <w:sz w:val="28"/>
          <w:szCs w:val="28"/>
        </w:rPr>
        <w:t xml:space="preserve">aragraph </w:t>
      </w:r>
      <w:r w:rsidR="3355CF5F"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 xml:space="preserve"> of</w:t>
      </w:r>
      <w:r w:rsidR="46FCA210"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sz w:val="28"/>
          <w:szCs w:val="28"/>
        </w:rPr>
        <w:t xml:space="preserve">this </w:t>
      </w:r>
      <w:r w:rsidR="3B40D134"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 xml:space="preserve">rticle </w:t>
      </w:r>
      <w:r w:rsidR="4E8239BF" w:rsidRPr="0089483D">
        <w:rPr>
          <w:rFonts w:ascii="Sakkal Majalla" w:eastAsia="Times New Roman" w:hAnsi="Sakkal Majalla" w:cs="Sakkal Majalla"/>
          <w:sz w:val="28"/>
          <w:szCs w:val="28"/>
        </w:rPr>
        <w:t>shall not</w:t>
      </w:r>
      <w:r w:rsidRPr="0089483D">
        <w:rPr>
          <w:rFonts w:ascii="Sakkal Majalla" w:eastAsia="Times New Roman" w:hAnsi="Sakkal Majalla" w:cs="Sakkal Majalla"/>
          <w:sz w:val="28"/>
          <w:szCs w:val="28"/>
        </w:rPr>
        <w:t xml:space="preserve"> apply to </w:t>
      </w:r>
      <w:r w:rsidR="623446B5" w:rsidRPr="0089483D">
        <w:rPr>
          <w:rFonts w:ascii="Sakkal Majalla" w:eastAsia="Times New Roman" w:hAnsi="Sakkal Majalla" w:cs="Sakkal Majalla"/>
          <w:sz w:val="28"/>
          <w:szCs w:val="28"/>
        </w:rPr>
        <w:t xml:space="preserve">Stateless </w:t>
      </w:r>
      <w:r w:rsidR="00077713" w:rsidRPr="0089483D">
        <w:rPr>
          <w:rFonts w:ascii="Sakkal Majalla" w:eastAsia="Times New Roman" w:hAnsi="Sakkal Majalla" w:cs="Sakkal Majalla"/>
          <w:sz w:val="28"/>
          <w:szCs w:val="28"/>
        </w:rPr>
        <w:t>Constituent E</w:t>
      </w:r>
      <w:r w:rsidRPr="0089483D">
        <w:rPr>
          <w:rFonts w:ascii="Sakkal Majalla" w:eastAsia="Times New Roman" w:hAnsi="Sakkal Majalla" w:cs="Sakkal Majalla"/>
          <w:sz w:val="28"/>
          <w:szCs w:val="28"/>
        </w:rPr>
        <w:t xml:space="preserve">ntities and </w:t>
      </w:r>
      <w:r w:rsidR="15772E81" w:rsidRPr="0089483D">
        <w:rPr>
          <w:rFonts w:ascii="Sakkal Majalla" w:eastAsia="Times New Roman" w:hAnsi="Sakkal Majalla" w:cs="Sakkal Majalla"/>
          <w:sz w:val="28"/>
          <w:szCs w:val="28"/>
        </w:rPr>
        <w:t>i</w:t>
      </w:r>
      <w:r w:rsidRPr="0089483D">
        <w:rPr>
          <w:rFonts w:ascii="Sakkal Majalla" w:eastAsia="Times New Roman" w:hAnsi="Sakkal Majalla" w:cs="Sakkal Majalla"/>
          <w:sz w:val="28"/>
          <w:szCs w:val="28"/>
        </w:rPr>
        <w:t xml:space="preserve">nvestment </w:t>
      </w:r>
      <w:r w:rsidR="4CABF635"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 xml:space="preserve">ntities. Additionally, the revenue and income of these </w:t>
      </w:r>
      <w:r w:rsidR="22E56CCC"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 xml:space="preserve">ntities are excluded from the </w:t>
      </w:r>
      <w:r w:rsidR="039A9E64" w:rsidRPr="0089483D">
        <w:rPr>
          <w:rFonts w:ascii="Sakkal Majalla" w:eastAsia="Times New Roman" w:hAnsi="Sakkal Majalla" w:cs="Sakkal Majalla"/>
          <w:sz w:val="28"/>
          <w:szCs w:val="28"/>
        </w:rPr>
        <w:t>computation</w:t>
      </w:r>
      <w:r w:rsidR="69B623B4"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sz w:val="28"/>
          <w:szCs w:val="28"/>
        </w:rPr>
        <w:t xml:space="preserve">of the </w:t>
      </w:r>
      <w:r w:rsidR="2C2AB7DE" w:rsidRPr="0089483D">
        <w:rPr>
          <w:rFonts w:ascii="Sakkal Majalla" w:eastAsia="Times New Roman" w:hAnsi="Sakkal Majalla" w:cs="Sakkal Majalla"/>
          <w:sz w:val="28"/>
          <w:szCs w:val="28"/>
        </w:rPr>
        <w:t xml:space="preserve">Average Constituent Entity Revenue and the Average Constituent Entity Income or Loss. </w:t>
      </w:r>
    </w:p>
    <w:p w14:paraId="53332C7E" w14:textId="237EEF22" w:rsidR="30154D53" w:rsidRPr="0089483D" w:rsidRDefault="30154D53" w:rsidP="0050244E">
      <w:pPr>
        <w:pStyle w:val="ListParagraph"/>
        <w:spacing w:before="240" w:after="240" w:line="240" w:lineRule="auto"/>
        <w:ind w:left="360"/>
        <w:jc w:val="both"/>
        <w:rPr>
          <w:rFonts w:ascii="Sakkal Majalla" w:eastAsia="Times New Roman" w:hAnsi="Sakkal Majalla" w:cs="Sakkal Majalla"/>
          <w:sz w:val="28"/>
          <w:szCs w:val="28"/>
        </w:rPr>
      </w:pPr>
    </w:p>
    <w:p w14:paraId="52F1BA05" w14:textId="3A902717" w:rsidR="00663807" w:rsidRPr="0089483D" w:rsidRDefault="77F7B968" w:rsidP="0050244E">
      <w:pPr>
        <w:pStyle w:val="ListParagraph"/>
        <w:numPr>
          <w:ilvl w:val="0"/>
          <w:numId w:val="18"/>
        </w:numPr>
        <w:spacing w:before="240" w:after="24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For the purposes of applying the provisions of this </w:t>
      </w:r>
      <w:r w:rsidR="358A8899" w:rsidRPr="0089483D">
        <w:rPr>
          <w:rFonts w:ascii="Sakkal Majalla" w:eastAsia="Times New Roman" w:hAnsi="Sakkal Majalla" w:cs="Sakkal Majalla"/>
          <w:sz w:val="28"/>
          <w:szCs w:val="28"/>
        </w:rPr>
        <w:t>Article</w:t>
      </w:r>
      <w:r w:rsidRPr="0089483D">
        <w:rPr>
          <w:rFonts w:ascii="Sakkal Majalla" w:eastAsia="Times New Roman" w:hAnsi="Sakkal Majalla" w:cs="Sakkal Majalla"/>
          <w:sz w:val="28"/>
          <w:szCs w:val="28"/>
        </w:rPr>
        <w:t xml:space="preserve">, references to </w:t>
      </w:r>
      <w:r w:rsidR="1E5F480D" w:rsidRPr="0089483D">
        <w:rPr>
          <w:rFonts w:ascii="Sakkal Majalla" w:eastAsia="Times New Roman" w:hAnsi="Sakkal Majalla" w:cs="Sakkal Majalla"/>
          <w:sz w:val="28"/>
          <w:szCs w:val="28"/>
        </w:rPr>
        <w:t>Constituent E</w:t>
      </w:r>
      <w:r w:rsidRPr="0089483D">
        <w:rPr>
          <w:rFonts w:ascii="Sakkal Majalla" w:eastAsia="Times New Roman" w:hAnsi="Sakkal Majalla" w:cs="Sakkal Majalla"/>
          <w:sz w:val="28"/>
          <w:szCs w:val="28"/>
        </w:rPr>
        <w:t xml:space="preserve">ntities </w:t>
      </w:r>
      <w:r w:rsidR="34388467" w:rsidRPr="0089483D">
        <w:rPr>
          <w:rFonts w:ascii="Sakkal Majalla" w:eastAsia="Times New Roman" w:hAnsi="Sakkal Majalla" w:cs="Sakkal Majalla"/>
          <w:sz w:val="28"/>
          <w:szCs w:val="28"/>
        </w:rPr>
        <w:t xml:space="preserve">are </w:t>
      </w:r>
      <w:r w:rsidR="62C0E572" w:rsidRPr="0089483D">
        <w:rPr>
          <w:rFonts w:ascii="Sakkal Majalla" w:eastAsia="Times New Roman" w:hAnsi="Sakkal Majalla" w:cs="Sakkal Majalla"/>
          <w:sz w:val="28"/>
          <w:szCs w:val="28"/>
        </w:rPr>
        <w:t>considered</w:t>
      </w:r>
      <w:r w:rsidR="34388467" w:rsidRPr="0089483D">
        <w:rPr>
          <w:rFonts w:ascii="Sakkal Majalla" w:eastAsia="Times New Roman" w:hAnsi="Sakkal Majalla" w:cs="Sakkal Majalla"/>
          <w:sz w:val="28"/>
          <w:szCs w:val="28"/>
        </w:rPr>
        <w:t xml:space="preserve"> to</w:t>
      </w:r>
      <w:r w:rsidRPr="0089483D">
        <w:rPr>
          <w:rFonts w:ascii="Sakkal Majalla" w:eastAsia="Times New Roman" w:hAnsi="Sakkal Majalla" w:cs="Sakkal Majalla"/>
          <w:sz w:val="28"/>
          <w:szCs w:val="28"/>
        </w:rPr>
        <w:t xml:space="preserve"> include </w:t>
      </w:r>
      <w:r w:rsidR="5C6BE60C" w:rsidRPr="0089483D">
        <w:rPr>
          <w:rFonts w:ascii="Sakkal Majalla" w:eastAsia="Times New Roman" w:hAnsi="Sakkal Majalla" w:cs="Sakkal Majalla"/>
          <w:sz w:val="28"/>
          <w:szCs w:val="28"/>
        </w:rPr>
        <w:t xml:space="preserve">Joint Ventures and Joint Venture Subsidiaries. </w:t>
      </w:r>
    </w:p>
    <w:p w14:paraId="171D1E2B" w14:textId="034A0BB1" w:rsidR="30154D53" w:rsidRPr="0089483D" w:rsidRDefault="30154D53" w:rsidP="0050244E">
      <w:pPr>
        <w:pStyle w:val="ListParagraph"/>
        <w:spacing w:before="240" w:after="240" w:line="240" w:lineRule="auto"/>
        <w:ind w:left="360"/>
        <w:jc w:val="both"/>
        <w:rPr>
          <w:rFonts w:ascii="Sakkal Majalla" w:eastAsia="Times New Roman" w:hAnsi="Sakkal Majalla" w:cs="Sakkal Majalla"/>
          <w:sz w:val="28"/>
          <w:szCs w:val="28"/>
        </w:rPr>
      </w:pPr>
    </w:p>
    <w:p w14:paraId="2FB53992" w14:textId="78DBD83B" w:rsidR="4CEFAC70" w:rsidRPr="0089483D" w:rsidRDefault="6D1F1C41" w:rsidP="0050244E">
      <w:pPr>
        <w:pStyle w:val="ListParagraph"/>
        <w:numPr>
          <w:ilvl w:val="0"/>
          <w:numId w:val="18"/>
        </w:numPr>
        <w:spacing w:before="240" w:after="240"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The Regulations shall prescribe the rules, conditions, and controls and other matters necessary for the application of the provisions of this Article in a manner consistent with the Model Rules, administrative guidance</w:t>
      </w:r>
      <w:r w:rsidR="30A64FEF"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 xml:space="preserve"> and commentary issued by the </w:t>
      </w:r>
      <w:proofErr w:type="spellStart"/>
      <w:r w:rsidRPr="0089483D">
        <w:rPr>
          <w:rFonts w:ascii="Sakkal Majalla" w:eastAsia="Times New Roman" w:hAnsi="Sakkal Majalla" w:cs="Sakkal Majalla"/>
          <w:sz w:val="28"/>
          <w:szCs w:val="28"/>
        </w:rPr>
        <w:t>Organisation</w:t>
      </w:r>
      <w:proofErr w:type="spellEnd"/>
      <w:r w:rsidRPr="0089483D">
        <w:rPr>
          <w:rFonts w:ascii="Sakkal Majalla" w:eastAsia="Times New Roman" w:hAnsi="Sakkal Majalla" w:cs="Sakkal Majalla"/>
          <w:sz w:val="28"/>
          <w:szCs w:val="28"/>
        </w:rPr>
        <w:t xml:space="preserve"> for Economic Co-operation and Development (OECD).</w:t>
      </w:r>
    </w:p>
    <w:p w14:paraId="33555650" w14:textId="00E273E9" w:rsidR="0D320ADA" w:rsidRPr="0089483D" w:rsidRDefault="403440A5" w:rsidP="2C4E0D55">
      <w:pPr>
        <w:ind w:left="360"/>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5F2AD5AC" w:rsidRPr="0089483D">
        <w:rPr>
          <w:rFonts w:ascii="Sakkal Majalla" w:eastAsia="Times New Roman" w:hAnsi="Sakkal Majalla" w:cs="Sakkal Majalla"/>
          <w:b/>
          <w:bCs/>
          <w:sz w:val="28"/>
          <w:szCs w:val="28"/>
        </w:rPr>
        <w:t>(</w:t>
      </w:r>
      <w:r w:rsidR="283B7FA5" w:rsidRPr="0089483D">
        <w:rPr>
          <w:rFonts w:ascii="Sakkal Majalla" w:eastAsia="Times New Roman" w:hAnsi="Sakkal Majalla" w:cs="Sakkal Majalla"/>
          <w:b/>
          <w:bCs/>
          <w:sz w:val="28"/>
          <w:szCs w:val="28"/>
        </w:rPr>
        <w:t>13</w:t>
      </w:r>
      <w:r w:rsidR="5F2AD5AC" w:rsidRPr="0089483D">
        <w:rPr>
          <w:rFonts w:ascii="Sakkal Majalla" w:eastAsia="Times New Roman" w:hAnsi="Sakkal Majalla" w:cs="Sakkal Majalla"/>
          <w:b/>
          <w:bCs/>
          <w:sz w:val="28"/>
          <w:szCs w:val="28"/>
        </w:rPr>
        <w:t>)</w:t>
      </w:r>
      <w:r w:rsidR="0D320ADA" w:rsidRPr="0089483D">
        <w:rPr>
          <w:rFonts w:ascii="Sakkal Majalla" w:hAnsi="Sakkal Majalla" w:cs="Sakkal Majalla"/>
          <w:sz w:val="24"/>
          <w:szCs w:val="24"/>
        </w:rPr>
        <w:br/>
      </w:r>
      <w:r w:rsidR="7461C046" w:rsidRPr="0089483D">
        <w:rPr>
          <w:rFonts w:ascii="Sakkal Majalla" w:eastAsia="Times New Roman" w:hAnsi="Sakkal Majalla" w:cs="Sakkal Majalla"/>
          <w:b/>
          <w:bCs/>
          <w:sz w:val="28"/>
          <w:szCs w:val="28"/>
        </w:rPr>
        <w:t xml:space="preserve">Transitional Country-by-Country </w:t>
      </w:r>
      <w:r w:rsidR="44E032A5" w:rsidRPr="0089483D">
        <w:rPr>
          <w:rFonts w:ascii="Sakkal Majalla" w:eastAsia="Times New Roman" w:hAnsi="Sakkal Majalla" w:cs="Sakkal Majalla"/>
          <w:b/>
          <w:bCs/>
          <w:sz w:val="28"/>
          <w:szCs w:val="28"/>
        </w:rPr>
        <w:t>Reporting Safe Harbor</w:t>
      </w:r>
    </w:p>
    <w:p w14:paraId="088002DA" w14:textId="6C4FC689" w:rsidR="31D340DD" w:rsidRPr="0089483D" w:rsidRDefault="36FE816A" w:rsidP="0050244E">
      <w:pPr>
        <w:pStyle w:val="ListParagraph"/>
        <w:numPr>
          <w:ilvl w:val="0"/>
          <w:numId w:val="44"/>
        </w:numPr>
        <w:spacing w:line="240" w:lineRule="auto"/>
        <w:ind w:left="360"/>
        <w:jc w:val="both"/>
        <w:rPr>
          <w:rFonts w:ascii="Sakkal Majalla" w:eastAsia="Times New Roman" w:hAnsi="Sakkal Majalla" w:cs="Sakkal Majalla"/>
          <w:color w:val="000000" w:themeColor="text1"/>
          <w:sz w:val="28"/>
          <w:szCs w:val="28"/>
          <w:lang w:val="en-GB"/>
        </w:rPr>
      </w:pPr>
      <w:r w:rsidRPr="0089483D">
        <w:rPr>
          <w:rFonts w:ascii="Sakkal Majalla" w:eastAsia="Times New Roman" w:hAnsi="Sakkal Majalla" w:cs="Sakkal Majalla"/>
          <w:color w:val="000000" w:themeColor="text1"/>
          <w:sz w:val="28"/>
          <w:szCs w:val="28"/>
          <w:lang w:val="en-GB"/>
        </w:rPr>
        <w:t xml:space="preserve">For any Fiscal Year beginning on or before 31 December 2026 but not including a Fiscal Year ending after 30 June 2028, </w:t>
      </w:r>
      <w:r w:rsidR="012F24EC" w:rsidRPr="0089483D">
        <w:rPr>
          <w:rFonts w:ascii="Sakkal Majalla" w:eastAsia="Times New Roman" w:hAnsi="Sakkal Majalla" w:cs="Sakkal Majalla"/>
          <w:color w:val="000000" w:themeColor="text1"/>
          <w:sz w:val="28"/>
          <w:szCs w:val="28"/>
          <w:lang w:val="en-GB"/>
        </w:rPr>
        <w:t>T</w:t>
      </w:r>
      <w:r w:rsidRPr="0089483D">
        <w:rPr>
          <w:rFonts w:ascii="Sakkal Majalla" w:eastAsia="Times New Roman" w:hAnsi="Sakkal Majalla" w:cs="Sakkal Majalla"/>
          <w:color w:val="000000" w:themeColor="text1"/>
          <w:sz w:val="28"/>
          <w:szCs w:val="28"/>
          <w:lang w:val="en-GB"/>
        </w:rPr>
        <w:t>ax shall be deemed to be zero where, with respect to the Fiscal Year concerned, any of the following conditions are met:</w:t>
      </w:r>
    </w:p>
    <w:p w14:paraId="3396F30B" w14:textId="6EAEA861" w:rsidR="5FAE14E1" w:rsidRPr="0089483D" w:rsidRDefault="5FAE14E1" w:rsidP="0050244E">
      <w:pPr>
        <w:pStyle w:val="ListParagraph"/>
        <w:spacing w:line="240" w:lineRule="auto"/>
        <w:ind w:left="360"/>
        <w:jc w:val="both"/>
        <w:rPr>
          <w:rFonts w:ascii="Sakkal Majalla" w:eastAsia="Times New Roman" w:hAnsi="Sakkal Majalla" w:cs="Sakkal Majalla"/>
          <w:color w:val="000000" w:themeColor="text1"/>
          <w:sz w:val="28"/>
          <w:szCs w:val="28"/>
          <w:lang w:val="en-GB"/>
        </w:rPr>
      </w:pPr>
    </w:p>
    <w:p w14:paraId="7DD62696" w14:textId="47E36732" w:rsidR="000AD343" w:rsidRPr="0089483D" w:rsidRDefault="36FE816A" w:rsidP="0050244E">
      <w:pPr>
        <w:pStyle w:val="ListParagraph"/>
        <w:numPr>
          <w:ilvl w:val="0"/>
          <w:numId w:val="45"/>
        </w:numPr>
        <w:spacing w:line="240" w:lineRule="auto"/>
        <w:jc w:val="both"/>
        <w:rPr>
          <w:rFonts w:ascii="Sakkal Majalla" w:eastAsia="Times New Roman" w:hAnsi="Sakkal Majalla" w:cs="Sakkal Majalla"/>
          <w:color w:val="000000" w:themeColor="text1"/>
          <w:sz w:val="28"/>
          <w:szCs w:val="28"/>
          <w:lang w:val="en-GB"/>
        </w:rPr>
      </w:pPr>
      <w:r w:rsidRPr="0089483D">
        <w:rPr>
          <w:rFonts w:ascii="Sakkal Majalla" w:eastAsia="Times New Roman" w:hAnsi="Sakkal Majalla" w:cs="Sakkal Majalla"/>
          <w:color w:val="000000" w:themeColor="text1"/>
          <w:sz w:val="28"/>
          <w:szCs w:val="28"/>
          <w:lang w:val="en-GB"/>
        </w:rPr>
        <w:lastRenderedPageBreak/>
        <w:t>On the country-by-country report for the Fiscal Year in respect of the Multinational Enterprise Group</w:t>
      </w:r>
      <w:r w:rsidR="5B6D9342" w:rsidRPr="0089483D">
        <w:rPr>
          <w:rFonts w:ascii="Sakkal Majalla" w:eastAsia="Times New Roman" w:hAnsi="Sakkal Majalla" w:cs="Sakkal Majalla"/>
          <w:color w:val="000000" w:themeColor="text1"/>
          <w:sz w:val="28"/>
          <w:szCs w:val="28"/>
          <w:lang w:val="en-GB"/>
        </w:rPr>
        <w:t>, the following conditions are met</w:t>
      </w:r>
      <w:r w:rsidRPr="0089483D">
        <w:rPr>
          <w:rFonts w:ascii="Sakkal Majalla" w:eastAsia="Times New Roman" w:hAnsi="Sakkal Majalla" w:cs="Sakkal Majalla"/>
          <w:color w:val="000000" w:themeColor="text1"/>
          <w:sz w:val="28"/>
          <w:szCs w:val="28"/>
          <w:lang w:val="en-GB"/>
        </w:rPr>
        <w:t>:</w:t>
      </w:r>
    </w:p>
    <w:p w14:paraId="641C8D43" w14:textId="19DFC0BB" w:rsidR="39FB9293" w:rsidRPr="0089483D" w:rsidRDefault="39FB9293" w:rsidP="0050244E">
      <w:pPr>
        <w:pStyle w:val="ListParagraph"/>
        <w:spacing w:line="240" w:lineRule="auto"/>
        <w:jc w:val="both"/>
        <w:rPr>
          <w:rFonts w:ascii="Sakkal Majalla" w:eastAsia="Times New Roman" w:hAnsi="Sakkal Majalla" w:cs="Sakkal Majalla"/>
          <w:color w:val="000000" w:themeColor="text1"/>
          <w:sz w:val="28"/>
          <w:szCs w:val="28"/>
          <w:lang w:val="en-GB"/>
        </w:rPr>
      </w:pPr>
    </w:p>
    <w:p w14:paraId="079A352D" w14:textId="1CF1C5B2" w:rsidR="000AD343" w:rsidRPr="0089483D" w:rsidRDefault="36FE816A" w:rsidP="0050244E">
      <w:pPr>
        <w:pStyle w:val="ListParagraph"/>
        <w:numPr>
          <w:ilvl w:val="1"/>
          <w:numId w:val="16"/>
        </w:numPr>
        <w:shd w:val="clear" w:color="auto" w:fill="FFFFFF" w:themeFill="background1"/>
        <w:spacing w:before="240" w:after="240" w:line="240" w:lineRule="auto"/>
        <w:ind w:left="1080"/>
        <w:jc w:val="both"/>
        <w:rPr>
          <w:rFonts w:ascii="Sakkal Majalla" w:eastAsia="Times New Roman" w:hAnsi="Sakkal Majalla" w:cs="Sakkal Majalla"/>
          <w:color w:val="000000" w:themeColor="text1"/>
          <w:sz w:val="28"/>
          <w:szCs w:val="28"/>
          <w:lang w:val="en-GB"/>
        </w:rPr>
      </w:pPr>
      <w:r w:rsidRPr="0089483D">
        <w:rPr>
          <w:rFonts w:ascii="Sakkal Majalla" w:eastAsia="Times New Roman" w:hAnsi="Sakkal Majalla" w:cs="Sakkal Majalla"/>
          <w:color w:val="000000" w:themeColor="text1"/>
          <w:sz w:val="28"/>
          <w:szCs w:val="28"/>
          <w:lang w:val="en-GB"/>
        </w:rPr>
        <w:t>The total revenue of the Constituent Entities located in the Kingdom which belong to the same Multinational Enterprise Group amounts to less than ten million Euro (EUR 10 million)</w:t>
      </w:r>
      <w:r w:rsidR="31BE0C77" w:rsidRPr="0089483D">
        <w:rPr>
          <w:rFonts w:ascii="Sakkal Majalla" w:eastAsia="Times New Roman" w:hAnsi="Sakkal Majalla" w:cs="Sakkal Majalla"/>
          <w:color w:val="000000" w:themeColor="text1"/>
          <w:sz w:val="28"/>
          <w:szCs w:val="28"/>
          <w:lang w:val="en-GB"/>
        </w:rPr>
        <w:t>.</w:t>
      </w:r>
      <w:r w:rsidR="000AD343" w:rsidRPr="0089483D">
        <w:rPr>
          <w:rFonts w:ascii="Sakkal Majalla" w:hAnsi="Sakkal Majalla" w:cs="Sakkal Majalla"/>
          <w:sz w:val="24"/>
          <w:szCs w:val="24"/>
        </w:rPr>
        <w:br/>
      </w:r>
    </w:p>
    <w:p w14:paraId="22DC54D5" w14:textId="03747DD2" w:rsidR="000AD343" w:rsidRPr="0089483D" w:rsidRDefault="36FE816A" w:rsidP="0050244E">
      <w:pPr>
        <w:pStyle w:val="ListParagraph"/>
        <w:numPr>
          <w:ilvl w:val="1"/>
          <w:numId w:val="16"/>
        </w:numPr>
        <w:shd w:val="clear" w:color="auto" w:fill="FFFFFF" w:themeFill="background1"/>
        <w:spacing w:before="240" w:after="240" w:line="240" w:lineRule="auto"/>
        <w:ind w:left="1080"/>
        <w:jc w:val="both"/>
        <w:rPr>
          <w:rFonts w:ascii="Sakkal Majalla" w:eastAsia="Times New Roman" w:hAnsi="Sakkal Majalla" w:cs="Sakkal Majalla"/>
          <w:sz w:val="28"/>
          <w:szCs w:val="28"/>
          <w:lang w:val="en-GB"/>
        </w:rPr>
      </w:pPr>
      <w:r w:rsidRPr="0089483D">
        <w:rPr>
          <w:rFonts w:ascii="Sakkal Majalla" w:eastAsia="Times New Roman" w:hAnsi="Sakkal Majalla" w:cs="Sakkal Majalla"/>
          <w:color w:val="000000" w:themeColor="text1"/>
          <w:sz w:val="28"/>
          <w:szCs w:val="28"/>
          <w:lang w:val="en-GB"/>
        </w:rPr>
        <w:t xml:space="preserve">The total profit or loss before income </w:t>
      </w:r>
      <w:r w:rsidR="3598765E" w:rsidRPr="0089483D">
        <w:rPr>
          <w:rFonts w:ascii="Sakkal Majalla" w:eastAsia="Times New Roman" w:hAnsi="Sakkal Majalla" w:cs="Sakkal Majalla"/>
          <w:color w:val="000000" w:themeColor="text1"/>
          <w:sz w:val="28"/>
          <w:szCs w:val="28"/>
          <w:lang w:val="en-GB"/>
        </w:rPr>
        <w:t>t</w:t>
      </w:r>
      <w:r w:rsidR="59345C95" w:rsidRPr="0089483D">
        <w:rPr>
          <w:rFonts w:ascii="Sakkal Majalla" w:eastAsia="Times New Roman" w:hAnsi="Sakkal Majalla" w:cs="Sakkal Majalla"/>
          <w:color w:val="000000" w:themeColor="text1"/>
          <w:sz w:val="28"/>
          <w:szCs w:val="28"/>
          <w:lang w:val="en-GB"/>
        </w:rPr>
        <w:t>ax</w:t>
      </w:r>
      <w:r w:rsidRPr="0089483D">
        <w:rPr>
          <w:rFonts w:ascii="Sakkal Majalla" w:eastAsia="Times New Roman" w:hAnsi="Sakkal Majalla" w:cs="Sakkal Majalla"/>
          <w:color w:val="000000" w:themeColor="text1"/>
          <w:sz w:val="28"/>
          <w:szCs w:val="28"/>
          <w:lang w:val="en-GB"/>
        </w:rPr>
        <w:t xml:space="preserve"> for </w:t>
      </w:r>
      <w:r w:rsidR="5AA74356" w:rsidRPr="0089483D">
        <w:rPr>
          <w:rFonts w:ascii="Sakkal Majalla" w:eastAsia="Times New Roman" w:hAnsi="Sakkal Majalla" w:cs="Sakkal Majalla"/>
          <w:color w:val="000000" w:themeColor="text1"/>
          <w:sz w:val="28"/>
          <w:szCs w:val="28"/>
          <w:lang w:val="en-GB"/>
        </w:rPr>
        <w:t xml:space="preserve">those Constituent </w:t>
      </w:r>
      <w:r w:rsidR="781D920C" w:rsidRPr="0089483D">
        <w:rPr>
          <w:rFonts w:ascii="Sakkal Majalla" w:eastAsia="Times New Roman" w:hAnsi="Sakkal Majalla" w:cs="Sakkal Majalla"/>
          <w:color w:val="000000" w:themeColor="text1"/>
          <w:sz w:val="28"/>
          <w:szCs w:val="28"/>
          <w:lang w:val="en-GB"/>
        </w:rPr>
        <w:t>E</w:t>
      </w:r>
      <w:r w:rsidRPr="0089483D">
        <w:rPr>
          <w:rFonts w:ascii="Sakkal Majalla" w:eastAsia="Times New Roman" w:hAnsi="Sakkal Majalla" w:cs="Sakkal Majalla"/>
          <w:color w:val="000000" w:themeColor="text1"/>
          <w:sz w:val="28"/>
          <w:szCs w:val="28"/>
          <w:lang w:val="en-GB"/>
        </w:rPr>
        <w:t>ntities is less than one million Euro (EUR 1 million).</w:t>
      </w:r>
    </w:p>
    <w:p w14:paraId="2C0A8049" w14:textId="4A9C5A79" w:rsidR="6C71689D" w:rsidRPr="0089483D" w:rsidRDefault="6C71689D" w:rsidP="0050244E">
      <w:pPr>
        <w:pStyle w:val="ListParagraph"/>
        <w:shd w:val="clear" w:color="auto" w:fill="FFFFFF" w:themeFill="background1"/>
        <w:spacing w:before="240" w:after="240" w:line="240" w:lineRule="auto"/>
        <w:jc w:val="both"/>
        <w:rPr>
          <w:rFonts w:ascii="Sakkal Majalla" w:eastAsia="Times New Roman" w:hAnsi="Sakkal Majalla" w:cs="Sakkal Majalla"/>
          <w:sz w:val="28"/>
          <w:szCs w:val="28"/>
          <w:lang w:val="en-GB"/>
        </w:rPr>
      </w:pPr>
    </w:p>
    <w:p w14:paraId="412F4D76" w14:textId="1D37E5E1" w:rsidR="000AD343" w:rsidRPr="0089483D" w:rsidRDefault="36FE816A" w:rsidP="0050244E">
      <w:pPr>
        <w:pStyle w:val="ListParagraph"/>
        <w:numPr>
          <w:ilvl w:val="0"/>
          <w:numId w:val="16"/>
        </w:numPr>
        <w:shd w:val="clear" w:color="auto" w:fill="FFFFFF" w:themeFill="background1"/>
        <w:spacing w:before="240" w:after="240" w:line="240" w:lineRule="auto"/>
        <w:jc w:val="both"/>
        <w:rPr>
          <w:rFonts w:ascii="Sakkal Majalla" w:eastAsia="Times New Roman" w:hAnsi="Sakkal Majalla" w:cs="Sakkal Majalla"/>
          <w:sz w:val="28"/>
          <w:szCs w:val="28"/>
          <w:lang w:val="en-GB"/>
        </w:rPr>
      </w:pPr>
      <w:r w:rsidRPr="0089483D">
        <w:rPr>
          <w:rFonts w:ascii="Sakkal Majalla" w:eastAsia="Times New Roman" w:hAnsi="Sakkal Majalla" w:cs="Sakkal Majalla"/>
          <w:color w:val="000000" w:themeColor="text1"/>
          <w:sz w:val="28"/>
          <w:szCs w:val="28"/>
          <w:lang w:val="en-GB"/>
        </w:rPr>
        <w:t xml:space="preserve">An alternative </w:t>
      </w:r>
      <w:r w:rsidR="7B26C5DC" w:rsidRPr="0089483D">
        <w:rPr>
          <w:rFonts w:ascii="Sakkal Majalla" w:eastAsia="Times New Roman" w:hAnsi="Sakkal Majalla" w:cs="Sakkal Majalla"/>
          <w:color w:val="000000" w:themeColor="text1"/>
          <w:sz w:val="28"/>
          <w:szCs w:val="28"/>
          <w:lang w:val="en-GB"/>
        </w:rPr>
        <w:t>E</w:t>
      </w:r>
      <w:r w:rsidRPr="0089483D">
        <w:rPr>
          <w:rFonts w:ascii="Sakkal Majalla" w:eastAsia="Times New Roman" w:hAnsi="Sakkal Majalla" w:cs="Sakkal Majalla"/>
          <w:color w:val="000000" w:themeColor="text1"/>
          <w:sz w:val="28"/>
          <w:szCs w:val="28"/>
          <w:lang w:val="en-GB"/>
        </w:rPr>
        <w:t xml:space="preserve">ffective </w:t>
      </w:r>
      <w:r w:rsidR="59345C95" w:rsidRPr="0089483D">
        <w:rPr>
          <w:rFonts w:ascii="Sakkal Majalla" w:eastAsia="Times New Roman" w:hAnsi="Sakkal Majalla" w:cs="Sakkal Majalla"/>
          <w:color w:val="000000" w:themeColor="text1"/>
          <w:sz w:val="28"/>
          <w:szCs w:val="28"/>
          <w:lang w:val="en-GB"/>
        </w:rPr>
        <w:t>Tax</w:t>
      </w:r>
      <w:r w:rsidRPr="0089483D">
        <w:rPr>
          <w:rFonts w:ascii="Sakkal Majalla" w:eastAsia="Times New Roman" w:hAnsi="Sakkal Majalla" w:cs="Sakkal Majalla"/>
          <w:color w:val="000000" w:themeColor="text1"/>
          <w:sz w:val="28"/>
          <w:szCs w:val="28"/>
          <w:lang w:val="en-GB"/>
        </w:rPr>
        <w:t xml:space="preserve"> </w:t>
      </w:r>
      <w:r w:rsidR="61489229" w:rsidRPr="0089483D">
        <w:rPr>
          <w:rFonts w:ascii="Sakkal Majalla" w:eastAsia="Times New Roman" w:hAnsi="Sakkal Majalla" w:cs="Sakkal Majalla"/>
          <w:color w:val="000000" w:themeColor="text1"/>
          <w:sz w:val="28"/>
          <w:szCs w:val="28"/>
          <w:lang w:val="en-GB"/>
        </w:rPr>
        <w:t>R</w:t>
      </w:r>
      <w:r w:rsidRPr="0089483D">
        <w:rPr>
          <w:rFonts w:ascii="Sakkal Majalla" w:eastAsia="Times New Roman" w:hAnsi="Sakkal Majalla" w:cs="Sakkal Majalla"/>
          <w:color w:val="000000" w:themeColor="text1"/>
          <w:sz w:val="28"/>
          <w:szCs w:val="28"/>
          <w:lang w:val="en-GB"/>
        </w:rPr>
        <w:t xml:space="preserve">ate of the Multinational Enterprise Group for that Fiscal Year is equal to or greater than 16% for Fiscal Years beginning in 2025 and 17% for Fiscal </w:t>
      </w:r>
      <w:r w:rsidR="6F75B0DB" w:rsidRPr="0089483D">
        <w:rPr>
          <w:rFonts w:ascii="Sakkal Majalla" w:eastAsia="Times New Roman" w:hAnsi="Sakkal Majalla" w:cs="Sakkal Majalla"/>
          <w:color w:val="000000" w:themeColor="text1"/>
          <w:sz w:val="28"/>
          <w:szCs w:val="28"/>
          <w:lang w:val="en-GB"/>
        </w:rPr>
        <w:t>Y</w:t>
      </w:r>
      <w:r w:rsidRPr="0089483D">
        <w:rPr>
          <w:rFonts w:ascii="Sakkal Majalla" w:eastAsia="Times New Roman" w:hAnsi="Sakkal Majalla" w:cs="Sakkal Majalla"/>
          <w:color w:val="000000" w:themeColor="text1"/>
          <w:sz w:val="28"/>
          <w:szCs w:val="28"/>
          <w:lang w:val="en-GB"/>
        </w:rPr>
        <w:t>ears beginning in 2026.</w:t>
      </w:r>
    </w:p>
    <w:p w14:paraId="6C8283CD" w14:textId="2B0B409E" w:rsidR="1258C467" w:rsidRPr="0089483D" w:rsidRDefault="1258C467" w:rsidP="0050244E">
      <w:pPr>
        <w:pStyle w:val="ListParagraph"/>
        <w:shd w:val="clear" w:color="auto" w:fill="FFFFFF" w:themeFill="background1"/>
        <w:spacing w:before="240" w:after="240" w:line="240" w:lineRule="auto"/>
        <w:ind w:left="1170"/>
        <w:jc w:val="both"/>
        <w:rPr>
          <w:rFonts w:ascii="Sakkal Majalla" w:eastAsia="Times New Roman" w:hAnsi="Sakkal Majalla" w:cs="Sakkal Majalla"/>
          <w:sz w:val="28"/>
          <w:szCs w:val="28"/>
          <w:lang w:val="en-GB"/>
        </w:rPr>
      </w:pPr>
    </w:p>
    <w:p w14:paraId="75DD06DC" w14:textId="77777777" w:rsidR="008841E0" w:rsidRPr="008841E0" w:rsidRDefault="36FE816A" w:rsidP="0050244E">
      <w:pPr>
        <w:pStyle w:val="ListParagraph"/>
        <w:numPr>
          <w:ilvl w:val="0"/>
          <w:numId w:val="16"/>
        </w:numPr>
        <w:shd w:val="clear" w:color="auto" w:fill="FFFFFF" w:themeFill="background1"/>
        <w:spacing w:before="240" w:after="240" w:line="240" w:lineRule="auto"/>
        <w:jc w:val="both"/>
        <w:rPr>
          <w:rFonts w:ascii="Sakkal Majalla" w:eastAsia="Times New Roman" w:hAnsi="Sakkal Majalla" w:cs="Sakkal Majalla"/>
          <w:sz w:val="28"/>
          <w:szCs w:val="28"/>
          <w:lang w:val="en-GB"/>
        </w:rPr>
      </w:pPr>
      <w:r w:rsidRPr="0089483D">
        <w:rPr>
          <w:rFonts w:ascii="Sakkal Majalla" w:eastAsia="Times New Roman" w:hAnsi="Sakkal Majalla" w:cs="Sakkal Majalla"/>
          <w:color w:val="000000" w:themeColor="text1"/>
          <w:sz w:val="28"/>
          <w:szCs w:val="28"/>
          <w:lang w:val="en-GB"/>
        </w:rPr>
        <w:t xml:space="preserve">The Multinational Enterprise Group’s profit or loss before income </w:t>
      </w:r>
      <w:r w:rsidR="79B03CB7" w:rsidRPr="0089483D">
        <w:rPr>
          <w:rFonts w:ascii="Sakkal Majalla" w:eastAsia="Times New Roman" w:hAnsi="Sakkal Majalla" w:cs="Sakkal Majalla"/>
          <w:color w:val="000000" w:themeColor="text1"/>
          <w:sz w:val="28"/>
          <w:szCs w:val="28"/>
          <w:lang w:val="en-GB"/>
        </w:rPr>
        <w:t>t</w:t>
      </w:r>
      <w:r w:rsidR="59345C95" w:rsidRPr="0089483D">
        <w:rPr>
          <w:rFonts w:ascii="Sakkal Majalla" w:eastAsia="Times New Roman" w:hAnsi="Sakkal Majalla" w:cs="Sakkal Majalla"/>
          <w:color w:val="000000" w:themeColor="text1"/>
          <w:sz w:val="28"/>
          <w:szCs w:val="28"/>
          <w:lang w:val="en-GB"/>
        </w:rPr>
        <w:t>ax</w:t>
      </w:r>
      <w:r w:rsidRPr="0089483D">
        <w:rPr>
          <w:rFonts w:ascii="Sakkal Majalla" w:eastAsia="Times New Roman" w:hAnsi="Sakkal Majalla" w:cs="Sakkal Majalla"/>
          <w:color w:val="000000" w:themeColor="text1"/>
          <w:sz w:val="28"/>
          <w:szCs w:val="28"/>
          <w:lang w:val="en-GB"/>
        </w:rPr>
        <w:t xml:space="preserve"> in the Kingdom shown on the country-by-country report for the Fiscal Year is equal to or less than the Substance-based Income Exclusion amount as </w:t>
      </w:r>
      <w:r w:rsidR="00C11D72" w:rsidRPr="0089483D">
        <w:rPr>
          <w:rFonts w:ascii="Sakkal Majalla" w:eastAsia="Times New Roman" w:hAnsi="Sakkal Majalla" w:cs="Sakkal Majalla"/>
          <w:color w:val="000000" w:themeColor="text1"/>
          <w:sz w:val="28"/>
          <w:szCs w:val="28"/>
          <w:lang w:val="en-GB"/>
        </w:rPr>
        <w:t xml:space="preserve">per </w:t>
      </w:r>
      <w:r w:rsidRPr="0089483D">
        <w:rPr>
          <w:rFonts w:ascii="Sakkal Majalla" w:eastAsia="Times New Roman" w:hAnsi="Sakkal Majalla" w:cs="Sakkal Majalla"/>
          <w:color w:val="000000" w:themeColor="text1"/>
          <w:sz w:val="28"/>
          <w:szCs w:val="28"/>
          <w:lang w:val="en-GB"/>
        </w:rPr>
        <w:t>Article 1</w:t>
      </w:r>
      <w:r w:rsidR="6B2EE06E" w:rsidRPr="0089483D">
        <w:rPr>
          <w:rFonts w:ascii="Sakkal Majalla" w:eastAsia="Times New Roman" w:hAnsi="Sakkal Majalla" w:cs="Sakkal Majalla"/>
          <w:color w:val="000000" w:themeColor="text1"/>
          <w:sz w:val="28"/>
          <w:szCs w:val="28"/>
          <w:lang w:val="en-GB"/>
        </w:rPr>
        <w:t>0</w:t>
      </w:r>
      <w:r w:rsidRPr="0089483D">
        <w:rPr>
          <w:rFonts w:ascii="Sakkal Majalla" w:eastAsia="Times New Roman" w:hAnsi="Sakkal Majalla" w:cs="Sakkal Majalla"/>
          <w:color w:val="000000" w:themeColor="text1"/>
          <w:sz w:val="28"/>
          <w:szCs w:val="28"/>
          <w:lang w:val="en-GB"/>
        </w:rPr>
        <w:t xml:space="preserve"> of this Law.</w:t>
      </w:r>
    </w:p>
    <w:p w14:paraId="24DDE4BF" w14:textId="59CE7FDC" w:rsidR="000AD343" w:rsidRPr="0089483D" w:rsidRDefault="000AD343" w:rsidP="0050244E">
      <w:pPr>
        <w:shd w:val="clear" w:color="auto" w:fill="FFFFFF" w:themeFill="background1"/>
        <w:spacing w:before="240" w:after="240" w:line="240" w:lineRule="auto"/>
        <w:jc w:val="both"/>
        <w:rPr>
          <w:rFonts w:ascii="Sakkal Majalla" w:eastAsia="Times New Roman" w:hAnsi="Sakkal Majalla" w:cs="Sakkal Majalla"/>
          <w:sz w:val="28"/>
          <w:szCs w:val="28"/>
          <w:lang w:val="en-GB"/>
        </w:rPr>
      </w:pPr>
    </w:p>
    <w:p w14:paraId="0478FDA8" w14:textId="7764155C" w:rsidR="000AD343" w:rsidRPr="0089483D" w:rsidRDefault="36FE816A" w:rsidP="0050244E">
      <w:pPr>
        <w:pStyle w:val="ListParagraph"/>
        <w:numPr>
          <w:ilvl w:val="0"/>
          <w:numId w:val="44"/>
        </w:numPr>
        <w:spacing w:line="240" w:lineRule="auto"/>
        <w:ind w:left="360"/>
        <w:jc w:val="both"/>
        <w:rPr>
          <w:rFonts w:ascii="Sakkal Majalla" w:eastAsia="Times New Roman" w:hAnsi="Sakkal Majalla" w:cs="Sakkal Majalla"/>
          <w:color w:val="000000" w:themeColor="text1"/>
          <w:sz w:val="28"/>
          <w:szCs w:val="28"/>
          <w:lang w:val="en-GB"/>
        </w:rPr>
      </w:pPr>
      <w:r w:rsidRPr="0089483D">
        <w:rPr>
          <w:rFonts w:ascii="Sakkal Majalla" w:eastAsia="Times New Roman" w:hAnsi="Sakkal Majalla" w:cs="Sakkal Majalla"/>
          <w:color w:val="000000" w:themeColor="text1"/>
          <w:sz w:val="28"/>
          <w:szCs w:val="28"/>
        </w:rPr>
        <w:t>This Article shall not apply to:</w:t>
      </w:r>
    </w:p>
    <w:p w14:paraId="17BD06D4" w14:textId="06991F43" w:rsidR="603671BD" w:rsidRPr="0089483D" w:rsidRDefault="603671BD" w:rsidP="0050244E">
      <w:pPr>
        <w:pStyle w:val="ListParagraph"/>
        <w:spacing w:line="240" w:lineRule="auto"/>
        <w:ind w:left="360"/>
        <w:jc w:val="both"/>
        <w:rPr>
          <w:rFonts w:ascii="Sakkal Majalla" w:eastAsia="Times New Roman" w:hAnsi="Sakkal Majalla" w:cs="Sakkal Majalla"/>
          <w:color w:val="000000" w:themeColor="text1"/>
          <w:sz w:val="28"/>
          <w:szCs w:val="28"/>
          <w:lang w:val="en-GB"/>
        </w:rPr>
      </w:pPr>
    </w:p>
    <w:p w14:paraId="60947D49" w14:textId="4F42177C" w:rsidR="4B33FE19" w:rsidRPr="0089483D" w:rsidRDefault="36FE816A" w:rsidP="0050244E">
      <w:pPr>
        <w:pStyle w:val="ListParagraph"/>
        <w:numPr>
          <w:ilvl w:val="0"/>
          <w:numId w:val="15"/>
        </w:numPr>
        <w:spacing w:line="240" w:lineRule="auto"/>
        <w:ind w:left="720"/>
        <w:jc w:val="both"/>
        <w:rPr>
          <w:rFonts w:ascii="Sakkal Majalla" w:eastAsia="Times New Roman" w:hAnsi="Sakkal Majalla" w:cs="Sakkal Majalla"/>
          <w:color w:val="000000" w:themeColor="text1"/>
          <w:sz w:val="28"/>
          <w:szCs w:val="28"/>
        </w:rPr>
      </w:pPr>
      <w:r w:rsidRPr="0089483D">
        <w:rPr>
          <w:rFonts w:ascii="Sakkal Majalla" w:eastAsia="Times New Roman" w:hAnsi="Sakkal Majalla" w:cs="Sakkal Majalla"/>
          <w:color w:val="000000" w:themeColor="text1"/>
          <w:sz w:val="28"/>
          <w:szCs w:val="28"/>
        </w:rPr>
        <w:t>A Stateless Constituent Entity</w:t>
      </w:r>
      <w:r w:rsidR="322F4DEC" w:rsidRPr="0089483D">
        <w:rPr>
          <w:rFonts w:ascii="Sakkal Majalla" w:eastAsia="Times New Roman" w:hAnsi="Sakkal Majalla" w:cs="Sakkal Majalla"/>
          <w:color w:val="000000" w:themeColor="text1"/>
          <w:sz w:val="28"/>
          <w:szCs w:val="28"/>
        </w:rPr>
        <w:t>.</w:t>
      </w:r>
      <w:r w:rsidRPr="0089483D">
        <w:rPr>
          <w:rFonts w:ascii="Sakkal Majalla" w:eastAsia="Times New Roman" w:hAnsi="Sakkal Majalla" w:cs="Sakkal Majalla"/>
          <w:color w:val="000000" w:themeColor="text1"/>
          <w:sz w:val="28"/>
          <w:szCs w:val="28"/>
        </w:rPr>
        <w:t xml:space="preserve"> </w:t>
      </w:r>
    </w:p>
    <w:p w14:paraId="4FCBD925" w14:textId="4F879A76" w:rsidR="4B33FE19" w:rsidRPr="0089483D" w:rsidRDefault="36FE816A" w:rsidP="0050244E">
      <w:pPr>
        <w:pStyle w:val="ListParagraph"/>
        <w:spacing w:line="240" w:lineRule="auto"/>
        <w:jc w:val="both"/>
        <w:rPr>
          <w:rFonts w:ascii="Sakkal Majalla" w:eastAsia="Times New Roman" w:hAnsi="Sakkal Majalla" w:cs="Sakkal Majalla"/>
          <w:color w:val="000000" w:themeColor="text1"/>
          <w:sz w:val="28"/>
          <w:szCs w:val="28"/>
        </w:rPr>
      </w:pPr>
      <w:r w:rsidRPr="0089483D">
        <w:rPr>
          <w:rFonts w:ascii="Sakkal Majalla" w:eastAsia="Times New Roman" w:hAnsi="Sakkal Majalla" w:cs="Sakkal Majalla"/>
          <w:color w:val="000000" w:themeColor="text1"/>
          <w:sz w:val="28"/>
          <w:szCs w:val="28"/>
        </w:rPr>
        <w:t xml:space="preserve"> </w:t>
      </w:r>
    </w:p>
    <w:p w14:paraId="3FC98A93" w14:textId="0666EE06" w:rsidR="2C4E0D55" w:rsidRPr="00653BAD" w:rsidRDefault="36FE816A" w:rsidP="0050244E">
      <w:pPr>
        <w:pStyle w:val="ListParagraph"/>
        <w:numPr>
          <w:ilvl w:val="0"/>
          <w:numId w:val="15"/>
        </w:numPr>
        <w:spacing w:line="240" w:lineRule="auto"/>
        <w:ind w:left="720"/>
        <w:jc w:val="both"/>
        <w:rPr>
          <w:rFonts w:ascii="Sakkal Majalla" w:eastAsia="Times New Roman" w:hAnsi="Sakkal Majalla" w:cs="Sakkal Majalla"/>
          <w:color w:val="000000" w:themeColor="text1"/>
          <w:sz w:val="28"/>
          <w:szCs w:val="28"/>
        </w:rPr>
      </w:pPr>
      <w:r w:rsidRPr="0089483D">
        <w:rPr>
          <w:rFonts w:ascii="Sakkal Majalla" w:eastAsia="Times New Roman" w:hAnsi="Sakkal Majalla" w:cs="Sakkal Majalla"/>
          <w:color w:val="000000" w:themeColor="text1"/>
          <w:sz w:val="28"/>
          <w:szCs w:val="28"/>
        </w:rPr>
        <w:t xml:space="preserve">A </w:t>
      </w:r>
      <w:r w:rsidR="5B775354" w:rsidRPr="0089483D">
        <w:rPr>
          <w:rFonts w:ascii="Sakkal Majalla" w:eastAsia="Times New Roman" w:hAnsi="Sakkal Majalla" w:cs="Sakkal Majalla"/>
          <w:color w:val="000000" w:themeColor="text1"/>
          <w:sz w:val="28"/>
          <w:szCs w:val="28"/>
        </w:rPr>
        <w:t>m</w:t>
      </w:r>
      <w:r w:rsidRPr="0089483D">
        <w:rPr>
          <w:rFonts w:ascii="Sakkal Majalla" w:eastAsia="Times New Roman" w:hAnsi="Sakkal Majalla" w:cs="Sakkal Majalla"/>
          <w:color w:val="000000" w:themeColor="text1"/>
          <w:sz w:val="28"/>
          <w:szCs w:val="28"/>
        </w:rPr>
        <w:t xml:space="preserve">ulti-parented Multinational Enterprise Group </w:t>
      </w:r>
      <w:r w:rsidR="7D8126DD" w:rsidRPr="0089483D">
        <w:rPr>
          <w:rFonts w:ascii="Sakkal Majalla" w:eastAsia="Times New Roman" w:hAnsi="Sakkal Majalla" w:cs="Sakkal Majalla"/>
          <w:color w:val="000000" w:themeColor="text1"/>
          <w:sz w:val="28"/>
          <w:szCs w:val="28"/>
        </w:rPr>
        <w:t>which does not report the information of the comb</w:t>
      </w:r>
      <w:r w:rsidRPr="0089483D">
        <w:rPr>
          <w:rFonts w:ascii="Sakkal Majalla" w:eastAsia="Times New Roman" w:hAnsi="Sakkal Majalla" w:cs="Sakkal Majalla"/>
          <w:color w:val="000000" w:themeColor="text1"/>
          <w:sz w:val="28"/>
          <w:szCs w:val="28"/>
        </w:rPr>
        <w:t>in</w:t>
      </w:r>
      <w:r w:rsidR="7D8126DD" w:rsidRPr="0089483D">
        <w:rPr>
          <w:rFonts w:ascii="Sakkal Majalla" w:eastAsia="Times New Roman" w:hAnsi="Sakkal Majalla" w:cs="Sakkal Majalla"/>
          <w:color w:val="000000" w:themeColor="text1"/>
          <w:sz w:val="28"/>
          <w:szCs w:val="28"/>
        </w:rPr>
        <w:t xml:space="preserve">ed Groups in a </w:t>
      </w:r>
      <w:r w:rsidRPr="0089483D">
        <w:rPr>
          <w:rFonts w:ascii="Sakkal Majalla" w:eastAsia="Times New Roman" w:hAnsi="Sakkal Majalla" w:cs="Sakkal Majalla"/>
          <w:color w:val="000000" w:themeColor="text1"/>
          <w:sz w:val="28"/>
          <w:szCs w:val="28"/>
        </w:rPr>
        <w:t xml:space="preserve">single country-by-country report. </w:t>
      </w:r>
    </w:p>
    <w:p w14:paraId="2BA8A8DB" w14:textId="236AA12D" w:rsidR="000AD343" w:rsidRPr="0089483D" w:rsidRDefault="36FE816A" w:rsidP="0050244E">
      <w:pPr>
        <w:pStyle w:val="ListParagraph"/>
        <w:numPr>
          <w:ilvl w:val="0"/>
          <w:numId w:val="15"/>
        </w:numPr>
        <w:spacing w:line="240" w:lineRule="auto"/>
        <w:ind w:left="720"/>
        <w:jc w:val="both"/>
        <w:rPr>
          <w:rFonts w:ascii="Sakkal Majalla" w:eastAsia="Times New Roman" w:hAnsi="Sakkal Majalla" w:cs="Sakkal Majalla"/>
          <w:color w:val="000000" w:themeColor="text1"/>
          <w:sz w:val="28"/>
          <w:szCs w:val="28"/>
          <w:lang w:val="en-GB"/>
        </w:rPr>
      </w:pPr>
      <w:r w:rsidRPr="0089483D">
        <w:rPr>
          <w:rFonts w:ascii="Sakkal Majalla" w:eastAsia="Times New Roman" w:hAnsi="Sakkal Majalla" w:cs="Sakkal Majalla"/>
          <w:color w:val="000000" w:themeColor="text1"/>
          <w:sz w:val="28"/>
          <w:szCs w:val="28"/>
        </w:rPr>
        <w:t xml:space="preserve">A Constituent Entity that has </w:t>
      </w:r>
      <w:proofErr w:type="gramStart"/>
      <w:r w:rsidRPr="0089483D">
        <w:rPr>
          <w:rFonts w:ascii="Sakkal Majalla" w:eastAsia="Times New Roman" w:hAnsi="Sakkal Majalla" w:cs="Sakkal Majalla"/>
          <w:color w:val="000000" w:themeColor="text1"/>
          <w:sz w:val="28"/>
          <w:szCs w:val="28"/>
        </w:rPr>
        <w:t>entered into</w:t>
      </w:r>
      <w:proofErr w:type="gramEnd"/>
      <w:r w:rsidRPr="0089483D">
        <w:rPr>
          <w:rFonts w:ascii="Sakkal Majalla" w:eastAsia="Times New Roman" w:hAnsi="Sakkal Majalla" w:cs="Sakkal Majalla"/>
          <w:color w:val="000000" w:themeColor="text1"/>
          <w:sz w:val="28"/>
          <w:szCs w:val="28"/>
        </w:rPr>
        <w:t xml:space="preserve"> a hybrid arbitrage arrangement after 15 December 2022.  </w:t>
      </w:r>
    </w:p>
    <w:p w14:paraId="4B9C6777" w14:textId="4DCCCF17" w:rsidR="603671BD" w:rsidRPr="0089483D" w:rsidRDefault="603671BD" w:rsidP="0050244E">
      <w:pPr>
        <w:pStyle w:val="ListParagraph"/>
        <w:spacing w:line="240" w:lineRule="auto"/>
        <w:ind w:left="900"/>
        <w:jc w:val="both"/>
        <w:rPr>
          <w:rFonts w:ascii="Sakkal Majalla" w:eastAsia="Times New Roman" w:hAnsi="Sakkal Majalla" w:cs="Sakkal Majalla"/>
          <w:color w:val="000000" w:themeColor="text1"/>
          <w:sz w:val="28"/>
          <w:szCs w:val="28"/>
          <w:lang w:val="en-GB"/>
        </w:rPr>
      </w:pPr>
    </w:p>
    <w:p w14:paraId="6BCA9A0F" w14:textId="3E225DE6" w:rsidR="000AD343" w:rsidRPr="0089483D" w:rsidRDefault="36FE816A" w:rsidP="0050244E">
      <w:pPr>
        <w:pStyle w:val="ListParagraph"/>
        <w:numPr>
          <w:ilvl w:val="0"/>
          <w:numId w:val="44"/>
        </w:numPr>
        <w:spacing w:line="240" w:lineRule="auto"/>
        <w:ind w:left="360"/>
        <w:jc w:val="both"/>
        <w:rPr>
          <w:rFonts w:ascii="Sakkal Majalla" w:eastAsia="Times New Roman" w:hAnsi="Sakkal Majalla" w:cs="Sakkal Majalla"/>
          <w:color w:val="000000" w:themeColor="text1"/>
          <w:sz w:val="28"/>
          <w:szCs w:val="28"/>
          <w:lang w:val="en-GB"/>
        </w:rPr>
      </w:pPr>
      <w:r w:rsidRPr="0089483D">
        <w:rPr>
          <w:rFonts w:ascii="Sakkal Majalla" w:eastAsia="Times New Roman" w:hAnsi="Sakkal Majalla" w:cs="Sakkal Majalla"/>
          <w:color w:val="000000" w:themeColor="text1"/>
          <w:sz w:val="28"/>
          <w:szCs w:val="28"/>
          <w:lang w:val="en-GB"/>
        </w:rPr>
        <w:t>This Article shall apply to Joint Ventures and Joint Venture Subsidiaries</w:t>
      </w:r>
      <w:r w:rsidR="438DE204" w:rsidRPr="0089483D">
        <w:rPr>
          <w:rFonts w:ascii="Sakkal Majalla" w:eastAsia="Times New Roman" w:hAnsi="Sakkal Majalla" w:cs="Sakkal Majalla"/>
          <w:color w:val="000000" w:themeColor="text1"/>
          <w:sz w:val="28"/>
          <w:szCs w:val="28"/>
          <w:lang w:val="en-GB"/>
        </w:rPr>
        <w:t xml:space="preserve"> taking into consideration the following</w:t>
      </w:r>
      <w:r w:rsidRPr="0089483D">
        <w:rPr>
          <w:rFonts w:ascii="Sakkal Majalla" w:eastAsia="Times New Roman" w:hAnsi="Sakkal Majalla" w:cs="Sakkal Majalla"/>
          <w:color w:val="000000" w:themeColor="text1"/>
          <w:sz w:val="28"/>
          <w:szCs w:val="28"/>
          <w:lang w:val="en-GB"/>
        </w:rPr>
        <w:t>:</w:t>
      </w:r>
    </w:p>
    <w:p w14:paraId="093CBB7A" w14:textId="2502CECC" w:rsidR="548EA9D5" w:rsidRPr="0089483D" w:rsidRDefault="548EA9D5" w:rsidP="0050244E">
      <w:pPr>
        <w:pStyle w:val="ListParagraph"/>
        <w:spacing w:line="240" w:lineRule="auto"/>
        <w:ind w:left="360"/>
        <w:jc w:val="both"/>
        <w:rPr>
          <w:rFonts w:ascii="Sakkal Majalla" w:eastAsia="Times New Roman" w:hAnsi="Sakkal Majalla" w:cs="Sakkal Majalla"/>
          <w:color w:val="000000" w:themeColor="text1"/>
          <w:sz w:val="28"/>
          <w:szCs w:val="28"/>
          <w:lang w:val="en-GB"/>
        </w:rPr>
      </w:pPr>
    </w:p>
    <w:p w14:paraId="1B68F82F" w14:textId="286C168D" w:rsidR="5C6AEF3B" w:rsidRPr="0089483D" w:rsidRDefault="7CA7B9E3" w:rsidP="0050244E">
      <w:pPr>
        <w:pStyle w:val="ListParagraph"/>
        <w:numPr>
          <w:ilvl w:val="0"/>
          <w:numId w:val="14"/>
        </w:numPr>
        <w:spacing w:line="240" w:lineRule="auto"/>
        <w:ind w:left="720"/>
        <w:jc w:val="both"/>
        <w:rPr>
          <w:rFonts w:ascii="Sakkal Majalla" w:eastAsia="Times New Roman" w:hAnsi="Sakkal Majalla" w:cs="Sakkal Majalla"/>
          <w:color w:val="000000" w:themeColor="text1"/>
          <w:sz w:val="28"/>
          <w:szCs w:val="28"/>
          <w:lang w:val="en-GB"/>
        </w:rPr>
      </w:pPr>
      <w:r w:rsidRPr="0089483D">
        <w:rPr>
          <w:rFonts w:ascii="Sakkal Majalla" w:eastAsia="Times New Roman" w:hAnsi="Sakkal Majalla" w:cs="Sakkal Majalla"/>
          <w:color w:val="000000" w:themeColor="text1"/>
          <w:sz w:val="28"/>
          <w:szCs w:val="28"/>
          <w:lang w:val="en-GB"/>
        </w:rPr>
        <w:t xml:space="preserve">References to Constituent Entities are </w:t>
      </w:r>
      <w:r w:rsidR="38A743D5" w:rsidRPr="0089483D">
        <w:rPr>
          <w:rFonts w:ascii="Sakkal Majalla" w:eastAsia="Times New Roman" w:hAnsi="Sakkal Majalla" w:cs="Sakkal Majalla"/>
          <w:color w:val="000000" w:themeColor="text1"/>
          <w:sz w:val="28"/>
          <w:szCs w:val="28"/>
          <w:lang w:val="en-GB"/>
        </w:rPr>
        <w:t>considered</w:t>
      </w:r>
      <w:r w:rsidRPr="0089483D">
        <w:rPr>
          <w:rFonts w:ascii="Sakkal Majalla" w:eastAsia="Times New Roman" w:hAnsi="Sakkal Majalla" w:cs="Sakkal Majalla"/>
          <w:color w:val="000000" w:themeColor="text1"/>
          <w:sz w:val="28"/>
          <w:szCs w:val="28"/>
          <w:lang w:val="en-GB"/>
        </w:rPr>
        <w:t xml:space="preserve"> to include Joint Ventures and Joint Venture Subsidiaries </w:t>
      </w:r>
      <w:r w:rsidR="36FE816A" w:rsidRPr="0089483D">
        <w:rPr>
          <w:rFonts w:ascii="Sakkal Majalla" w:eastAsia="Times New Roman" w:hAnsi="Sakkal Majalla" w:cs="Sakkal Majalla"/>
          <w:color w:val="000000" w:themeColor="text1"/>
          <w:sz w:val="28"/>
          <w:szCs w:val="28"/>
          <w:lang w:val="en-GB"/>
        </w:rPr>
        <w:t>as the case may be</w:t>
      </w:r>
      <w:r w:rsidR="7CDBD05C" w:rsidRPr="0089483D">
        <w:rPr>
          <w:rFonts w:ascii="Sakkal Majalla" w:eastAsia="Times New Roman" w:hAnsi="Sakkal Majalla" w:cs="Sakkal Majalla"/>
          <w:color w:val="000000" w:themeColor="text1"/>
          <w:sz w:val="28"/>
          <w:szCs w:val="28"/>
          <w:lang w:val="en-GB"/>
        </w:rPr>
        <w:t>.</w:t>
      </w:r>
    </w:p>
    <w:p w14:paraId="3E84587E" w14:textId="7C9CA657" w:rsidR="2C4E0D55" w:rsidRPr="0089483D" w:rsidRDefault="2C4E0D55" w:rsidP="0050244E">
      <w:pPr>
        <w:pStyle w:val="ListParagraph"/>
        <w:spacing w:line="240" w:lineRule="auto"/>
        <w:jc w:val="both"/>
        <w:rPr>
          <w:rFonts w:ascii="Sakkal Majalla" w:eastAsia="Times New Roman" w:hAnsi="Sakkal Majalla" w:cs="Sakkal Majalla"/>
          <w:color w:val="000000" w:themeColor="text1"/>
          <w:sz w:val="28"/>
          <w:szCs w:val="28"/>
          <w:lang w:val="en-GB"/>
        </w:rPr>
      </w:pPr>
    </w:p>
    <w:p w14:paraId="1931CB27" w14:textId="464868D3" w:rsidR="000AD343" w:rsidRPr="0089483D" w:rsidRDefault="6A3A686B" w:rsidP="0050244E">
      <w:pPr>
        <w:pStyle w:val="ListParagraph"/>
        <w:numPr>
          <w:ilvl w:val="0"/>
          <w:numId w:val="14"/>
        </w:numPr>
        <w:spacing w:line="240" w:lineRule="auto"/>
        <w:ind w:left="720"/>
        <w:jc w:val="both"/>
        <w:rPr>
          <w:rFonts w:ascii="Sakkal Majalla" w:eastAsia="Times New Roman" w:hAnsi="Sakkal Majalla" w:cs="Sakkal Majalla"/>
          <w:color w:val="000000" w:themeColor="text1"/>
          <w:sz w:val="28"/>
          <w:szCs w:val="28"/>
          <w:lang w:val="en-GB"/>
        </w:rPr>
      </w:pPr>
      <w:r w:rsidRPr="0089483D">
        <w:rPr>
          <w:rFonts w:ascii="Sakkal Majalla" w:eastAsia="Times New Roman" w:hAnsi="Sakkal Majalla" w:cs="Sakkal Majalla"/>
          <w:color w:val="000000" w:themeColor="text1"/>
          <w:sz w:val="28"/>
          <w:szCs w:val="28"/>
          <w:lang w:val="en-GB"/>
        </w:rPr>
        <w:t xml:space="preserve">The </w:t>
      </w:r>
      <w:r w:rsidR="36FE816A" w:rsidRPr="0089483D">
        <w:rPr>
          <w:rFonts w:ascii="Sakkal Majalla" w:eastAsia="Times New Roman" w:hAnsi="Sakkal Majalla" w:cs="Sakkal Majalla"/>
          <w:color w:val="000000" w:themeColor="text1"/>
          <w:sz w:val="28"/>
          <w:szCs w:val="28"/>
          <w:lang w:val="en-GB"/>
        </w:rPr>
        <w:t>financial statements are used to determine whether the conditions in Paragraph A are met, rather than a country-by-country report.</w:t>
      </w:r>
    </w:p>
    <w:p w14:paraId="0E63B406" w14:textId="6E817031" w:rsidR="71E5F447" w:rsidRPr="0089483D" w:rsidRDefault="71E5F447" w:rsidP="0050244E">
      <w:pPr>
        <w:pStyle w:val="ListParagraph"/>
        <w:spacing w:line="240" w:lineRule="auto"/>
        <w:ind w:left="900"/>
        <w:jc w:val="both"/>
        <w:rPr>
          <w:rFonts w:ascii="Sakkal Majalla" w:eastAsia="Times New Roman" w:hAnsi="Sakkal Majalla" w:cs="Sakkal Majalla"/>
          <w:color w:val="000000" w:themeColor="text1"/>
          <w:sz w:val="28"/>
          <w:szCs w:val="28"/>
          <w:lang w:val="en-GB"/>
        </w:rPr>
      </w:pPr>
    </w:p>
    <w:p w14:paraId="297C9609" w14:textId="4449C255" w:rsidR="2C4E0D55" w:rsidRPr="00653BAD" w:rsidRDefault="382F94D9" w:rsidP="0050244E">
      <w:pPr>
        <w:pStyle w:val="ListParagraph"/>
        <w:numPr>
          <w:ilvl w:val="0"/>
          <w:numId w:val="44"/>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w:t>
      </w:r>
      <w:r w:rsidR="7553E02A" w:rsidRPr="0089483D">
        <w:rPr>
          <w:rFonts w:ascii="Sakkal Majalla" w:eastAsia="Times New Roman" w:hAnsi="Sakkal Majalla" w:cs="Sakkal Majalla"/>
          <w:sz w:val="28"/>
          <w:szCs w:val="28"/>
        </w:rPr>
        <w:t>R</w:t>
      </w:r>
      <w:r w:rsidRPr="0089483D">
        <w:rPr>
          <w:rFonts w:ascii="Sakkal Majalla" w:eastAsia="Times New Roman" w:hAnsi="Sakkal Majalla" w:cs="Sakkal Majalla"/>
          <w:sz w:val="28"/>
          <w:szCs w:val="28"/>
        </w:rPr>
        <w:t xml:space="preserve">egulations shall </w:t>
      </w:r>
      <w:r w:rsidR="719C6D9E" w:rsidRPr="0089483D">
        <w:rPr>
          <w:rFonts w:ascii="Sakkal Majalla" w:eastAsia="Times New Roman" w:hAnsi="Sakkal Majalla" w:cs="Sakkal Majalla"/>
          <w:sz w:val="28"/>
          <w:szCs w:val="28"/>
        </w:rPr>
        <w:t>prescribe</w:t>
      </w:r>
      <w:r w:rsidRPr="0089483D">
        <w:rPr>
          <w:rFonts w:ascii="Sakkal Majalla" w:eastAsia="Times New Roman" w:hAnsi="Sakkal Majalla" w:cs="Sakkal Majalla"/>
          <w:sz w:val="28"/>
          <w:szCs w:val="28"/>
        </w:rPr>
        <w:t xml:space="preserve"> the rules, conditions and controls necessary for the </w:t>
      </w:r>
      <w:r w:rsidR="424C23DD" w:rsidRPr="0089483D">
        <w:rPr>
          <w:rFonts w:ascii="Sakkal Majalla" w:eastAsia="Times New Roman" w:hAnsi="Sakkal Majalla" w:cs="Sakkal Majalla"/>
          <w:sz w:val="28"/>
          <w:szCs w:val="28"/>
        </w:rPr>
        <w:t xml:space="preserve">application </w:t>
      </w:r>
      <w:r w:rsidRPr="0089483D">
        <w:rPr>
          <w:rFonts w:ascii="Sakkal Majalla" w:eastAsia="Times New Roman" w:hAnsi="Sakkal Majalla" w:cs="Sakkal Majalla"/>
          <w:sz w:val="28"/>
          <w:szCs w:val="28"/>
        </w:rPr>
        <w:t xml:space="preserve">of the provisions of this </w:t>
      </w:r>
      <w:r w:rsidR="4C0506BB"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 xml:space="preserve">rticle, including the requirements for the financial statements of </w:t>
      </w:r>
      <w:r w:rsidR="07DF3BDC" w:rsidRPr="0089483D">
        <w:rPr>
          <w:rFonts w:ascii="Sakkal Majalla" w:eastAsia="Times New Roman" w:hAnsi="Sakkal Majalla" w:cs="Sakkal Majalla"/>
          <w:sz w:val="28"/>
          <w:szCs w:val="28"/>
        </w:rPr>
        <w:t>J</w:t>
      </w:r>
      <w:r w:rsidRPr="0089483D">
        <w:rPr>
          <w:rFonts w:ascii="Sakkal Majalla" w:eastAsia="Times New Roman" w:hAnsi="Sakkal Majalla" w:cs="Sakkal Majalla"/>
          <w:sz w:val="28"/>
          <w:szCs w:val="28"/>
        </w:rPr>
        <w:t xml:space="preserve">oint </w:t>
      </w:r>
      <w:r w:rsidR="17815166" w:rsidRPr="0089483D">
        <w:rPr>
          <w:rFonts w:ascii="Sakkal Majalla" w:eastAsia="Times New Roman" w:hAnsi="Sakkal Majalla" w:cs="Sakkal Majalla"/>
          <w:sz w:val="28"/>
          <w:szCs w:val="28"/>
        </w:rPr>
        <w:t>V</w:t>
      </w:r>
      <w:r w:rsidRPr="0089483D">
        <w:rPr>
          <w:rFonts w:ascii="Sakkal Majalla" w:eastAsia="Times New Roman" w:hAnsi="Sakkal Majalla" w:cs="Sakkal Majalla"/>
          <w:sz w:val="28"/>
          <w:szCs w:val="28"/>
        </w:rPr>
        <w:t xml:space="preserve">entures and </w:t>
      </w:r>
      <w:r w:rsidR="28F47635" w:rsidRPr="0089483D">
        <w:rPr>
          <w:rFonts w:ascii="Sakkal Majalla" w:eastAsia="Times New Roman" w:hAnsi="Sakkal Majalla" w:cs="Sakkal Majalla"/>
          <w:sz w:val="28"/>
          <w:szCs w:val="28"/>
        </w:rPr>
        <w:t>Joint Venture</w:t>
      </w:r>
      <w:r w:rsidRPr="0089483D">
        <w:rPr>
          <w:rFonts w:ascii="Sakkal Majalla" w:eastAsia="Times New Roman" w:hAnsi="Sakkal Majalla" w:cs="Sakkal Majalla"/>
          <w:sz w:val="28"/>
          <w:szCs w:val="28"/>
        </w:rPr>
        <w:t xml:space="preserve"> </w:t>
      </w:r>
      <w:r w:rsidR="28F47635" w:rsidRPr="0089483D">
        <w:rPr>
          <w:rFonts w:ascii="Sakkal Majalla" w:eastAsia="Times New Roman" w:hAnsi="Sakkal Majalla" w:cs="Sakkal Majalla"/>
          <w:sz w:val="28"/>
          <w:szCs w:val="28"/>
        </w:rPr>
        <w:t>Subsidiaries</w:t>
      </w:r>
      <w:r w:rsidRPr="0089483D">
        <w:rPr>
          <w:rFonts w:ascii="Sakkal Majalla" w:eastAsia="Times New Roman" w:hAnsi="Sakkal Majalla" w:cs="Sakkal Majalla"/>
          <w:sz w:val="28"/>
          <w:szCs w:val="28"/>
        </w:rPr>
        <w:t xml:space="preserve">, </w:t>
      </w:r>
      <w:r w:rsidR="23B8B290" w:rsidRPr="0089483D">
        <w:rPr>
          <w:rFonts w:ascii="Sakkal Majalla" w:eastAsia="Times New Roman" w:hAnsi="Sakkal Majalla" w:cs="Sakkal Majalla"/>
          <w:sz w:val="28"/>
          <w:szCs w:val="28"/>
        </w:rPr>
        <w:t xml:space="preserve">in addition to </w:t>
      </w:r>
      <w:r w:rsidRPr="0089483D">
        <w:rPr>
          <w:rFonts w:ascii="Sakkal Majalla" w:eastAsia="Times New Roman" w:hAnsi="Sakkal Majalla" w:cs="Sakkal Majalla"/>
          <w:sz w:val="28"/>
          <w:szCs w:val="28"/>
        </w:rPr>
        <w:t xml:space="preserve">other </w:t>
      </w:r>
      <w:r w:rsidR="5AEEB86F" w:rsidRPr="0089483D">
        <w:rPr>
          <w:rFonts w:ascii="Sakkal Majalla" w:eastAsia="Times New Roman" w:hAnsi="Sakkal Majalla" w:cs="Sakkal Majalla"/>
          <w:sz w:val="28"/>
          <w:szCs w:val="28"/>
        </w:rPr>
        <w:t>necessary</w:t>
      </w:r>
      <w:r w:rsidRPr="0089483D">
        <w:rPr>
          <w:rFonts w:ascii="Sakkal Majalla" w:eastAsia="Times New Roman" w:hAnsi="Sakkal Majalla" w:cs="Sakkal Majalla"/>
          <w:sz w:val="28"/>
          <w:szCs w:val="28"/>
        </w:rPr>
        <w:t xml:space="preserve"> related matters,</w:t>
      </w:r>
      <w:r w:rsidR="305F49B3" w:rsidRPr="0089483D">
        <w:rPr>
          <w:rFonts w:ascii="Sakkal Majalla" w:eastAsia="Times New Roman" w:hAnsi="Sakkal Majalla" w:cs="Sakkal Majalla"/>
          <w:sz w:val="28"/>
          <w:szCs w:val="28"/>
        </w:rPr>
        <w:t xml:space="preserve"> in a manner consistent with the Model Rules, administrative guidance</w:t>
      </w:r>
      <w:r w:rsidR="741BAA2C" w:rsidRPr="0089483D">
        <w:rPr>
          <w:rFonts w:ascii="Sakkal Majalla" w:eastAsia="Times New Roman" w:hAnsi="Sakkal Majalla" w:cs="Sakkal Majalla"/>
          <w:sz w:val="28"/>
          <w:szCs w:val="28"/>
        </w:rPr>
        <w:t>,</w:t>
      </w:r>
      <w:r w:rsidR="305F49B3" w:rsidRPr="0089483D">
        <w:rPr>
          <w:rFonts w:ascii="Sakkal Majalla" w:eastAsia="Times New Roman" w:hAnsi="Sakkal Majalla" w:cs="Sakkal Majalla"/>
          <w:sz w:val="28"/>
          <w:szCs w:val="28"/>
        </w:rPr>
        <w:t xml:space="preserve"> and commentary issued by the </w:t>
      </w:r>
      <w:proofErr w:type="spellStart"/>
      <w:r w:rsidR="305F49B3" w:rsidRPr="0089483D">
        <w:rPr>
          <w:rFonts w:ascii="Sakkal Majalla" w:eastAsia="Times New Roman" w:hAnsi="Sakkal Majalla" w:cs="Sakkal Majalla"/>
          <w:sz w:val="28"/>
          <w:szCs w:val="28"/>
        </w:rPr>
        <w:t>Organisation</w:t>
      </w:r>
      <w:proofErr w:type="spellEnd"/>
      <w:r w:rsidR="305F49B3" w:rsidRPr="0089483D">
        <w:rPr>
          <w:rFonts w:ascii="Sakkal Majalla" w:eastAsia="Times New Roman" w:hAnsi="Sakkal Majalla" w:cs="Sakkal Majalla"/>
          <w:sz w:val="28"/>
          <w:szCs w:val="28"/>
        </w:rPr>
        <w:t xml:space="preserve"> for Economic Co-operation and Development (OECD).</w:t>
      </w:r>
    </w:p>
    <w:p w14:paraId="7469698C" w14:textId="73481DB5" w:rsidR="00F025BA" w:rsidRPr="0089483D" w:rsidRDefault="66B78399" w:rsidP="0D39A022">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6CA50626" w:rsidRPr="0089483D">
        <w:rPr>
          <w:rFonts w:ascii="Sakkal Majalla" w:eastAsia="Times New Roman" w:hAnsi="Sakkal Majalla" w:cs="Sakkal Majalla"/>
          <w:b/>
          <w:bCs/>
          <w:sz w:val="28"/>
          <w:szCs w:val="28"/>
        </w:rPr>
        <w:t>(</w:t>
      </w:r>
      <w:r w:rsidR="74EC6027" w:rsidRPr="0089483D">
        <w:rPr>
          <w:rFonts w:ascii="Sakkal Majalla" w:eastAsia="Times New Roman" w:hAnsi="Sakkal Majalla" w:cs="Sakkal Majalla"/>
          <w:b/>
          <w:bCs/>
          <w:sz w:val="28"/>
          <w:szCs w:val="28"/>
        </w:rPr>
        <w:t>14</w:t>
      </w:r>
      <w:r w:rsidR="6CA50626" w:rsidRPr="0089483D">
        <w:rPr>
          <w:rFonts w:ascii="Sakkal Majalla" w:eastAsia="Times New Roman" w:hAnsi="Sakkal Majalla" w:cs="Sakkal Majalla"/>
          <w:b/>
          <w:bCs/>
          <w:sz w:val="28"/>
          <w:szCs w:val="28"/>
        </w:rPr>
        <w:t>)</w:t>
      </w:r>
      <w:r w:rsidR="589B975F"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Simplified Computation Safe Harbor</w:t>
      </w:r>
    </w:p>
    <w:p w14:paraId="4E2F67FC" w14:textId="1F183D83" w:rsidR="0034782C" w:rsidRPr="0089483D" w:rsidRDefault="28731E84" w:rsidP="0050244E">
      <w:pPr>
        <w:pStyle w:val="ListParagraph"/>
        <w:numPr>
          <w:ilvl w:val="0"/>
          <w:numId w:val="49"/>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Tax for Constituent Entities located in the Kingdom for a Fiscal Year shall be equal to zero </w:t>
      </w:r>
      <w:r w:rsidR="7CFAAD1A" w:rsidRPr="0089483D">
        <w:rPr>
          <w:rFonts w:ascii="Sakkal Majalla" w:eastAsia="Times New Roman" w:hAnsi="Sakkal Majalla" w:cs="Sakkal Majalla"/>
          <w:sz w:val="28"/>
          <w:szCs w:val="28"/>
        </w:rPr>
        <w:t>in any of the following cases:</w:t>
      </w:r>
    </w:p>
    <w:p w14:paraId="75ED7880" w14:textId="2BC5862E" w:rsidR="71E5F447" w:rsidRPr="0089483D" w:rsidRDefault="71E5F447" w:rsidP="0050244E">
      <w:pPr>
        <w:pStyle w:val="ListParagraph"/>
        <w:spacing w:line="240" w:lineRule="auto"/>
        <w:ind w:left="360"/>
        <w:jc w:val="both"/>
        <w:rPr>
          <w:rFonts w:ascii="Sakkal Majalla" w:eastAsia="Times New Roman" w:hAnsi="Sakkal Majalla" w:cs="Sakkal Majalla"/>
          <w:sz w:val="28"/>
          <w:szCs w:val="28"/>
        </w:rPr>
      </w:pPr>
    </w:p>
    <w:p w14:paraId="1E3784BA" w14:textId="07EF9004" w:rsidR="00812F2E" w:rsidRPr="0089483D" w:rsidRDefault="4DB444FB" w:rsidP="0050244E">
      <w:pPr>
        <w:pStyle w:val="ListParagraph"/>
        <w:numPr>
          <w:ilvl w:val="0"/>
          <w:numId w:val="46"/>
        </w:numPr>
        <w:spacing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The Constituent Entity Income</w:t>
      </w:r>
      <w:r w:rsidR="5872B951"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 xml:space="preserve"> as determined under a simplified computation</w:t>
      </w:r>
      <w:r w:rsidR="4BEDAEC9"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 xml:space="preserve"> is equal </w:t>
      </w:r>
      <w:r w:rsidR="4847ECA0" w:rsidRPr="0089483D">
        <w:rPr>
          <w:rFonts w:ascii="Sakkal Majalla" w:eastAsia="Times New Roman" w:hAnsi="Sakkal Majalla" w:cs="Sakkal Majalla"/>
          <w:sz w:val="28"/>
          <w:szCs w:val="28"/>
        </w:rPr>
        <w:t xml:space="preserve">to </w:t>
      </w:r>
      <w:r w:rsidRPr="0089483D">
        <w:rPr>
          <w:rFonts w:ascii="Sakkal Majalla" w:eastAsia="Times New Roman" w:hAnsi="Sakkal Majalla" w:cs="Sakkal Majalla"/>
          <w:sz w:val="28"/>
          <w:szCs w:val="28"/>
        </w:rPr>
        <w:t xml:space="preserve">or less than </w:t>
      </w:r>
      <w:r w:rsidR="172D7E85" w:rsidRPr="0089483D">
        <w:rPr>
          <w:rFonts w:ascii="Sakkal Majalla" w:eastAsia="Times New Roman" w:hAnsi="Sakkal Majalla" w:cs="Sakkal Majalla"/>
          <w:sz w:val="28"/>
          <w:szCs w:val="28"/>
        </w:rPr>
        <w:t>the</w:t>
      </w:r>
      <w:r w:rsidRPr="0089483D">
        <w:rPr>
          <w:rFonts w:ascii="Sakkal Majalla" w:eastAsia="Times New Roman" w:hAnsi="Sakkal Majalla" w:cs="Sakkal Majalla"/>
          <w:sz w:val="28"/>
          <w:szCs w:val="28"/>
        </w:rPr>
        <w:t xml:space="preserve"> Substance-based Income Exclusion for that Fiscal Year. </w:t>
      </w:r>
    </w:p>
    <w:p w14:paraId="3F8F56CA" w14:textId="23235F25" w:rsidR="3254E5FD" w:rsidRPr="0089483D" w:rsidRDefault="3254E5FD" w:rsidP="0050244E">
      <w:pPr>
        <w:pStyle w:val="ListParagraph"/>
        <w:spacing w:line="240" w:lineRule="auto"/>
        <w:jc w:val="both"/>
        <w:rPr>
          <w:rFonts w:ascii="Sakkal Majalla" w:eastAsia="Times New Roman" w:hAnsi="Sakkal Majalla" w:cs="Sakkal Majalla"/>
          <w:sz w:val="28"/>
          <w:szCs w:val="28"/>
        </w:rPr>
      </w:pPr>
    </w:p>
    <w:p w14:paraId="23CFE1CA" w14:textId="4BF6A8A2" w:rsidR="506B1389" w:rsidRPr="00653BAD" w:rsidRDefault="2BA1644C" w:rsidP="0050244E">
      <w:pPr>
        <w:pStyle w:val="ListParagraph"/>
        <w:numPr>
          <w:ilvl w:val="0"/>
          <w:numId w:val="46"/>
        </w:numPr>
        <w:spacing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average annual revenue for all </w:t>
      </w:r>
      <w:r w:rsidR="03677811" w:rsidRPr="0089483D">
        <w:rPr>
          <w:rFonts w:ascii="Sakkal Majalla" w:eastAsia="Times New Roman" w:hAnsi="Sakkal Majalla" w:cs="Sakkal Majalla"/>
          <w:sz w:val="28"/>
          <w:szCs w:val="28"/>
        </w:rPr>
        <w:t xml:space="preserve">Constituent </w:t>
      </w:r>
      <w:r w:rsidR="2CE3D737" w:rsidRPr="0089483D">
        <w:rPr>
          <w:rFonts w:ascii="Sakkal Majalla" w:eastAsia="Times New Roman" w:hAnsi="Sakkal Majalla" w:cs="Sakkal Majalla"/>
          <w:sz w:val="28"/>
          <w:szCs w:val="28"/>
        </w:rPr>
        <w:t>Entit</w:t>
      </w:r>
      <w:r w:rsidR="78B60F8A" w:rsidRPr="0089483D">
        <w:rPr>
          <w:rFonts w:ascii="Sakkal Majalla" w:eastAsia="Times New Roman" w:hAnsi="Sakkal Majalla" w:cs="Sakkal Majalla"/>
          <w:sz w:val="28"/>
          <w:szCs w:val="28"/>
        </w:rPr>
        <w:t>ies</w:t>
      </w:r>
      <w:r w:rsidR="15C1EE87"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sz w:val="28"/>
          <w:szCs w:val="28"/>
        </w:rPr>
        <w:t xml:space="preserve">located in the Kingdom for the </w:t>
      </w:r>
      <w:r w:rsidR="14B2E982" w:rsidRPr="0089483D">
        <w:rPr>
          <w:rFonts w:ascii="Sakkal Majalla" w:eastAsia="Times New Roman" w:hAnsi="Sakkal Majalla" w:cs="Sakkal Majalla"/>
          <w:sz w:val="28"/>
          <w:szCs w:val="28"/>
        </w:rPr>
        <w:t xml:space="preserve">Fiscal Year </w:t>
      </w:r>
      <w:r w:rsidRPr="0089483D">
        <w:rPr>
          <w:rFonts w:ascii="Sakkal Majalla" w:eastAsia="Times New Roman" w:hAnsi="Sakkal Majalla" w:cs="Sakkal Majalla"/>
          <w:sz w:val="28"/>
          <w:szCs w:val="28"/>
        </w:rPr>
        <w:t xml:space="preserve">and two preceding </w:t>
      </w:r>
      <w:r w:rsidR="2B9147B3" w:rsidRPr="0089483D">
        <w:rPr>
          <w:rFonts w:ascii="Sakkal Majalla" w:eastAsia="Times New Roman" w:hAnsi="Sakkal Majalla" w:cs="Sakkal Majalla"/>
          <w:sz w:val="28"/>
          <w:szCs w:val="28"/>
        </w:rPr>
        <w:t>Fiscal Years</w:t>
      </w:r>
      <w:r w:rsidR="6BEB7C53" w:rsidRPr="0089483D">
        <w:rPr>
          <w:rFonts w:ascii="Sakkal Majalla" w:eastAsia="Times New Roman" w:hAnsi="Sakkal Majalla" w:cs="Sakkal Majalla"/>
          <w:sz w:val="28"/>
          <w:szCs w:val="28"/>
        </w:rPr>
        <w:t>,</w:t>
      </w:r>
      <w:r w:rsidR="7CC77891" w:rsidRPr="0089483D">
        <w:rPr>
          <w:rFonts w:ascii="Sakkal Majalla" w:eastAsia="Times New Roman" w:hAnsi="Sakkal Majalla" w:cs="Sakkal Majalla"/>
          <w:sz w:val="28"/>
          <w:szCs w:val="28"/>
        </w:rPr>
        <w:t xml:space="preserve"> as determined by a simplified computation</w:t>
      </w:r>
      <w:r w:rsidRPr="0089483D">
        <w:rPr>
          <w:rFonts w:ascii="Sakkal Majalla" w:eastAsia="Times New Roman" w:hAnsi="Sakkal Majalla" w:cs="Sakkal Majalla"/>
          <w:sz w:val="28"/>
          <w:szCs w:val="28"/>
        </w:rPr>
        <w:t xml:space="preserve">, is less than ten million </w:t>
      </w:r>
      <w:r w:rsidR="78C7F2FA" w:rsidRPr="0089483D">
        <w:rPr>
          <w:rFonts w:ascii="Sakkal Majalla" w:eastAsia="Times New Roman" w:hAnsi="Sakkal Majalla" w:cs="Sakkal Majalla"/>
          <w:sz w:val="28"/>
          <w:szCs w:val="28"/>
        </w:rPr>
        <w:t>Euro</w:t>
      </w:r>
      <w:r w:rsidR="3E7D551D" w:rsidRPr="0089483D">
        <w:rPr>
          <w:rFonts w:ascii="Sakkal Majalla" w:eastAsia="Times New Roman" w:hAnsi="Sakkal Majalla" w:cs="Sakkal Majalla"/>
          <w:sz w:val="28"/>
          <w:szCs w:val="28"/>
        </w:rPr>
        <w:t xml:space="preserve"> (EUR 10 million)</w:t>
      </w:r>
      <w:r w:rsidRPr="0089483D">
        <w:rPr>
          <w:rFonts w:ascii="Sakkal Majalla" w:eastAsia="Times New Roman" w:hAnsi="Sakkal Majalla" w:cs="Sakkal Majalla"/>
          <w:sz w:val="28"/>
          <w:szCs w:val="28"/>
        </w:rPr>
        <w:t xml:space="preserve">, and the average </w:t>
      </w:r>
      <w:r w:rsidR="59CC1022" w:rsidRPr="0089483D">
        <w:rPr>
          <w:rFonts w:ascii="Sakkal Majalla" w:eastAsia="Times New Roman" w:hAnsi="Sakkal Majalla" w:cs="Sakkal Majalla"/>
          <w:sz w:val="28"/>
          <w:szCs w:val="28"/>
        </w:rPr>
        <w:t xml:space="preserve">Constituent Entity </w:t>
      </w:r>
      <w:r w:rsidR="3082E6BA" w:rsidRPr="0089483D">
        <w:rPr>
          <w:rFonts w:ascii="Sakkal Majalla" w:eastAsia="Times New Roman" w:hAnsi="Sakkal Majalla" w:cs="Sakkal Majalla"/>
          <w:sz w:val="28"/>
          <w:szCs w:val="28"/>
        </w:rPr>
        <w:t>Income</w:t>
      </w:r>
      <w:r w:rsidR="59CC1022" w:rsidRPr="0089483D">
        <w:rPr>
          <w:rFonts w:ascii="Sakkal Majalla" w:eastAsia="Times New Roman" w:hAnsi="Sakkal Majalla" w:cs="Sakkal Majalla"/>
          <w:sz w:val="28"/>
          <w:szCs w:val="28"/>
        </w:rPr>
        <w:t xml:space="preserve"> </w:t>
      </w:r>
      <w:r w:rsidR="65095C0F" w:rsidRPr="0089483D">
        <w:rPr>
          <w:rFonts w:ascii="Sakkal Majalla" w:eastAsia="Times New Roman" w:hAnsi="Sakkal Majalla" w:cs="Sakkal Majalla"/>
          <w:sz w:val="28"/>
          <w:szCs w:val="28"/>
        </w:rPr>
        <w:t>of all such Entities is less than one million Euro (EUR 1 million)</w:t>
      </w:r>
      <w:r w:rsidR="59CC1022"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sz w:val="28"/>
          <w:szCs w:val="28"/>
        </w:rPr>
        <w:t xml:space="preserve">for the current </w:t>
      </w:r>
      <w:r w:rsidR="15C1EE87" w:rsidRPr="0089483D">
        <w:rPr>
          <w:rFonts w:ascii="Sakkal Majalla" w:eastAsia="Times New Roman" w:hAnsi="Sakkal Majalla" w:cs="Sakkal Majalla"/>
          <w:sz w:val="28"/>
          <w:szCs w:val="28"/>
        </w:rPr>
        <w:t>and</w:t>
      </w:r>
      <w:r w:rsidRPr="0089483D">
        <w:rPr>
          <w:rFonts w:ascii="Sakkal Majalla" w:eastAsia="Times New Roman" w:hAnsi="Sakkal Majalla" w:cs="Sakkal Majalla"/>
          <w:sz w:val="28"/>
          <w:szCs w:val="28"/>
        </w:rPr>
        <w:t xml:space="preserve"> two preceding </w:t>
      </w:r>
      <w:r w:rsidR="3CC22D0E" w:rsidRPr="0089483D">
        <w:rPr>
          <w:rFonts w:ascii="Sakkal Majalla" w:eastAsia="Times New Roman" w:hAnsi="Sakkal Majalla" w:cs="Sakkal Majalla"/>
          <w:sz w:val="28"/>
          <w:szCs w:val="28"/>
        </w:rPr>
        <w:t>Fiscal Years</w:t>
      </w:r>
      <w:r w:rsidR="371CE6DE" w:rsidRPr="0089483D">
        <w:rPr>
          <w:rFonts w:ascii="Sakkal Majalla" w:eastAsia="Times New Roman" w:hAnsi="Sakkal Majalla" w:cs="Sakkal Majalla"/>
          <w:sz w:val="28"/>
          <w:szCs w:val="28"/>
        </w:rPr>
        <w:t>,</w:t>
      </w:r>
      <w:r w:rsidR="1A03324A"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sz w:val="28"/>
          <w:szCs w:val="28"/>
        </w:rPr>
        <w:t xml:space="preserve">or if </w:t>
      </w:r>
      <w:r w:rsidR="2F72DCD4" w:rsidRPr="0089483D">
        <w:rPr>
          <w:rFonts w:ascii="Sakkal Majalla" w:eastAsia="Times New Roman" w:hAnsi="Sakkal Majalla" w:cs="Sakkal Majalla"/>
          <w:sz w:val="28"/>
          <w:szCs w:val="28"/>
        </w:rPr>
        <w:t>such</w:t>
      </w:r>
      <w:r w:rsidRPr="0089483D">
        <w:rPr>
          <w:rFonts w:ascii="Sakkal Majalla" w:eastAsia="Times New Roman" w:hAnsi="Sakkal Majalla" w:cs="Sakkal Majalla"/>
          <w:sz w:val="28"/>
          <w:szCs w:val="28"/>
        </w:rPr>
        <w:t xml:space="preserve"> </w:t>
      </w:r>
      <w:r w:rsidR="2F72DCD4" w:rsidRPr="0089483D">
        <w:rPr>
          <w:rFonts w:ascii="Sakkal Majalla" w:eastAsia="Times New Roman" w:hAnsi="Sakkal Majalla" w:cs="Sakkal Majalla"/>
          <w:sz w:val="28"/>
          <w:szCs w:val="28"/>
        </w:rPr>
        <w:t>entities</w:t>
      </w:r>
      <w:r w:rsidRPr="0089483D">
        <w:rPr>
          <w:rFonts w:ascii="Sakkal Majalla" w:eastAsia="Times New Roman" w:hAnsi="Sakkal Majalla" w:cs="Sakkal Majalla"/>
          <w:sz w:val="28"/>
          <w:szCs w:val="28"/>
        </w:rPr>
        <w:t xml:space="preserve"> have a </w:t>
      </w:r>
      <w:r w:rsidR="2E2F341E" w:rsidRPr="0089483D">
        <w:rPr>
          <w:rFonts w:ascii="Sakkal Majalla" w:eastAsia="Times New Roman" w:hAnsi="Sakkal Majalla" w:cs="Sakkal Majalla"/>
          <w:sz w:val="28"/>
          <w:szCs w:val="28"/>
        </w:rPr>
        <w:t>N</w:t>
      </w:r>
      <w:r w:rsidR="15C1EE87" w:rsidRPr="0089483D">
        <w:rPr>
          <w:rFonts w:ascii="Sakkal Majalla" w:eastAsia="Times New Roman" w:hAnsi="Sakkal Majalla" w:cs="Sakkal Majalla"/>
          <w:sz w:val="28"/>
          <w:szCs w:val="28"/>
        </w:rPr>
        <w:t>et</w:t>
      </w:r>
      <w:r w:rsidR="50C86C13" w:rsidRPr="0089483D">
        <w:rPr>
          <w:rFonts w:ascii="Sakkal Majalla" w:eastAsia="Times New Roman" w:hAnsi="Sakkal Majalla" w:cs="Sakkal Majalla"/>
          <w:sz w:val="28"/>
          <w:szCs w:val="28"/>
        </w:rPr>
        <w:t xml:space="preserve"> Constituent Entity</w:t>
      </w:r>
      <w:r w:rsidR="1CAE44ED" w:rsidRPr="0089483D">
        <w:rPr>
          <w:rFonts w:ascii="Sakkal Majalla" w:eastAsia="Times New Roman" w:hAnsi="Sakkal Majalla" w:cs="Sakkal Majalla"/>
          <w:sz w:val="28"/>
          <w:szCs w:val="28"/>
        </w:rPr>
        <w:t xml:space="preserve"> Loss</w:t>
      </w:r>
      <w:r w:rsidR="34F55AB6" w:rsidRPr="0089483D">
        <w:rPr>
          <w:rFonts w:ascii="Sakkal Majalla" w:eastAsia="Times New Roman" w:hAnsi="Sakkal Majalla" w:cs="Sakkal Majalla"/>
          <w:sz w:val="28"/>
          <w:szCs w:val="28"/>
        </w:rPr>
        <w:t>.</w:t>
      </w:r>
    </w:p>
    <w:p w14:paraId="5A3910A5" w14:textId="4165D40B" w:rsidR="3F941374" w:rsidRPr="0089483D" w:rsidRDefault="2D292503" w:rsidP="0050244E">
      <w:pPr>
        <w:pStyle w:val="ListParagraph"/>
        <w:numPr>
          <w:ilvl w:val="0"/>
          <w:numId w:val="46"/>
        </w:numPr>
        <w:spacing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If the</w:t>
      </w:r>
      <w:r w:rsidR="4B8AE929" w:rsidRPr="0089483D">
        <w:rPr>
          <w:rFonts w:ascii="Sakkal Majalla" w:eastAsia="Times New Roman" w:hAnsi="Sakkal Majalla" w:cs="Sakkal Majalla"/>
          <w:sz w:val="28"/>
          <w:szCs w:val="28"/>
        </w:rPr>
        <w:t xml:space="preserve"> </w:t>
      </w:r>
      <w:r w:rsidR="44831ACD" w:rsidRPr="0089483D">
        <w:rPr>
          <w:rFonts w:ascii="Sakkal Majalla" w:eastAsia="Times New Roman" w:hAnsi="Sakkal Majalla" w:cs="Sakkal Majalla"/>
          <w:sz w:val="28"/>
          <w:szCs w:val="28"/>
        </w:rPr>
        <w:t>E</w:t>
      </w:r>
      <w:r w:rsidR="4B8AE929" w:rsidRPr="0089483D">
        <w:rPr>
          <w:rFonts w:ascii="Sakkal Majalla" w:eastAsia="Times New Roman" w:hAnsi="Sakkal Majalla" w:cs="Sakkal Majalla"/>
          <w:sz w:val="28"/>
          <w:szCs w:val="28"/>
        </w:rPr>
        <w:t xml:space="preserve">ffective </w:t>
      </w:r>
      <w:r w:rsidR="59345C95" w:rsidRPr="0089483D">
        <w:rPr>
          <w:rFonts w:ascii="Sakkal Majalla" w:eastAsia="Times New Roman" w:hAnsi="Sakkal Majalla" w:cs="Sakkal Majalla"/>
          <w:sz w:val="28"/>
          <w:szCs w:val="28"/>
        </w:rPr>
        <w:t>Tax</w:t>
      </w:r>
      <w:r w:rsidR="4B8AE929" w:rsidRPr="0089483D">
        <w:rPr>
          <w:rFonts w:ascii="Sakkal Majalla" w:eastAsia="Times New Roman" w:hAnsi="Sakkal Majalla" w:cs="Sakkal Majalla"/>
          <w:sz w:val="28"/>
          <w:szCs w:val="28"/>
        </w:rPr>
        <w:t xml:space="preserve"> </w:t>
      </w:r>
      <w:r w:rsidR="427CF015" w:rsidRPr="0089483D">
        <w:rPr>
          <w:rFonts w:ascii="Sakkal Majalla" w:eastAsia="Times New Roman" w:hAnsi="Sakkal Majalla" w:cs="Sakkal Majalla"/>
          <w:sz w:val="28"/>
          <w:szCs w:val="28"/>
        </w:rPr>
        <w:t>R</w:t>
      </w:r>
      <w:r w:rsidR="4B8AE929" w:rsidRPr="0089483D">
        <w:rPr>
          <w:rFonts w:ascii="Sakkal Majalla" w:eastAsia="Times New Roman" w:hAnsi="Sakkal Majalla" w:cs="Sakkal Majalla"/>
          <w:sz w:val="28"/>
          <w:szCs w:val="28"/>
        </w:rPr>
        <w:t xml:space="preserve">ate </w:t>
      </w:r>
      <w:r w:rsidR="726D971C" w:rsidRPr="0089483D">
        <w:rPr>
          <w:rFonts w:ascii="Sakkal Majalla" w:eastAsia="Times New Roman" w:hAnsi="Sakkal Majalla" w:cs="Sakkal Majalla"/>
          <w:sz w:val="28"/>
          <w:szCs w:val="28"/>
        </w:rPr>
        <w:t>o</w:t>
      </w:r>
      <w:r w:rsidR="3E226AD9" w:rsidRPr="0089483D">
        <w:rPr>
          <w:rFonts w:ascii="Sakkal Majalla" w:eastAsia="Times New Roman" w:hAnsi="Sakkal Majalla" w:cs="Sakkal Majalla"/>
          <w:sz w:val="28"/>
          <w:szCs w:val="28"/>
        </w:rPr>
        <w:t xml:space="preserve">f all Constituent Entities located in the Kingdom </w:t>
      </w:r>
      <w:r w:rsidR="726D971C" w:rsidRPr="0089483D">
        <w:rPr>
          <w:rFonts w:ascii="Sakkal Majalla" w:eastAsia="Times New Roman" w:hAnsi="Sakkal Majalla" w:cs="Sakkal Majalla"/>
          <w:sz w:val="28"/>
          <w:szCs w:val="28"/>
        </w:rPr>
        <w:t xml:space="preserve">is at least the Minimum Rate. </w:t>
      </w:r>
    </w:p>
    <w:p w14:paraId="04DA0114" w14:textId="396717F2" w:rsidR="506B1389" w:rsidRPr="0089483D" w:rsidRDefault="506B1389" w:rsidP="0050244E">
      <w:pPr>
        <w:pStyle w:val="ListParagraph"/>
        <w:spacing w:line="240" w:lineRule="auto"/>
        <w:ind w:left="900"/>
        <w:jc w:val="both"/>
        <w:rPr>
          <w:rFonts w:ascii="Sakkal Majalla" w:eastAsia="Times New Roman" w:hAnsi="Sakkal Majalla" w:cs="Sakkal Majalla"/>
          <w:sz w:val="28"/>
          <w:szCs w:val="28"/>
        </w:rPr>
      </w:pPr>
    </w:p>
    <w:p w14:paraId="25FAE91F" w14:textId="3F1C2859" w:rsidR="53AEFE43" w:rsidRPr="0089483D" w:rsidRDefault="2A688E5F" w:rsidP="0050244E">
      <w:pPr>
        <w:pStyle w:val="ListParagraph"/>
        <w:numPr>
          <w:ilvl w:val="0"/>
          <w:numId w:val="49"/>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Regulations shall </w:t>
      </w:r>
      <w:r w:rsidR="146C3AB1" w:rsidRPr="0089483D">
        <w:rPr>
          <w:rFonts w:ascii="Sakkal Majalla" w:eastAsia="Times New Roman" w:hAnsi="Sakkal Majalla" w:cs="Sakkal Majalla"/>
          <w:sz w:val="28"/>
          <w:szCs w:val="28"/>
        </w:rPr>
        <w:t>prescribe</w:t>
      </w:r>
      <w:r w:rsidRPr="0089483D">
        <w:rPr>
          <w:rFonts w:ascii="Sakkal Majalla" w:eastAsia="Times New Roman" w:hAnsi="Sakkal Majalla" w:cs="Sakkal Majalla"/>
          <w:sz w:val="28"/>
          <w:szCs w:val="28"/>
        </w:rPr>
        <w:t xml:space="preserve"> the rules, conditions, and controls necessary for the </w:t>
      </w:r>
      <w:r w:rsidR="65D5EDAE" w:rsidRPr="0089483D">
        <w:rPr>
          <w:rFonts w:ascii="Sakkal Majalla" w:eastAsia="Times New Roman" w:hAnsi="Sakkal Majalla" w:cs="Sakkal Majalla"/>
          <w:sz w:val="28"/>
          <w:szCs w:val="28"/>
        </w:rPr>
        <w:t xml:space="preserve">application </w:t>
      </w:r>
      <w:r w:rsidRPr="0089483D">
        <w:rPr>
          <w:rFonts w:ascii="Sakkal Majalla" w:eastAsia="Times New Roman" w:hAnsi="Sakkal Majalla" w:cs="Sakkal Majalla"/>
          <w:sz w:val="28"/>
          <w:szCs w:val="28"/>
        </w:rPr>
        <w:t xml:space="preserve">of the </w:t>
      </w:r>
      <w:r w:rsidR="4B8AE929" w:rsidRPr="0089483D">
        <w:rPr>
          <w:rFonts w:ascii="Sakkal Majalla" w:eastAsia="Times New Roman" w:hAnsi="Sakkal Majalla" w:cs="Sakkal Majalla"/>
          <w:sz w:val="28"/>
          <w:szCs w:val="28"/>
        </w:rPr>
        <w:t xml:space="preserve">provisions of this </w:t>
      </w:r>
      <w:r w:rsidR="132ED9A4" w:rsidRPr="0089483D">
        <w:rPr>
          <w:rFonts w:ascii="Sakkal Majalla" w:eastAsia="Times New Roman" w:hAnsi="Sakkal Majalla" w:cs="Sakkal Majalla"/>
          <w:sz w:val="28"/>
          <w:szCs w:val="28"/>
        </w:rPr>
        <w:t>A</w:t>
      </w:r>
      <w:r w:rsidR="22F3A860" w:rsidRPr="0089483D">
        <w:rPr>
          <w:rFonts w:ascii="Sakkal Majalla" w:eastAsia="Times New Roman" w:hAnsi="Sakkal Majalla" w:cs="Sakkal Majalla"/>
          <w:sz w:val="28"/>
          <w:szCs w:val="28"/>
        </w:rPr>
        <w:t>rticle</w:t>
      </w:r>
      <w:r w:rsidR="4B8AE929" w:rsidRPr="0089483D">
        <w:rPr>
          <w:rFonts w:ascii="Sakkal Majalla" w:eastAsia="Times New Roman" w:hAnsi="Sakkal Majalla" w:cs="Sakkal Majalla"/>
          <w:sz w:val="28"/>
          <w:szCs w:val="28"/>
        </w:rPr>
        <w:t xml:space="preserve">, including the simplified </w:t>
      </w:r>
      <w:r w:rsidR="18215E6B" w:rsidRPr="0089483D">
        <w:rPr>
          <w:rFonts w:ascii="Sakkal Majalla" w:eastAsia="Times New Roman" w:hAnsi="Sakkal Majalla" w:cs="Sakkal Majalla"/>
          <w:sz w:val="28"/>
          <w:szCs w:val="28"/>
        </w:rPr>
        <w:t xml:space="preserve">computation </w:t>
      </w:r>
      <w:r w:rsidR="4B8AE929" w:rsidRPr="0089483D">
        <w:rPr>
          <w:rFonts w:ascii="Sakkal Majalla" w:eastAsia="Times New Roman" w:hAnsi="Sakkal Majalla" w:cs="Sakkal Majalla"/>
          <w:sz w:val="28"/>
          <w:szCs w:val="28"/>
        </w:rPr>
        <w:t>method and other matters</w:t>
      </w:r>
      <w:r w:rsidR="4F5EEDE4" w:rsidRPr="0089483D">
        <w:rPr>
          <w:rFonts w:ascii="Sakkal Majalla" w:eastAsia="Times New Roman" w:hAnsi="Sakkal Majalla" w:cs="Sakkal Majalla"/>
          <w:sz w:val="28"/>
          <w:szCs w:val="28"/>
        </w:rPr>
        <w:t xml:space="preserve"> in a manner consistent with the Model Rules, administrative guidance</w:t>
      </w:r>
      <w:r w:rsidR="2ABBD902" w:rsidRPr="0089483D">
        <w:rPr>
          <w:rFonts w:ascii="Sakkal Majalla" w:eastAsia="Times New Roman" w:hAnsi="Sakkal Majalla" w:cs="Sakkal Majalla"/>
          <w:sz w:val="28"/>
          <w:szCs w:val="28"/>
        </w:rPr>
        <w:t>,</w:t>
      </w:r>
      <w:r w:rsidR="4F5EEDE4" w:rsidRPr="0089483D">
        <w:rPr>
          <w:rFonts w:ascii="Sakkal Majalla" w:eastAsia="Times New Roman" w:hAnsi="Sakkal Majalla" w:cs="Sakkal Majalla"/>
          <w:sz w:val="28"/>
          <w:szCs w:val="28"/>
        </w:rPr>
        <w:t xml:space="preserve"> and commentary issued by the </w:t>
      </w:r>
      <w:proofErr w:type="spellStart"/>
      <w:r w:rsidR="4F5EEDE4" w:rsidRPr="0089483D">
        <w:rPr>
          <w:rFonts w:ascii="Sakkal Majalla" w:eastAsia="Times New Roman" w:hAnsi="Sakkal Majalla" w:cs="Sakkal Majalla"/>
          <w:sz w:val="28"/>
          <w:szCs w:val="28"/>
        </w:rPr>
        <w:t>Organisation</w:t>
      </w:r>
      <w:proofErr w:type="spellEnd"/>
      <w:r w:rsidR="4F5EEDE4" w:rsidRPr="0089483D">
        <w:rPr>
          <w:rFonts w:ascii="Sakkal Majalla" w:eastAsia="Times New Roman" w:hAnsi="Sakkal Majalla" w:cs="Sakkal Majalla"/>
          <w:sz w:val="28"/>
          <w:szCs w:val="28"/>
        </w:rPr>
        <w:t xml:space="preserve"> for Economic Co-operation and Development (OECD).</w:t>
      </w:r>
    </w:p>
    <w:p w14:paraId="35C94B48" w14:textId="77777777" w:rsidR="001459B6" w:rsidRPr="001459B6" w:rsidRDefault="001459B6" w:rsidP="001459B6">
      <w:pPr>
        <w:jc w:val="both"/>
        <w:rPr>
          <w:rFonts w:ascii="Sakkal Majalla" w:eastAsia="Times New Roman" w:hAnsi="Sakkal Majalla" w:cs="Sakkal Majalla"/>
          <w:sz w:val="28"/>
          <w:szCs w:val="28"/>
        </w:rPr>
      </w:pPr>
    </w:p>
    <w:p w14:paraId="23911CED" w14:textId="688AD98F" w:rsidR="004F4235" w:rsidRPr="0089483D" w:rsidRDefault="2A07D4CC" w:rsidP="1EB1DD20">
      <w:pPr>
        <w:jc w:val="center"/>
        <w:rPr>
          <w:rFonts w:ascii="Sakkal Majalla" w:eastAsia="Times New Roman" w:hAnsi="Sakkal Majalla" w:cs="Sakkal Majalla"/>
          <w:b/>
          <w:bCs/>
          <w:sz w:val="28"/>
          <w:szCs w:val="28"/>
          <w:highlight w:val="yellow"/>
        </w:rPr>
      </w:pPr>
      <w:r w:rsidRPr="0089483D">
        <w:rPr>
          <w:rFonts w:ascii="Sakkal Majalla" w:eastAsia="Times New Roman" w:hAnsi="Sakkal Majalla" w:cs="Sakkal Majalla"/>
          <w:b/>
          <w:bCs/>
          <w:sz w:val="28"/>
          <w:szCs w:val="28"/>
        </w:rPr>
        <w:t xml:space="preserve">Article </w:t>
      </w:r>
      <w:r w:rsidR="33526239" w:rsidRPr="0089483D">
        <w:rPr>
          <w:rFonts w:ascii="Sakkal Majalla" w:eastAsia="Times New Roman" w:hAnsi="Sakkal Majalla" w:cs="Sakkal Majalla"/>
          <w:b/>
          <w:bCs/>
          <w:sz w:val="28"/>
          <w:szCs w:val="28"/>
        </w:rPr>
        <w:t>(</w:t>
      </w:r>
      <w:r w:rsidR="5DACC8A0" w:rsidRPr="0089483D">
        <w:rPr>
          <w:rFonts w:ascii="Sakkal Majalla" w:eastAsia="Times New Roman" w:hAnsi="Sakkal Majalla" w:cs="Sakkal Majalla"/>
          <w:b/>
          <w:bCs/>
          <w:sz w:val="28"/>
          <w:szCs w:val="28"/>
        </w:rPr>
        <w:t>15</w:t>
      </w:r>
      <w:r w:rsidR="33526239" w:rsidRPr="0089483D">
        <w:rPr>
          <w:rFonts w:ascii="Sakkal Majalla" w:eastAsia="Times New Roman" w:hAnsi="Sakkal Majalla" w:cs="Sakkal Majalla"/>
          <w:b/>
          <w:bCs/>
          <w:sz w:val="28"/>
          <w:szCs w:val="28"/>
        </w:rPr>
        <w:t>)</w:t>
      </w:r>
      <w:r w:rsidR="61F6AE94"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Exclusion for Initial Phase of International Activity</w:t>
      </w:r>
    </w:p>
    <w:p w14:paraId="15CE3D70" w14:textId="09EDEA3B" w:rsidR="004F4235" w:rsidRPr="0089483D" w:rsidRDefault="05D2A51F" w:rsidP="00AB5B37">
      <w:pPr>
        <w:pStyle w:val="ListParagraph"/>
        <w:numPr>
          <w:ilvl w:val="0"/>
          <w:numId w:val="21"/>
        </w:numPr>
        <w:ind w:left="360"/>
        <w:jc w:val="both"/>
        <w:rPr>
          <w:rFonts w:ascii="Sakkal Majalla" w:eastAsia="Times New Roman" w:hAnsi="Sakkal Majalla" w:cs="Sakkal Majalla"/>
          <w:color w:val="000000" w:themeColor="text1"/>
          <w:sz w:val="28"/>
          <w:szCs w:val="28"/>
          <w:lang w:val="en-GB"/>
        </w:rPr>
      </w:pPr>
      <w:r w:rsidRPr="0089483D">
        <w:rPr>
          <w:rFonts w:ascii="Sakkal Majalla" w:eastAsia="Times New Roman" w:hAnsi="Sakkal Majalla" w:cs="Sakkal Majalla"/>
          <w:color w:val="000000" w:themeColor="text1"/>
          <w:sz w:val="28"/>
          <w:szCs w:val="28"/>
          <w:lang w:val="en-GB"/>
        </w:rPr>
        <w:t>The Tax of Constituent Entities located in the Kingdom shall be reduced to zero where the Multinational Enterprise Group</w:t>
      </w:r>
      <w:r w:rsidR="03BAFCCD" w:rsidRPr="0089483D">
        <w:rPr>
          <w:rFonts w:ascii="Sakkal Majalla" w:eastAsia="Times New Roman" w:hAnsi="Sakkal Majalla" w:cs="Sakkal Majalla"/>
          <w:color w:val="000000" w:themeColor="text1"/>
          <w:sz w:val="28"/>
          <w:szCs w:val="28"/>
          <w:lang w:val="en-GB"/>
        </w:rPr>
        <w:t xml:space="preserve"> satisfies </w:t>
      </w:r>
      <w:proofErr w:type="gramStart"/>
      <w:r w:rsidR="03BAFCCD" w:rsidRPr="0089483D">
        <w:rPr>
          <w:rFonts w:ascii="Sakkal Majalla" w:eastAsia="Times New Roman" w:hAnsi="Sakkal Majalla" w:cs="Sakkal Majalla"/>
          <w:color w:val="000000" w:themeColor="text1"/>
          <w:sz w:val="28"/>
          <w:szCs w:val="28"/>
          <w:lang w:val="en-GB"/>
        </w:rPr>
        <w:t>all of</w:t>
      </w:r>
      <w:proofErr w:type="gramEnd"/>
      <w:r w:rsidR="03BAFCCD" w:rsidRPr="0089483D">
        <w:rPr>
          <w:rFonts w:ascii="Sakkal Majalla" w:eastAsia="Times New Roman" w:hAnsi="Sakkal Majalla" w:cs="Sakkal Majalla"/>
          <w:color w:val="000000" w:themeColor="text1"/>
          <w:sz w:val="28"/>
          <w:szCs w:val="28"/>
          <w:lang w:val="en-GB"/>
        </w:rPr>
        <w:t xml:space="preserve"> the following conditions</w:t>
      </w:r>
      <w:r w:rsidRPr="0089483D">
        <w:rPr>
          <w:rFonts w:ascii="Sakkal Majalla" w:eastAsia="Times New Roman" w:hAnsi="Sakkal Majalla" w:cs="Sakkal Majalla"/>
          <w:color w:val="000000" w:themeColor="text1"/>
          <w:sz w:val="28"/>
          <w:szCs w:val="28"/>
          <w:lang w:val="en-GB"/>
        </w:rPr>
        <w:t>:</w:t>
      </w:r>
    </w:p>
    <w:p w14:paraId="5CEC39C1" w14:textId="3B4551C6" w:rsidR="506B1389" w:rsidRPr="0089483D" w:rsidRDefault="506B1389" w:rsidP="00AB5B37">
      <w:pPr>
        <w:pStyle w:val="ListParagraph"/>
        <w:ind w:left="360"/>
        <w:jc w:val="both"/>
        <w:rPr>
          <w:rFonts w:ascii="Sakkal Majalla" w:eastAsia="Times New Roman" w:hAnsi="Sakkal Majalla" w:cs="Sakkal Majalla"/>
          <w:color w:val="000000" w:themeColor="text1"/>
          <w:sz w:val="28"/>
          <w:szCs w:val="28"/>
          <w:lang w:val="en-GB"/>
        </w:rPr>
      </w:pPr>
    </w:p>
    <w:p w14:paraId="782291DC" w14:textId="6886801B" w:rsidR="004F4235" w:rsidRPr="0089483D" w:rsidRDefault="05D2A51F" w:rsidP="008E6042">
      <w:pPr>
        <w:pStyle w:val="ListParagraph"/>
        <w:numPr>
          <w:ilvl w:val="0"/>
          <w:numId w:val="22"/>
        </w:numPr>
        <w:spacing w:line="240" w:lineRule="auto"/>
        <w:ind w:left="720"/>
        <w:jc w:val="both"/>
        <w:rPr>
          <w:rFonts w:ascii="Sakkal Majalla" w:eastAsia="Times New Roman" w:hAnsi="Sakkal Majalla" w:cs="Sakkal Majalla"/>
          <w:sz w:val="28"/>
          <w:szCs w:val="28"/>
        </w:rPr>
      </w:pPr>
      <w:bookmarkStart w:id="2" w:name="_Int_mc6zUOPK"/>
      <w:r w:rsidRPr="0089483D">
        <w:rPr>
          <w:rFonts w:ascii="Sakkal Majalla" w:eastAsia="Times New Roman" w:hAnsi="Sakkal Majalla" w:cs="Sakkal Majalla"/>
          <w:color w:val="000000" w:themeColor="text1"/>
          <w:sz w:val="28"/>
          <w:szCs w:val="28"/>
        </w:rPr>
        <w:lastRenderedPageBreak/>
        <w:t>Has</w:t>
      </w:r>
      <w:bookmarkEnd w:id="2"/>
      <w:r w:rsidRPr="0089483D">
        <w:rPr>
          <w:rFonts w:ascii="Sakkal Majalla" w:eastAsia="Times New Roman" w:hAnsi="Sakkal Majalla" w:cs="Sakkal Majalla"/>
          <w:color w:val="000000" w:themeColor="text1"/>
          <w:sz w:val="28"/>
          <w:szCs w:val="28"/>
        </w:rPr>
        <w:t xml:space="preserve"> Constituent Entities </w:t>
      </w:r>
      <w:r w:rsidR="50BB2C38" w:rsidRPr="0089483D">
        <w:rPr>
          <w:rFonts w:ascii="Sakkal Majalla" w:eastAsia="Times New Roman" w:hAnsi="Sakkal Majalla" w:cs="Sakkal Majalla"/>
          <w:color w:val="000000" w:themeColor="text1"/>
          <w:sz w:val="28"/>
          <w:szCs w:val="28"/>
        </w:rPr>
        <w:t xml:space="preserve">located </w:t>
      </w:r>
      <w:r w:rsidRPr="0089483D">
        <w:rPr>
          <w:rFonts w:ascii="Sakkal Majalla" w:eastAsia="Times New Roman" w:hAnsi="Sakkal Majalla" w:cs="Sakkal Majalla"/>
          <w:color w:val="000000" w:themeColor="text1"/>
          <w:sz w:val="28"/>
          <w:szCs w:val="28"/>
        </w:rPr>
        <w:t>in no more than six jurisdictions</w:t>
      </w:r>
      <w:r w:rsidR="3E0CEE93" w:rsidRPr="0089483D">
        <w:rPr>
          <w:rFonts w:ascii="Sakkal Majalla" w:eastAsia="Times New Roman" w:hAnsi="Sakkal Majalla" w:cs="Sakkal Majalla"/>
          <w:color w:val="000000" w:themeColor="text1"/>
          <w:sz w:val="28"/>
          <w:szCs w:val="28"/>
        </w:rPr>
        <w:t>.</w:t>
      </w:r>
    </w:p>
    <w:p w14:paraId="7E15CAD4" w14:textId="2EDD9100" w:rsidR="34A6C8D6" w:rsidRPr="0089483D" w:rsidRDefault="34A6C8D6" w:rsidP="008E6042">
      <w:pPr>
        <w:pStyle w:val="ListParagraph"/>
        <w:spacing w:line="240" w:lineRule="auto"/>
        <w:jc w:val="both"/>
        <w:rPr>
          <w:rFonts w:ascii="Sakkal Majalla" w:eastAsia="Times New Roman" w:hAnsi="Sakkal Majalla" w:cs="Sakkal Majalla"/>
          <w:sz w:val="28"/>
          <w:szCs w:val="28"/>
        </w:rPr>
      </w:pPr>
    </w:p>
    <w:p w14:paraId="20D4887B" w14:textId="3D6145A6" w:rsidR="004F4235" w:rsidRPr="0089483D" w:rsidRDefault="05D2A51F" w:rsidP="008E6042">
      <w:pPr>
        <w:pStyle w:val="ListParagraph"/>
        <w:numPr>
          <w:ilvl w:val="0"/>
          <w:numId w:val="22"/>
        </w:numPr>
        <w:spacing w:line="240" w:lineRule="auto"/>
        <w:ind w:left="720"/>
        <w:jc w:val="both"/>
        <w:rPr>
          <w:rFonts w:ascii="Sakkal Majalla" w:eastAsia="Times New Roman" w:hAnsi="Sakkal Majalla" w:cs="Sakkal Majalla"/>
          <w:sz w:val="28"/>
          <w:szCs w:val="28"/>
        </w:rPr>
      </w:pPr>
      <w:r w:rsidRPr="0089483D">
        <w:rPr>
          <w:rFonts w:ascii="Sakkal Majalla" w:eastAsia="Times New Roman" w:hAnsi="Sakkal Majalla" w:cs="Sakkal Majalla"/>
          <w:color w:val="000000" w:themeColor="text1"/>
          <w:sz w:val="28"/>
          <w:szCs w:val="28"/>
        </w:rPr>
        <w:t>The sum of the net book value of tangible assets of all Constituent Entities located in all jurisdictions</w:t>
      </w:r>
      <w:r w:rsidR="43ABF810" w:rsidRPr="0089483D">
        <w:rPr>
          <w:rFonts w:ascii="Sakkal Majalla" w:eastAsia="Times New Roman" w:hAnsi="Sakkal Majalla" w:cs="Sakkal Majalla"/>
          <w:color w:val="000000" w:themeColor="text1"/>
          <w:sz w:val="28"/>
          <w:szCs w:val="28"/>
        </w:rPr>
        <w:t xml:space="preserve">, </w:t>
      </w:r>
      <w:r w:rsidRPr="0089483D">
        <w:rPr>
          <w:rFonts w:ascii="Sakkal Majalla" w:eastAsia="Times New Roman" w:hAnsi="Sakkal Majalla" w:cs="Sakkal Majalla"/>
          <w:color w:val="000000" w:themeColor="text1"/>
          <w:sz w:val="28"/>
          <w:szCs w:val="28"/>
        </w:rPr>
        <w:t>other than the Reference Jurisdiction</w:t>
      </w:r>
      <w:r w:rsidR="61C88998" w:rsidRPr="0089483D">
        <w:rPr>
          <w:rFonts w:ascii="Sakkal Majalla" w:eastAsia="Times New Roman" w:hAnsi="Sakkal Majalla" w:cs="Sakkal Majalla"/>
          <w:color w:val="000000" w:themeColor="text1"/>
          <w:sz w:val="28"/>
          <w:szCs w:val="28"/>
        </w:rPr>
        <w:t>,</w:t>
      </w:r>
      <w:r w:rsidRPr="0089483D">
        <w:rPr>
          <w:rFonts w:ascii="Sakkal Majalla" w:eastAsia="Times New Roman" w:hAnsi="Sakkal Majalla" w:cs="Sakkal Majalla"/>
          <w:color w:val="000000" w:themeColor="text1"/>
          <w:sz w:val="28"/>
          <w:szCs w:val="28"/>
        </w:rPr>
        <w:t xml:space="preserve"> does not exceed fifty million Euro (Euro 50 million)</w:t>
      </w:r>
      <w:r w:rsidR="1F0280B1" w:rsidRPr="0089483D">
        <w:rPr>
          <w:rFonts w:ascii="Sakkal Majalla" w:eastAsia="Times New Roman" w:hAnsi="Sakkal Majalla" w:cs="Sakkal Majalla"/>
          <w:color w:val="000000" w:themeColor="text1"/>
          <w:sz w:val="28"/>
          <w:szCs w:val="28"/>
        </w:rPr>
        <w:t>.</w:t>
      </w:r>
    </w:p>
    <w:p w14:paraId="6C826F26" w14:textId="7D7A9025" w:rsidR="47271752" w:rsidRPr="0089483D" w:rsidRDefault="47271752" w:rsidP="008E6042">
      <w:pPr>
        <w:pStyle w:val="ListParagraph"/>
        <w:spacing w:line="240" w:lineRule="auto"/>
        <w:jc w:val="both"/>
        <w:rPr>
          <w:rFonts w:ascii="Sakkal Majalla" w:eastAsia="Times New Roman" w:hAnsi="Sakkal Majalla" w:cs="Sakkal Majalla"/>
          <w:sz w:val="28"/>
          <w:szCs w:val="28"/>
        </w:rPr>
      </w:pPr>
    </w:p>
    <w:p w14:paraId="41D9D383" w14:textId="7C19AD24" w:rsidR="004F4235" w:rsidRPr="0089483D" w:rsidRDefault="549FD3C7" w:rsidP="008E6042">
      <w:pPr>
        <w:pStyle w:val="ListParagraph"/>
        <w:numPr>
          <w:ilvl w:val="0"/>
          <w:numId w:val="22"/>
        </w:numPr>
        <w:spacing w:line="240" w:lineRule="auto"/>
        <w:ind w:left="720"/>
        <w:jc w:val="both"/>
        <w:rPr>
          <w:rFonts w:ascii="Sakkal Majalla" w:eastAsia="Times New Roman" w:hAnsi="Sakkal Majalla" w:cs="Sakkal Majalla"/>
          <w:sz w:val="28"/>
          <w:szCs w:val="28"/>
        </w:rPr>
      </w:pPr>
      <w:r w:rsidRPr="0089483D">
        <w:rPr>
          <w:rFonts w:ascii="Sakkal Majalla" w:eastAsia="Times New Roman" w:hAnsi="Sakkal Majalla" w:cs="Sakkal Majalla"/>
          <w:color w:val="000000" w:themeColor="text1"/>
          <w:sz w:val="28"/>
          <w:szCs w:val="28"/>
          <w:lang w:val="en-GB"/>
        </w:rPr>
        <w:t>N</w:t>
      </w:r>
      <w:r w:rsidR="05D2A51F" w:rsidRPr="0089483D">
        <w:rPr>
          <w:rFonts w:ascii="Sakkal Majalla" w:eastAsia="Times New Roman" w:hAnsi="Sakkal Majalla" w:cs="Sakkal Majalla"/>
          <w:color w:val="000000" w:themeColor="text1"/>
          <w:sz w:val="28"/>
          <w:szCs w:val="28"/>
          <w:lang w:val="en-GB"/>
        </w:rPr>
        <w:t xml:space="preserve">one of the </w:t>
      </w:r>
      <w:r w:rsidR="61ED5755" w:rsidRPr="0089483D">
        <w:rPr>
          <w:rFonts w:ascii="Sakkal Majalla" w:eastAsia="Times New Roman" w:hAnsi="Sakkal Majalla" w:cs="Sakkal Majalla"/>
          <w:color w:val="000000" w:themeColor="text1"/>
          <w:sz w:val="28"/>
          <w:szCs w:val="28"/>
          <w:lang w:val="en-GB"/>
        </w:rPr>
        <w:t>o</w:t>
      </w:r>
      <w:r w:rsidR="05D2A51F" w:rsidRPr="0089483D">
        <w:rPr>
          <w:rFonts w:ascii="Sakkal Majalla" w:eastAsia="Times New Roman" w:hAnsi="Sakkal Majalla" w:cs="Sakkal Majalla"/>
          <w:color w:val="000000" w:themeColor="text1"/>
          <w:sz w:val="28"/>
          <w:szCs w:val="28"/>
          <w:lang w:val="en-GB"/>
        </w:rPr>
        <w:t xml:space="preserve">wnership </w:t>
      </w:r>
      <w:r w:rsidR="1D0CB991" w:rsidRPr="0089483D">
        <w:rPr>
          <w:rFonts w:ascii="Sakkal Majalla" w:eastAsia="Times New Roman" w:hAnsi="Sakkal Majalla" w:cs="Sakkal Majalla"/>
          <w:color w:val="000000" w:themeColor="text1"/>
          <w:sz w:val="28"/>
          <w:szCs w:val="28"/>
          <w:lang w:val="en-GB"/>
        </w:rPr>
        <w:t>i</w:t>
      </w:r>
      <w:r w:rsidR="05D2A51F" w:rsidRPr="0089483D">
        <w:rPr>
          <w:rFonts w:ascii="Sakkal Majalla" w:eastAsia="Times New Roman" w:hAnsi="Sakkal Majalla" w:cs="Sakkal Majalla"/>
          <w:color w:val="000000" w:themeColor="text1"/>
          <w:sz w:val="28"/>
          <w:szCs w:val="28"/>
          <w:lang w:val="en-GB"/>
        </w:rPr>
        <w:t xml:space="preserve">nterests in the Constituent Entities located in the Kingdom are held by a </w:t>
      </w:r>
      <w:r w:rsidR="435516A3" w:rsidRPr="0089483D">
        <w:rPr>
          <w:rFonts w:ascii="Sakkal Majalla" w:eastAsia="Times New Roman" w:hAnsi="Sakkal Majalla" w:cs="Sakkal Majalla"/>
          <w:color w:val="000000" w:themeColor="text1"/>
          <w:sz w:val="28"/>
          <w:szCs w:val="28"/>
          <w:lang w:val="en-GB"/>
        </w:rPr>
        <w:t>p</w:t>
      </w:r>
      <w:r w:rsidR="05D2A51F" w:rsidRPr="0089483D">
        <w:rPr>
          <w:rFonts w:ascii="Sakkal Majalla" w:eastAsia="Times New Roman" w:hAnsi="Sakkal Majalla" w:cs="Sakkal Majalla"/>
          <w:color w:val="000000" w:themeColor="text1"/>
          <w:sz w:val="28"/>
          <w:szCs w:val="28"/>
          <w:lang w:val="en-GB"/>
        </w:rPr>
        <w:t xml:space="preserve">arent </w:t>
      </w:r>
      <w:r w:rsidR="2F0E2732" w:rsidRPr="0089483D">
        <w:rPr>
          <w:rFonts w:ascii="Sakkal Majalla" w:eastAsia="Times New Roman" w:hAnsi="Sakkal Majalla" w:cs="Sakkal Majalla"/>
          <w:color w:val="000000" w:themeColor="text1"/>
          <w:sz w:val="28"/>
          <w:szCs w:val="28"/>
          <w:lang w:val="en-GB"/>
        </w:rPr>
        <w:t>e</w:t>
      </w:r>
      <w:r w:rsidR="05D2A51F" w:rsidRPr="0089483D">
        <w:rPr>
          <w:rFonts w:ascii="Sakkal Majalla" w:eastAsia="Times New Roman" w:hAnsi="Sakkal Majalla" w:cs="Sakkal Majalla"/>
          <w:color w:val="000000" w:themeColor="text1"/>
          <w:sz w:val="28"/>
          <w:szCs w:val="28"/>
          <w:lang w:val="en-GB"/>
        </w:rPr>
        <w:t xml:space="preserve">ntity which applies the </w:t>
      </w:r>
      <w:r w:rsidR="274D90A8" w:rsidRPr="0089483D">
        <w:rPr>
          <w:rFonts w:ascii="Sakkal Majalla" w:eastAsia="Times New Roman" w:hAnsi="Sakkal Majalla" w:cs="Sakkal Majalla"/>
          <w:color w:val="000000" w:themeColor="text1"/>
          <w:sz w:val="28"/>
          <w:szCs w:val="28"/>
          <w:lang w:val="en-GB"/>
        </w:rPr>
        <w:t>I</w:t>
      </w:r>
      <w:r w:rsidR="05D2A51F" w:rsidRPr="0089483D">
        <w:rPr>
          <w:rFonts w:ascii="Sakkal Majalla" w:eastAsia="Times New Roman" w:hAnsi="Sakkal Majalla" w:cs="Sakkal Majalla"/>
          <w:color w:val="000000" w:themeColor="text1"/>
          <w:sz w:val="28"/>
          <w:szCs w:val="28"/>
          <w:lang w:val="en-GB"/>
        </w:rPr>
        <w:t xml:space="preserve">ncome </w:t>
      </w:r>
      <w:r w:rsidR="5B4A8180" w:rsidRPr="0089483D">
        <w:rPr>
          <w:rFonts w:ascii="Sakkal Majalla" w:eastAsia="Times New Roman" w:hAnsi="Sakkal Majalla" w:cs="Sakkal Majalla"/>
          <w:color w:val="000000" w:themeColor="text1"/>
          <w:sz w:val="28"/>
          <w:szCs w:val="28"/>
          <w:lang w:val="en-GB"/>
        </w:rPr>
        <w:t>I</w:t>
      </w:r>
      <w:r w:rsidR="05D2A51F" w:rsidRPr="0089483D">
        <w:rPr>
          <w:rFonts w:ascii="Sakkal Majalla" w:eastAsia="Times New Roman" w:hAnsi="Sakkal Majalla" w:cs="Sakkal Majalla"/>
          <w:color w:val="000000" w:themeColor="text1"/>
          <w:sz w:val="28"/>
          <w:szCs w:val="28"/>
          <w:lang w:val="en-GB"/>
        </w:rPr>
        <w:t xml:space="preserve">nclusion </w:t>
      </w:r>
      <w:r w:rsidR="0220746D" w:rsidRPr="0089483D">
        <w:rPr>
          <w:rFonts w:ascii="Sakkal Majalla" w:eastAsia="Times New Roman" w:hAnsi="Sakkal Majalla" w:cs="Sakkal Majalla"/>
          <w:color w:val="000000" w:themeColor="text1"/>
          <w:sz w:val="28"/>
          <w:szCs w:val="28"/>
          <w:lang w:val="en-GB"/>
        </w:rPr>
        <w:t>R</w:t>
      </w:r>
      <w:r w:rsidR="05D2A51F" w:rsidRPr="0089483D">
        <w:rPr>
          <w:rFonts w:ascii="Sakkal Majalla" w:eastAsia="Times New Roman" w:hAnsi="Sakkal Majalla" w:cs="Sakkal Majalla"/>
          <w:color w:val="000000" w:themeColor="text1"/>
          <w:sz w:val="28"/>
          <w:szCs w:val="28"/>
          <w:lang w:val="en-GB"/>
        </w:rPr>
        <w:t>ule</w:t>
      </w:r>
      <w:r w:rsidR="5A6FD256" w:rsidRPr="0089483D">
        <w:rPr>
          <w:rFonts w:ascii="Sakkal Majalla" w:eastAsia="Times New Roman" w:hAnsi="Sakkal Majalla" w:cs="Sakkal Majalla"/>
          <w:color w:val="000000" w:themeColor="text1"/>
          <w:sz w:val="28"/>
          <w:szCs w:val="28"/>
          <w:lang w:val="en-GB"/>
        </w:rPr>
        <w:t xml:space="preserve"> (IIR)</w:t>
      </w:r>
      <w:r w:rsidR="05D2A51F" w:rsidRPr="0089483D">
        <w:rPr>
          <w:rFonts w:ascii="Sakkal Majalla" w:eastAsia="Times New Roman" w:hAnsi="Sakkal Majalla" w:cs="Sakkal Majalla"/>
          <w:color w:val="000000" w:themeColor="text1"/>
          <w:sz w:val="28"/>
          <w:szCs w:val="28"/>
          <w:lang w:val="en-GB"/>
        </w:rPr>
        <w:t xml:space="preserve"> as set out in </w:t>
      </w:r>
      <w:r w:rsidR="14F38ACA" w:rsidRPr="0089483D">
        <w:rPr>
          <w:rFonts w:ascii="Sakkal Majalla" w:eastAsia="Times New Roman" w:hAnsi="Sakkal Majalla" w:cs="Sakkal Majalla"/>
          <w:color w:val="000000" w:themeColor="text1"/>
          <w:sz w:val="28"/>
          <w:szCs w:val="28"/>
          <w:lang w:val="en-GB"/>
        </w:rPr>
        <w:t>t</w:t>
      </w:r>
      <w:r w:rsidR="05D2A51F" w:rsidRPr="0089483D">
        <w:rPr>
          <w:rFonts w:ascii="Sakkal Majalla" w:eastAsia="Times New Roman" w:hAnsi="Sakkal Majalla" w:cs="Sakkal Majalla"/>
          <w:color w:val="000000" w:themeColor="text1"/>
          <w:sz w:val="28"/>
          <w:szCs w:val="28"/>
          <w:lang w:val="en-GB"/>
        </w:rPr>
        <w:t>he Model Rules</w:t>
      </w:r>
      <w:r w:rsidR="4B605195" w:rsidRPr="0089483D">
        <w:rPr>
          <w:rFonts w:ascii="Sakkal Majalla" w:eastAsia="Times New Roman" w:hAnsi="Sakkal Majalla" w:cs="Sakkal Majalla"/>
          <w:color w:val="000000" w:themeColor="text1"/>
          <w:sz w:val="28"/>
          <w:szCs w:val="28"/>
          <w:lang w:val="en-GB"/>
        </w:rPr>
        <w:t xml:space="preserve">, administrative </w:t>
      </w:r>
      <w:r w:rsidR="0DEBFCEE" w:rsidRPr="0089483D">
        <w:rPr>
          <w:rFonts w:ascii="Sakkal Majalla" w:eastAsia="Times New Roman" w:hAnsi="Sakkal Majalla" w:cs="Sakkal Majalla"/>
          <w:color w:val="000000" w:themeColor="text1"/>
          <w:sz w:val="28"/>
          <w:szCs w:val="28"/>
          <w:lang w:val="en-GB"/>
        </w:rPr>
        <w:t>guidance and</w:t>
      </w:r>
      <w:r w:rsidR="7150358A" w:rsidRPr="0089483D">
        <w:rPr>
          <w:rFonts w:ascii="Sakkal Majalla" w:eastAsia="Times New Roman" w:hAnsi="Sakkal Majalla" w:cs="Sakkal Majalla"/>
          <w:sz w:val="28"/>
          <w:szCs w:val="28"/>
          <w:lang w:val="en-GB"/>
        </w:rPr>
        <w:t xml:space="preserve"> </w:t>
      </w:r>
      <w:r w:rsidR="4676B094" w:rsidRPr="0089483D">
        <w:rPr>
          <w:rFonts w:ascii="Sakkal Majalla" w:eastAsia="Times New Roman" w:hAnsi="Sakkal Majalla" w:cs="Sakkal Majalla"/>
          <w:sz w:val="28"/>
          <w:szCs w:val="28"/>
          <w:lang w:val="en-GB"/>
        </w:rPr>
        <w:t>commentary</w:t>
      </w:r>
      <w:r w:rsidR="7150358A" w:rsidRPr="0089483D">
        <w:rPr>
          <w:rFonts w:ascii="Sakkal Majalla" w:eastAsia="Times New Roman" w:hAnsi="Sakkal Majalla" w:cs="Sakkal Majalla"/>
          <w:sz w:val="28"/>
          <w:szCs w:val="28"/>
          <w:lang w:val="en-GB"/>
        </w:rPr>
        <w:t xml:space="preserve"> issued by the Organisation for Economic Co-operation and Development (OECD)</w:t>
      </w:r>
      <w:r w:rsidR="05D2A51F" w:rsidRPr="0089483D">
        <w:rPr>
          <w:rFonts w:ascii="Sakkal Majalla" w:eastAsia="Times New Roman" w:hAnsi="Sakkal Majalla" w:cs="Sakkal Majalla"/>
          <w:color w:val="000000" w:themeColor="text1"/>
          <w:sz w:val="28"/>
          <w:szCs w:val="28"/>
          <w:lang w:val="en-GB"/>
        </w:rPr>
        <w:t>.</w:t>
      </w:r>
    </w:p>
    <w:p w14:paraId="541A3870" w14:textId="5FC5A3D7" w:rsidR="14959794" w:rsidRPr="0089483D" w:rsidRDefault="14959794" w:rsidP="008E6042">
      <w:pPr>
        <w:pStyle w:val="ListParagraph"/>
        <w:spacing w:line="240" w:lineRule="auto"/>
        <w:ind w:left="1080"/>
        <w:jc w:val="both"/>
        <w:rPr>
          <w:rFonts w:ascii="Sakkal Majalla" w:eastAsia="Times New Roman" w:hAnsi="Sakkal Majalla" w:cs="Sakkal Majalla"/>
          <w:sz w:val="28"/>
          <w:szCs w:val="28"/>
        </w:rPr>
      </w:pPr>
    </w:p>
    <w:p w14:paraId="08BBC6E8" w14:textId="3F45CB87" w:rsidR="004F4235" w:rsidRPr="0089483D" w:rsidRDefault="05D2A51F" w:rsidP="008E6042">
      <w:pPr>
        <w:pStyle w:val="ListParagraph"/>
        <w:numPr>
          <w:ilvl w:val="0"/>
          <w:numId w:val="21"/>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color w:val="000000" w:themeColor="text1"/>
          <w:sz w:val="28"/>
          <w:szCs w:val="28"/>
        </w:rPr>
        <w:t xml:space="preserve">For the purposes of Clause 2 of Paragraph A of this Article, the Reference Jurisdiction is the jurisdiction in which the Multinational Enterprise Group has the highest value of tangible assets when the global minimum </w:t>
      </w:r>
      <w:r w:rsidR="5668A308" w:rsidRPr="0089483D">
        <w:rPr>
          <w:rFonts w:ascii="Sakkal Majalla" w:eastAsia="Times New Roman" w:hAnsi="Sakkal Majalla" w:cs="Sakkal Majalla"/>
          <w:color w:val="000000" w:themeColor="text1"/>
          <w:sz w:val="28"/>
          <w:szCs w:val="28"/>
        </w:rPr>
        <w:t>t</w:t>
      </w:r>
      <w:r w:rsidR="59345C95" w:rsidRPr="0089483D">
        <w:rPr>
          <w:rFonts w:ascii="Sakkal Majalla" w:eastAsia="Times New Roman" w:hAnsi="Sakkal Majalla" w:cs="Sakkal Majalla"/>
          <w:color w:val="000000" w:themeColor="text1"/>
          <w:sz w:val="28"/>
          <w:szCs w:val="28"/>
        </w:rPr>
        <w:t>ax</w:t>
      </w:r>
      <w:r w:rsidRPr="0089483D">
        <w:rPr>
          <w:rFonts w:ascii="Sakkal Majalla" w:eastAsia="Times New Roman" w:hAnsi="Sakkal Majalla" w:cs="Sakkal Majalla"/>
          <w:color w:val="000000" w:themeColor="text1"/>
          <w:sz w:val="28"/>
          <w:szCs w:val="28"/>
        </w:rPr>
        <w:t xml:space="preserve"> rules first apply to that </w:t>
      </w:r>
      <w:r w:rsidR="792E04D7" w:rsidRPr="0089483D">
        <w:rPr>
          <w:rFonts w:ascii="Sakkal Majalla" w:eastAsia="Times New Roman" w:hAnsi="Sakkal Majalla" w:cs="Sakkal Majalla"/>
          <w:color w:val="000000" w:themeColor="text1"/>
          <w:sz w:val="28"/>
          <w:szCs w:val="28"/>
        </w:rPr>
        <w:t>Group</w:t>
      </w:r>
      <w:r w:rsidRPr="0089483D">
        <w:rPr>
          <w:rFonts w:ascii="Sakkal Majalla" w:eastAsia="Times New Roman" w:hAnsi="Sakkal Majalla" w:cs="Sakkal Majalla"/>
          <w:color w:val="000000" w:themeColor="text1"/>
          <w:sz w:val="28"/>
          <w:szCs w:val="28"/>
        </w:rPr>
        <w:t>.</w:t>
      </w:r>
    </w:p>
    <w:p w14:paraId="12863909" w14:textId="7CD48BDA" w:rsidR="02439FC0" w:rsidRPr="0089483D" w:rsidRDefault="02439FC0" w:rsidP="008E6042">
      <w:pPr>
        <w:pStyle w:val="ListParagraph"/>
        <w:spacing w:line="240" w:lineRule="auto"/>
        <w:ind w:left="360"/>
        <w:jc w:val="both"/>
        <w:rPr>
          <w:rFonts w:ascii="Sakkal Majalla" w:eastAsia="Times New Roman" w:hAnsi="Sakkal Majalla" w:cs="Sakkal Majalla"/>
          <w:sz w:val="28"/>
          <w:szCs w:val="28"/>
        </w:rPr>
      </w:pPr>
    </w:p>
    <w:p w14:paraId="0CD6F7F8" w14:textId="7977B4A8" w:rsidR="2EC807F8" w:rsidRPr="00653BAD" w:rsidRDefault="2349B55E" w:rsidP="008E6042">
      <w:pPr>
        <w:pStyle w:val="ListParagraph"/>
        <w:numPr>
          <w:ilvl w:val="0"/>
          <w:numId w:val="21"/>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color w:val="000000" w:themeColor="text1"/>
          <w:sz w:val="28"/>
          <w:szCs w:val="28"/>
        </w:rPr>
        <w:t>Paragraph A of this Article shall not apply for any Fiscal Year that starts later than five years after the first day of the first Fiscal Year when the Multinational Enterprise Group</w:t>
      </w:r>
      <w:r w:rsidRPr="0089483D">
        <w:rPr>
          <w:rFonts w:ascii="Sakkal Majalla" w:eastAsia="Times New Roman" w:hAnsi="Sakkal Majalla" w:cs="Sakkal Majalla"/>
          <w:sz w:val="28"/>
          <w:szCs w:val="28"/>
        </w:rPr>
        <w:t xml:space="preserve"> </w:t>
      </w:r>
      <w:r w:rsidR="467AD893" w:rsidRPr="0089483D">
        <w:rPr>
          <w:rFonts w:ascii="Sakkal Majalla" w:eastAsia="Times New Roman" w:hAnsi="Sakkal Majalla" w:cs="Sakkal Majalla"/>
          <w:sz w:val="28"/>
          <w:szCs w:val="28"/>
        </w:rPr>
        <w:t xml:space="preserve">entered in scope of the Model Rules, administrative guidance and commentary issued by the </w:t>
      </w:r>
      <w:proofErr w:type="spellStart"/>
      <w:r w:rsidR="467AD893" w:rsidRPr="0089483D">
        <w:rPr>
          <w:rFonts w:ascii="Sakkal Majalla" w:eastAsia="Times New Roman" w:hAnsi="Sakkal Majalla" w:cs="Sakkal Majalla"/>
          <w:sz w:val="28"/>
          <w:szCs w:val="28"/>
        </w:rPr>
        <w:t>Organisation</w:t>
      </w:r>
      <w:proofErr w:type="spellEnd"/>
      <w:r w:rsidR="467AD893" w:rsidRPr="0089483D">
        <w:rPr>
          <w:rFonts w:ascii="Sakkal Majalla" w:eastAsia="Times New Roman" w:hAnsi="Sakkal Majalla" w:cs="Sakkal Majalla"/>
          <w:sz w:val="28"/>
          <w:szCs w:val="28"/>
        </w:rPr>
        <w:t xml:space="preserve"> for Economic Co-operation and Development (OECD)</w:t>
      </w:r>
      <w:r w:rsidR="68F4BB46" w:rsidRPr="0089483D">
        <w:rPr>
          <w:rFonts w:ascii="Sakkal Majalla" w:eastAsia="Times New Roman" w:hAnsi="Sakkal Majalla" w:cs="Sakkal Majalla"/>
          <w:sz w:val="28"/>
          <w:szCs w:val="28"/>
        </w:rPr>
        <w:t>.</w:t>
      </w:r>
    </w:p>
    <w:p w14:paraId="3515F683" w14:textId="179280C1" w:rsidR="0083451E" w:rsidRPr="0089483D" w:rsidRDefault="70964039" w:rsidP="008E6042">
      <w:pPr>
        <w:pStyle w:val="ListParagraph"/>
        <w:numPr>
          <w:ilvl w:val="0"/>
          <w:numId w:val="21"/>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w:t>
      </w:r>
      <w:r w:rsidR="287F38C2" w:rsidRPr="0089483D">
        <w:rPr>
          <w:rFonts w:ascii="Sakkal Majalla" w:eastAsia="Times New Roman" w:hAnsi="Sakkal Majalla" w:cs="Sakkal Majalla"/>
          <w:sz w:val="28"/>
          <w:szCs w:val="28"/>
        </w:rPr>
        <w:t>Regulations</w:t>
      </w:r>
      <w:r w:rsidRPr="0089483D">
        <w:rPr>
          <w:rFonts w:ascii="Sakkal Majalla" w:eastAsia="Times New Roman" w:hAnsi="Sakkal Majalla" w:cs="Sakkal Majalla"/>
          <w:sz w:val="28"/>
          <w:szCs w:val="28"/>
        </w:rPr>
        <w:t xml:space="preserve"> shall </w:t>
      </w:r>
      <w:r w:rsidR="576DFFE7" w:rsidRPr="0089483D">
        <w:rPr>
          <w:rFonts w:ascii="Sakkal Majalla" w:eastAsia="Times New Roman" w:hAnsi="Sakkal Majalla" w:cs="Sakkal Majalla"/>
          <w:sz w:val="28"/>
          <w:szCs w:val="28"/>
        </w:rPr>
        <w:t>prescribe</w:t>
      </w:r>
      <w:r w:rsidRPr="0089483D">
        <w:rPr>
          <w:rFonts w:ascii="Sakkal Majalla" w:eastAsia="Times New Roman" w:hAnsi="Sakkal Majalla" w:cs="Sakkal Majalla"/>
          <w:sz w:val="28"/>
          <w:szCs w:val="28"/>
        </w:rPr>
        <w:t xml:space="preserve"> the rules, conditions and controls in a manner consistent with </w:t>
      </w:r>
      <w:r w:rsidR="15584EBB" w:rsidRPr="0089483D">
        <w:rPr>
          <w:rFonts w:ascii="Sakkal Majalla" w:eastAsia="Times New Roman" w:hAnsi="Sakkal Majalla" w:cs="Sakkal Majalla"/>
          <w:sz w:val="28"/>
          <w:szCs w:val="28"/>
        </w:rPr>
        <w:t>t</w:t>
      </w:r>
      <w:r w:rsidR="5CFB5C1B" w:rsidRPr="0089483D">
        <w:rPr>
          <w:rFonts w:ascii="Sakkal Majalla" w:eastAsia="Times New Roman" w:hAnsi="Sakkal Majalla" w:cs="Sakkal Majalla"/>
          <w:sz w:val="28"/>
          <w:szCs w:val="28"/>
        </w:rPr>
        <w:t>he</w:t>
      </w:r>
      <w:r w:rsidRPr="0089483D">
        <w:rPr>
          <w:rFonts w:ascii="Sakkal Majalla" w:eastAsia="Times New Roman" w:hAnsi="Sakkal Majalla" w:cs="Sakkal Majalla"/>
          <w:sz w:val="28"/>
          <w:szCs w:val="28"/>
        </w:rPr>
        <w:t xml:space="preserve"> </w:t>
      </w:r>
      <w:r w:rsidR="59F98CB3" w:rsidRPr="0089483D">
        <w:rPr>
          <w:rFonts w:ascii="Sakkal Majalla" w:eastAsia="Times New Roman" w:hAnsi="Sakkal Majalla" w:cs="Sakkal Majalla"/>
          <w:sz w:val="28"/>
          <w:szCs w:val="28"/>
        </w:rPr>
        <w:t>Model Rules</w:t>
      </w:r>
      <w:r w:rsidRPr="0089483D">
        <w:rPr>
          <w:rFonts w:ascii="Sakkal Majalla" w:eastAsia="Times New Roman" w:hAnsi="Sakkal Majalla" w:cs="Sakkal Majalla"/>
          <w:sz w:val="28"/>
          <w:szCs w:val="28"/>
        </w:rPr>
        <w:t xml:space="preserve">, administrative </w:t>
      </w:r>
      <w:r w:rsidR="5CFB5C1B" w:rsidRPr="0089483D">
        <w:rPr>
          <w:rFonts w:ascii="Sakkal Majalla" w:eastAsia="Times New Roman" w:hAnsi="Sakkal Majalla" w:cs="Sakkal Majalla"/>
          <w:sz w:val="28"/>
          <w:szCs w:val="28"/>
        </w:rPr>
        <w:t>guid</w:t>
      </w:r>
      <w:r w:rsidR="20334311" w:rsidRPr="0089483D">
        <w:rPr>
          <w:rFonts w:ascii="Sakkal Majalla" w:eastAsia="Times New Roman" w:hAnsi="Sakkal Majalla" w:cs="Sakkal Majalla"/>
          <w:sz w:val="28"/>
          <w:szCs w:val="28"/>
        </w:rPr>
        <w:t>ance</w:t>
      </w:r>
      <w:r w:rsidR="0FA349E1" w:rsidRPr="0089483D">
        <w:rPr>
          <w:rFonts w:ascii="Sakkal Majalla" w:eastAsia="Times New Roman" w:hAnsi="Sakkal Majalla" w:cs="Sakkal Majalla"/>
          <w:sz w:val="28"/>
          <w:szCs w:val="28"/>
        </w:rPr>
        <w:t xml:space="preserve"> </w:t>
      </w:r>
      <w:r w:rsidR="29746700" w:rsidRPr="0089483D">
        <w:rPr>
          <w:rFonts w:ascii="Sakkal Majalla" w:eastAsia="Times New Roman" w:hAnsi="Sakkal Majalla" w:cs="Sakkal Majalla"/>
          <w:sz w:val="28"/>
          <w:szCs w:val="28"/>
        </w:rPr>
        <w:t>and commentary</w:t>
      </w:r>
      <w:r w:rsidRPr="0089483D">
        <w:rPr>
          <w:rFonts w:ascii="Sakkal Majalla" w:eastAsia="Times New Roman" w:hAnsi="Sakkal Majalla" w:cs="Sakkal Majalla"/>
          <w:sz w:val="28"/>
          <w:szCs w:val="28"/>
        </w:rPr>
        <w:t xml:space="preserve"> issued by the </w:t>
      </w:r>
      <w:proofErr w:type="spellStart"/>
      <w:r w:rsidRPr="0089483D">
        <w:rPr>
          <w:rFonts w:ascii="Sakkal Majalla" w:eastAsia="Times New Roman" w:hAnsi="Sakkal Majalla" w:cs="Sakkal Majalla"/>
          <w:sz w:val="28"/>
          <w:szCs w:val="28"/>
        </w:rPr>
        <w:t>Organisation</w:t>
      </w:r>
      <w:proofErr w:type="spellEnd"/>
      <w:r w:rsidRPr="0089483D">
        <w:rPr>
          <w:rFonts w:ascii="Sakkal Majalla" w:eastAsia="Times New Roman" w:hAnsi="Sakkal Majalla" w:cs="Sakkal Majalla"/>
          <w:sz w:val="28"/>
          <w:szCs w:val="28"/>
        </w:rPr>
        <w:t xml:space="preserve"> for Economic Co-operation and Development (OECD).</w:t>
      </w:r>
    </w:p>
    <w:p w14:paraId="388B0A86" w14:textId="26DA45E6" w:rsidR="0083451E" w:rsidRPr="0089483D" w:rsidRDefault="6E685957" w:rsidP="0083451E">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Article (16)</w:t>
      </w:r>
      <w:r w:rsidR="0083451E"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Corporate Restructuring and Transfer of Assets and Holding</w:t>
      </w:r>
      <w:r w:rsidRPr="0089483D">
        <w:rPr>
          <w:rFonts w:ascii="Sakkal Majalla" w:eastAsia="Times New Roman" w:hAnsi="Sakkal Majalla" w:cs="Sakkal Majalla"/>
          <w:b/>
          <w:bCs/>
          <w:sz w:val="28"/>
          <w:szCs w:val="28"/>
          <w:lang w:bidi="ar-BH"/>
        </w:rPr>
        <w:t xml:space="preserve"> Structures</w:t>
      </w:r>
    </w:p>
    <w:p w14:paraId="44450401" w14:textId="30AF5553" w:rsidR="00F771FA" w:rsidRDefault="6E685957"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Regulations shall </w:t>
      </w:r>
      <w:r w:rsidR="126A4120" w:rsidRPr="0089483D">
        <w:rPr>
          <w:rFonts w:ascii="Sakkal Majalla" w:eastAsia="Times New Roman" w:hAnsi="Sakkal Majalla" w:cs="Sakkal Majalla"/>
          <w:sz w:val="28"/>
          <w:szCs w:val="28"/>
        </w:rPr>
        <w:t>prescribe</w:t>
      </w:r>
      <w:r w:rsidRPr="0089483D">
        <w:rPr>
          <w:rFonts w:ascii="Sakkal Majalla" w:eastAsia="Times New Roman" w:hAnsi="Sakkal Majalla" w:cs="Sakkal Majalla"/>
          <w:sz w:val="28"/>
          <w:szCs w:val="28"/>
        </w:rPr>
        <w:t xml:space="preserve"> the rules, conditions and controls related to the transfer of assets and liabilities, restructuring and a Constituent Entity joining, merging, and leaving a Multinational Enterprise Group, the rules related to a </w:t>
      </w:r>
      <w:r w:rsidR="46EE3781" w:rsidRPr="0089483D">
        <w:rPr>
          <w:rFonts w:ascii="Sakkal Majalla" w:eastAsia="Times New Roman" w:hAnsi="Sakkal Majalla" w:cs="Sakkal Majalla"/>
          <w:sz w:val="28"/>
          <w:szCs w:val="28"/>
        </w:rPr>
        <w:t>m</w:t>
      </w:r>
      <w:r w:rsidRPr="0089483D">
        <w:rPr>
          <w:rFonts w:ascii="Sakkal Majalla" w:eastAsia="Times New Roman" w:hAnsi="Sakkal Majalla" w:cs="Sakkal Majalla"/>
          <w:sz w:val="28"/>
          <w:szCs w:val="28"/>
        </w:rPr>
        <w:t>ulti-parented Multinational Enterprise Group</w:t>
      </w:r>
      <w:r w:rsidR="1C703313" w:rsidRPr="0089483D">
        <w:rPr>
          <w:rFonts w:ascii="Sakkal Majalla" w:eastAsia="Times New Roman" w:hAnsi="Sakkal Majalla" w:cs="Sakkal Majalla"/>
          <w:sz w:val="28"/>
          <w:szCs w:val="28"/>
        </w:rPr>
        <w:t xml:space="preserve"> and other</w:t>
      </w:r>
      <w:r w:rsidRPr="0089483D">
        <w:rPr>
          <w:rFonts w:ascii="Sakkal Majalla" w:eastAsia="Times New Roman" w:hAnsi="Sakkal Majalla" w:cs="Sakkal Majalla"/>
          <w:sz w:val="28"/>
          <w:szCs w:val="28"/>
        </w:rPr>
        <w:t xml:space="preserve"> matters in a manner consistent with the Model Rules, administrative guidance and commentary issued by the </w:t>
      </w:r>
      <w:proofErr w:type="spellStart"/>
      <w:r w:rsidRPr="0089483D">
        <w:rPr>
          <w:rFonts w:ascii="Sakkal Majalla" w:eastAsia="Times New Roman" w:hAnsi="Sakkal Majalla" w:cs="Sakkal Majalla"/>
          <w:sz w:val="28"/>
          <w:szCs w:val="28"/>
        </w:rPr>
        <w:t>Organisation</w:t>
      </w:r>
      <w:proofErr w:type="spellEnd"/>
      <w:r w:rsidRPr="0089483D">
        <w:rPr>
          <w:rFonts w:ascii="Sakkal Majalla" w:eastAsia="Times New Roman" w:hAnsi="Sakkal Majalla" w:cs="Sakkal Majalla"/>
          <w:sz w:val="28"/>
          <w:szCs w:val="28"/>
        </w:rPr>
        <w:t xml:space="preserve"> for Economic Co-operation and Development (OECD).</w:t>
      </w:r>
    </w:p>
    <w:p w14:paraId="7DE102CB" w14:textId="77777777" w:rsidR="002F3A9E" w:rsidRDefault="002F3A9E" w:rsidP="00AB5B37">
      <w:pPr>
        <w:jc w:val="both"/>
        <w:rPr>
          <w:rFonts w:ascii="Sakkal Majalla" w:eastAsia="Times New Roman" w:hAnsi="Sakkal Majalla" w:cs="Sakkal Majalla"/>
          <w:sz w:val="28"/>
          <w:szCs w:val="28"/>
        </w:rPr>
      </w:pPr>
    </w:p>
    <w:p w14:paraId="5D00B867" w14:textId="77777777" w:rsidR="002F3A9E" w:rsidRPr="0089483D" w:rsidRDefault="002F3A9E" w:rsidP="00AB5B37">
      <w:pPr>
        <w:jc w:val="both"/>
        <w:rPr>
          <w:rFonts w:ascii="Sakkal Majalla" w:eastAsia="Times New Roman" w:hAnsi="Sakkal Majalla" w:cs="Sakkal Majalla"/>
          <w:sz w:val="28"/>
          <w:szCs w:val="28"/>
        </w:rPr>
      </w:pPr>
    </w:p>
    <w:p w14:paraId="4D62B87C" w14:textId="34A277A6" w:rsidR="00F771FA" w:rsidRPr="0089483D" w:rsidRDefault="59C1D7BB" w:rsidP="00F771FA">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lastRenderedPageBreak/>
        <w:t>Chapter Four</w:t>
      </w:r>
      <w:r w:rsidR="00F771FA"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Tax Procedures and Obligations</w:t>
      </w:r>
    </w:p>
    <w:p w14:paraId="0BC6E9F6" w14:textId="7ED14EC2" w:rsidR="00F771FA" w:rsidRPr="0089483D" w:rsidRDefault="59C1D7BB" w:rsidP="2C4E0D55">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Article (17)</w:t>
      </w:r>
      <w:r w:rsidR="00F771FA"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Registration and Deregistration Procedures</w:t>
      </w:r>
    </w:p>
    <w:p w14:paraId="26C3B51F" w14:textId="77777777" w:rsidR="007664C1" w:rsidRPr="00C13CFE" w:rsidRDefault="59C1D7BB" w:rsidP="008E6042">
      <w:pPr>
        <w:pStyle w:val="ListParagraph"/>
        <w:numPr>
          <w:ilvl w:val="0"/>
          <w:numId w:val="43"/>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The Filing Constituent Entity shall register with the Bureau in accordance with the rules, conditions</w:t>
      </w:r>
      <w:r w:rsidR="5A8D3759"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sz w:val="28"/>
          <w:szCs w:val="28"/>
        </w:rPr>
        <w:t xml:space="preserve">and controls </w:t>
      </w:r>
      <w:r w:rsidR="2772C843" w:rsidRPr="0089483D">
        <w:rPr>
          <w:rFonts w:ascii="Sakkal Majalla" w:eastAsia="Times New Roman" w:hAnsi="Sakkal Majalla" w:cs="Sakkal Majalla"/>
          <w:sz w:val="28"/>
          <w:szCs w:val="28"/>
        </w:rPr>
        <w:t>prescrib</w:t>
      </w:r>
      <w:r w:rsidRPr="0089483D">
        <w:rPr>
          <w:rFonts w:ascii="Sakkal Majalla" w:eastAsia="Times New Roman" w:hAnsi="Sakkal Majalla" w:cs="Sakkal Majalla"/>
          <w:sz w:val="28"/>
          <w:szCs w:val="28"/>
        </w:rPr>
        <w:t>ed by the Regulations.</w:t>
      </w:r>
      <w:r w:rsidR="007664C1" w:rsidRPr="007664C1">
        <w:rPr>
          <w:rFonts w:ascii="Sakkal Majalla" w:hAnsi="Sakkal Majalla" w:cs="Sakkal Majalla"/>
          <w:sz w:val="24"/>
          <w:szCs w:val="24"/>
        </w:rPr>
        <w:t xml:space="preserve"> </w:t>
      </w:r>
    </w:p>
    <w:p w14:paraId="690A2F06" w14:textId="1793C3BF" w:rsidR="00F771FA" w:rsidRPr="0089483D" w:rsidRDefault="00F771FA" w:rsidP="008E6042">
      <w:pPr>
        <w:pStyle w:val="ListParagraph"/>
        <w:spacing w:line="240" w:lineRule="auto"/>
        <w:ind w:left="360"/>
        <w:jc w:val="both"/>
        <w:rPr>
          <w:rFonts w:ascii="Sakkal Majalla" w:eastAsia="Times New Roman" w:hAnsi="Sakkal Majalla" w:cs="Sakkal Majalla"/>
          <w:sz w:val="28"/>
          <w:szCs w:val="28"/>
        </w:rPr>
      </w:pPr>
    </w:p>
    <w:p w14:paraId="46BADCE9" w14:textId="3DF91946" w:rsidR="00F771FA" w:rsidRPr="0089483D" w:rsidRDefault="59C1D7BB" w:rsidP="008E6042">
      <w:pPr>
        <w:pStyle w:val="ListParagraph"/>
        <w:numPr>
          <w:ilvl w:val="0"/>
          <w:numId w:val="43"/>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The Bureau may, based on its assessment or available information, designate a Filing Constituent Entity</w:t>
      </w:r>
      <w:r w:rsidR="7BCF56FF"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 xml:space="preserve"> register any Constituent Entity located in the Kingdom or amend the registration information.</w:t>
      </w:r>
      <w:r w:rsidR="00F771FA" w:rsidRPr="0089483D">
        <w:rPr>
          <w:rFonts w:ascii="Sakkal Majalla" w:hAnsi="Sakkal Majalla" w:cs="Sakkal Majalla"/>
          <w:sz w:val="24"/>
          <w:szCs w:val="24"/>
        </w:rPr>
        <w:br/>
      </w:r>
    </w:p>
    <w:p w14:paraId="09B9A76C" w14:textId="57B914FB" w:rsidR="00F771FA" w:rsidRPr="0089483D" w:rsidRDefault="59C1D7BB" w:rsidP="008E6042">
      <w:pPr>
        <w:pStyle w:val="ListParagraph"/>
        <w:numPr>
          <w:ilvl w:val="0"/>
          <w:numId w:val="43"/>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The Bureau may require any Excluded Entity under the provisions of this Law to register for Tax.</w:t>
      </w:r>
      <w:r w:rsidR="00F771FA" w:rsidRPr="0089483D">
        <w:rPr>
          <w:rFonts w:ascii="Sakkal Majalla" w:hAnsi="Sakkal Majalla" w:cs="Sakkal Majalla"/>
          <w:sz w:val="24"/>
          <w:szCs w:val="24"/>
        </w:rPr>
        <w:br/>
      </w:r>
    </w:p>
    <w:p w14:paraId="3258865E" w14:textId="58A829DE" w:rsidR="00F771FA" w:rsidRPr="0089483D" w:rsidRDefault="59C1D7BB" w:rsidP="008E6042">
      <w:pPr>
        <w:pStyle w:val="ListParagraph"/>
        <w:numPr>
          <w:ilvl w:val="0"/>
          <w:numId w:val="43"/>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Registrant shall submit a </w:t>
      </w:r>
      <w:r w:rsidR="2F38E999" w:rsidRPr="0089483D">
        <w:rPr>
          <w:rFonts w:ascii="Sakkal Majalla" w:eastAsia="Times New Roman" w:hAnsi="Sakkal Majalla" w:cs="Sakkal Majalla"/>
          <w:sz w:val="28"/>
          <w:szCs w:val="28"/>
        </w:rPr>
        <w:t xml:space="preserve">deregistration </w:t>
      </w:r>
      <w:r w:rsidRPr="0089483D">
        <w:rPr>
          <w:rFonts w:ascii="Sakkal Majalla" w:eastAsia="Times New Roman" w:hAnsi="Sakkal Majalla" w:cs="Sakkal Majalla"/>
          <w:sz w:val="28"/>
          <w:szCs w:val="28"/>
        </w:rPr>
        <w:t xml:space="preserve">request to the Bureau </w:t>
      </w:r>
      <w:r w:rsidR="5550673E" w:rsidRPr="0089483D">
        <w:rPr>
          <w:rFonts w:ascii="Sakkal Majalla" w:eastAsia="Times New Roman" w:hAnsi="Sakkal Majalla" w:cs="Sakkal Majalla"/>
          <w:sz w:val="28"/>
          <w:szCs w:val="28"/>
        </w:rPr>
        <w:t>in any of the</w:t>
      </w:r>
      <w:r w:rsidRPr="0089483D">
        <w:rPr>
          <w:rFonts w:ascii="Sakkal Majalla" w:eastAsia="Times New Roman" w:hAnsi="Sakkal Majalla" w:cs="Sakkal Majalla"/>
          <w:sz w:val="28"/>
          <w:szCs w:val="28"/>
        </w:rPr>
        <w:t xml:space="preserve"> cases </w:t>
      </w:r>
      <w:r w:rsidR="6C9C3CE0" w:rsidRPr="0089483D">
        <w:rPr>
          <w:rFonts w:ascii="Sakkal Majalla" w:eastAsia="Times New Roman" w:hAnsi="Sakkal Majalla" w:cs="Sakkal Majalla"/>
          <w:sz w:val="28"/>
          <w:szCs w:val="28"/>
        </w:rPr>
        <w:t>prescribed</w:t>
      </w:r>
      <w:r w:rsidRPr="0089483D">
        <w:rPr>
          <w:rFonts w:ascii="Sakkal Majalla" w:eastAsia="Times New Roman" w:hAnsi="Sakkal Majalla" w:cs="Sakkal Majalla"/>
          <w:sz w:val="28"/>
          <w:szCs w:val="28"/>
        </w:rPr>
        <w:t xml:space="preserve"> in the Regulations. If the Registrant does not submit a </w:t>
      </w:r>
      <w:r w:rsidR="475EBA47" w:rsidRPr="0089483D">
        <w:rPr>
          <w:rFonts w:ascii="Sakkal Majalla" w:eastAsia="Times New Roman" w:hAnsi="Sakkal Majalla" w:cs="Sakkal Majalla"/>
          <w:sz w:val="28"/>
          <w:szCs w:val="28"/>
        </w:rPr>
        <w:t>deregistration</w:t>
      </w:r>
      <w:r w:rsidRPr="0089483D">
        <w:rPr>
          <w:rFonts w:ascii="Sakkal Majalla" w:eastAsia="Times New Roman" w:hAnsi="Sakkal Majalla" w:cs="Sakkal Majalla"/>
          <w:sz w:val="28"/>
          <w:szCs w:val="28"/>
        </w:rPr>
        <w:t xml:space="preserve"> request, the Bureau may, based on its assessment and available information, </w:t>
      </w:r>
      <w:r w:rsidR="46E491A2" w:rsidRPr="0089483D">
        <w:rPr>
          <w:rFonts w:ascii="Sakkal Majalla" w:eastAsia="Times New Roman" w:hAnsi="Sakkal Majalla" w:cs="Sakkal Majalla"/>
          <w:sz w:val="28"/>
          <w:szCs w:val="28"/>
        </w:rPr>
        <w:t>deregister the Registrant</w:t>
      </w:r>
      <w:r w:rsidRPr="0089483D">
        <w:rPr>
          <w:rFonts w:ascii="Sakkal Majalla" w:eastAsia="Times New Roman" w:hAnsi="Sakkal Majalla" w:cs="Sakkal Majalla"/>
          <w:sz w:val="28"/>
          <w:szCs w:val="28"/>
        </w:rPr>
        <w:t>.</w:t>
      </w:r>
    </w:p>
    <w:p w14:paraId="2D3CDD1A" w14:textId="77777777" w:rsidR="00C13CFE" w:rsidRPr="00C13CFE" w:rsidRDefault="00C13CFE" w:rsidP="008E6042">
      <w:pPr>
        <w:pStyle w:val="ListParagraph"/>
        <w:spacing w:line="240" w:lineRule="auto"/>
        <w:ind w:left="360"/>
        <w:jc w:val="both"/>
        <w:rPr>
          <w:rFonts w:ascii="Sakkal Majalla" w:eastAsia="Times New Roman" w:hAnsi="Sakkal Majalla" w:cs="Sakkal Majalla"/>
          <w:sz w:val="28"/>
          <w:szCs w:val="28"/>
        </w:rPr>
      </w:pPr>
    </w:p>
    <w:p w14:paraId="243214FD" w14:textId="151E2114" w:rsidR="2C4E0D55" w:rsidRPr="0089483D" w:rsidRDefault="59C1D7BB" w:rsidP="008E6042">
      <w:pPr>
        <w:pStyle w:val="ListParagraph"/>
        <w:numPr>
          <w:ilvl w:val="0"/>
          <w:numId w:val="43"/>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Regulations shall </w:t>
      </w:r>
      <w:r w:rsidR="5ED62E6D" w:rsidRPr="0089483D">
        <w:rPr>
          <w:rFonts w:ascii="Sakkal Majalla" w:eastAsia="Times New Roman" w:hAnsi="Sakkal Majalla" w:cs="Sakkal Majalla"/>
          <w:sz w:val="28"/>
          <w:szCs w:val="28"/>
        </w:rPr>
        <w:t>prescribe</w:t>
      </w:r>
      <w:r w:rsidRPr="0089483D">
        <w:rPr>
          <w:rFonts w:ascii="Sakkal Majalla" w:eastAsia="Times New Roman" w:hAnsi="Sakkal Majalla" w:cs="Sakkal Majalla"/>
          <w:sz w:val="28"/>
          <w:szCs w:val="28"/>
        </w:rPr>
        <w:t xml:space="preserve"> the rules, conditions and controls for the registration and deregistration procedures in a manner consistent with the Model Rules, administrative guidance</w:t>
      </w:r>
      <w:r w:rsidR="0C747D2D"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sz w:val="28"/>
          <w:szCs w:val="28"/>
        </w:rPr>
        <w:t xml:space="preserve">and commentary issued by the </w:t>
      </w:r>
      <w:proofErr w:type="spellStart"/>
      <w:r w:rsidRPr="0089483D">
        <w:rPr>
          <w:rFonts w:ascii="Sakkal Majalla" w:eastAsia="Times New Roman" w:hAnsi="Sakkal Majalla" w:cs="Sakkal Majalla"/>
          <w:sz w:val="28"/>
          <w:szCs w:val="28"/>
        </w:rPr>
        <w:t>Organisation</w:t>
      </w:r>
      <w:proofErr w:type="spellEnd"/>
      <w:r w:rsidRPr="0089483D">
        <w:rPr>
          <w:rFonts w:ascii="Sakkal Majalla" w:eastAsia="Times New Roman" w:hAnsi="Sakkal Majalla" w:cs="Sakkal Majalla"/>
          <w:sz w:val="28"/>
          <w:szCs w:val="28"/>
        </w:rPr>
        <w:t xml:space="preserve"> for Economic Co-operation and Development (OECD).</w:t>
      </w:r>
    </w:p>
    <w:p w14:paraId="0DF4A06B" w14:textId="480ACD39" w:rsidR="36D8B9F2" w:rsidRPr="0089483D" w:rsidRDefault="429DBBED" w:rsidP="4A563F3E">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3AC68803" w:rsidRPr="0089483D">
        <w:rPr>
          <w:rFonts w:ascii="Sakkal Majalla" w:eastAsia="Times New Roman" w:hAnsi="Sakkal Majalla" w:cs="Sakkal Majalla"/>
          <w:b/>
          <w:bCs/>
          <w:sz w:val="28"/>
          <w:szCs w:val="28"/>
        </w:rPr>
        <w:t>(</w:t>
      </w:r>
      <w:r w:rsidR="7AAC19E8" w:rsidRPr="0089483D">
        <w:rPr>
          <w:rFonts w:ascii="Sakkal Majalla" w:eastAsia="Times New Roman" w:hAnsi="Sakkal Majalla" w:cs="Sakkal Majalla"/>
          <w:b/>
          <w:bCs/>
          <w:sz w:val="28"/>
          <w:szCs w:val="28"/>
        </w:rPr>
        <w:t>18</w:t>
      </w:r>
      <w:r w:rsidR="5D67D79A" w:rsidRPr="0089483D">
        <w:rPr>
          <w:rFonts w:ascii="Sakkal Majalla" w:eastAsia="Times New Roman" w:hAnsi="Sakkal Majalla" w:cs="Sakkal Majalla"/>
          <w:b/>
          <w:bCs/>
          <w:sz w:val="28"/>
          <w:szCs w:val="28"/>
        </w:rPr>
        <w:t>)</w:t>
      </w:r>
      <w:r w:rsidR="63ADEA76"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Filing Constituent Entity</w:t>
      </w:r>
    </w:p>
    <w:p w14:paraId="54A09FBA" w14:textId="4EECC5EF" w:rsidR="36D8B9F2" w:rsidRPr="0089483D" w:rsidRDefault="66F480FB"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following </w:t>
      </w:r>
      <w:r w:rsidR="10B5D7D4"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 xml:space="preserve">ntities </w:t>
      </w:r>
      <w:r w:rsidR="2F0BB35E" w:rsidRPr="0089483D">
        <w:rPr>
          <w:rFonts w:ascii="Sakkal Majalla" w:eastAsia="Times New Roman" w:hAnsi="Sakkal Majalla" w:cs="Sakkal Majalla"/>
          <w:sz w:val="28"/>
          <w:szCs w:val="28"/>
        </w:rPr>
        <w:t xml:space="preserve">shall </w:t>
      </w:r>
      <w:r w:rsidRPr="0089483D">
        <w:rPr>
          <w:rFonts w:ascii="Sakkal Majalla" w:eastAsia="Times New Roman" w:hAnsi="Sakkal Majalla" w:cs="Sakkal Majalla"/>
          <w:sz w:val="28"/>
          <w:szCs w:val="28"/>
        </w:rPr>
        <w:t xml:space="preserve">appoint one </w:t>
      </w:r>
      <w:r w:rsidR="4334C752" w:rsidRPr="0089483D">
        <w:rPr>
          <w:rFonts w:ascii="Sakkal Majalla" w:eastAsia="Times New Roman" w:hAnsi="Sakkal Majalla" w:cs="Sakkal Majalla"/>
          <w:sz w:val="28"/>
          <w:szCs w:val="28"/>
        </w:rPr>
        <w:t xml:space="preserve">among </w:t>
      </w:r>
      <w:r w:rsidRPr="0089483D">
        <w:rPr>
          <w:rFonts w:ascii="Sakkal Majalla" w:eastAsia="Times New Roman" w:hAnsi="Sakkal Majalla" w:cs="Sakkal Majalla"/>
          <w:sz w:val="28"/>
          <w:szCs w:val="28"/>
        </w:rPr>
        <w:t xml:space="preserve">them as the Filing Constituent Entity, which shall be responsible for paying the </w:t>
      </w:r>
      <w:r w:rsidR="59345C95" w:rsidRPr="0089483D">
        <w:rPr>
          <w:rFonts w:ascii="Sakkal Majalla" w:eastAsia="Times New Roman" w:hAnsi="Sakkal Majalla" w:cs="Sakkal Majalla"/>
          <w:sz w:val="28"/>
          <w:szCs w:val="28"/>
        </w:rPr>
        <w:t>Tax</w:t>
      </w:r>
      <w:r w:rsidRPr="0089483D">
        <w:rPr>
          <w:rFonts w:ascii="Sakkal Majalla" w:eastAsia="Times New Roman" w:hAnsi="Sakkal Majalla" w:cs="Sakkal Majalla"/>
          <w:sz w:val="28"/>
          <w:szCs w:val="28"/>
        </w:rPr>
        <w:t xml:space="preserve"> and handling all </w:t>
      </w:r>
      <w:r w:rsidR="2685A814" w:rsidRPr="0089483D">
        <w:rPr>
          <w:rFonts w:ascii="Sakkal Majalla" w:eastAsia="Times New Roman" w:hAnsi="Sakkal Majalla" w:cs="Sakkal Majalla"/>
          <w:sz w:val="28"/>
          <w:szCs w:val="28"/>
        </w:rPr>
        <w:t>t</w:t>
      </w:r>
      <w:r w:rsidR="27A88323" w:rsidRPr="0089483D">
        <w:rPr>
          <w:rFonts w:ascii="Sakkal Majalla" w:eastAsia="Times New Roman" w:hAnsi="Sakkal Majalla" w:cs="Sakkal Majalla"/>
          <w:sz w:val="28"/>
          <w:szCs w:val="28"/>
        </w:rPr>
        <w:t>ax</w:t>
      </w:r>
      <w:r w:rsidRPr="0089483D">
        <w:rPr>
          <w:rFonts w:ascii="Sakkal Majalla" w:eastAsia="Times New Roman" w:hAnsi="Sakkal Majalla" w:cs="Sakkal Majalla"/>
          <w:sz w:val="28"/>
          <w:szCs w:val="28"/>
        </w:rPr>
        <w:t xml:space="preserve"> administration matters, including registration, filing </w:t>
      </w:r>
      <w:r w:rsidR="4E28BA0F" w:rsidRPr="0089483D">
        <w:rPr>
          <w:rFonts w:ascii="Sakkal Majalla" w:eastAsia="Times New Roman" w:hAnsi="Sakkal Majalla" w:cs="Sakkal Majalla"/>
          <w:sz w:val="28"/>
          <w:szCs w:val="28"/>
        </w:rPr>
        <w:t>of</w:t>
      </w:r>
      <w:r w:rsidRPr="0089483D">
        <w:rPr>
          <w:rFonts w:ascii="Sakkal Majalla" w:eastAsia="Times New Roman" w:hAnsi="Sakkal Majalla" w:cs="Sakkal Majalla"/>
          <w:sz w:val="28"/>
          <w:szCs w:val="28"/>
        </w:rPr>
        <w:t xml:space="preserve"> returns, making elections, and submitting notifications:</w:t>
      </w:r>
    </w:p>
    <w:p w14:paraId="7FA2C4E2" w14:textId="4B133EE7" w:rsidR="36D8B9F2" w:rsidRPr="0089483D" w:rsidRDefault="24D77740" w:rsidP="008E6042">
      <w:pPr>
        <w:pStyle w:val="ListParagraph"/>
        <w:numPr>
          <w:ilvl w:val="0"/>
          <w:numId w:val="25"/>
        </w:numPr>
        <w:spacing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w:t>
      </w:r>
      <w:r w:rsidR="0CE6B836" w:rsidRPr="0089483D">
        <w:rPr>
          <w:rFonts w:ascii="Sakkal Majalla" w:eastAsia="Times New Roman" w:hAnsi="Sakkal Majalla" w:cs="Sakkal Majalla"/>
          <w:sz w:val="28"/>
          <w:szCs w:val="28"/>
        </w:rPr>
        <w:t>Constituent</w:t>
      </w:r>
      <w:r w:rsidR="2D065993" w:rsidRPr="0089483D">
        <w:rPr>
          <w:rFonts w:ascii="Sakkal Majalla" w:eastAsia="Times New Roman" w:hAnsi="Sakkal Majalla" w:cs="Sakkal Majalla"/>
          <w:sz w:val="28"/>
          <w:szCs w:val="28"/>
        </w:rPr>
        <w:t xml:space="preserve"> Entities of a Multinational Enterprise Group that </w:t>
      </w:r>
      <w:proofErr w:type="gramStart"/>
      <w:r w:rsidR="2D065993" w:rsidRPr="0089483D">
        <w:rPr>
          <w:rFonts w:ascii="Sakkal Majalla" w:eastAsia="Times New Roman" w:hAnsi="Sakkal Majalla" w:cs="Sakkal Majalla"/>
          <w:sz w:val="28"/>
          <w:szCs w:val="28"/>
        </w:rPr>
        <w:t>are located in</w:t>
      </w:r>
      <w:proofErr w:type="gramEnd"/>
      <w:r w:rsidR="2D065993" w:rsidRPr="0089483D">
        <w:rPr>
          <w:rFonts w:ascii="Sakkal Majalla" w:eastAsia="Times New Roman" w:hAnsi="Sakkal Majalla" w:cs="Sakkal Majalla"/>
          <w:sz w:val="28"/>
          <w:szCs w:val="28"/>
        </w:rPr>
        <w:t xml:space="preserve"> the Kingdom and meet the </w:t>
      </w:r>
      <w:r w:rsidR="77E59765" w:rsidRPr="0089483D">
        <w:rPr>
          <w:rFonts w:ascii="Sakkal Majalla" w:eastAsia="Times New Roman" w:hAnsi="Sakkal Majalla" w:cs="Sakkal Majalla"/>
          <w:sz w:val="28"/>
          <w:szCs w:val="28"/>
        </w:rPr>
        <w:t>R</w:t>
      </w:r>
      <w:r w:rsidR="2D065993" w:rsidRPr="0089483D">
        <w:rPr>
          <w:rFonts w:ascii="Sakkal Majalla" w:eastAsia="Times New Roman" w:hAnsi="Sakkal Majalla" w:cs="Sakkal Majalla"/>
          <w:sz w:val="28"/>
          <w:szCs w:val="28"/>
        </w:rPr>
        <w:t xml:space="preserve">evenue </w:t>
      </w:r>
      <w:r w:rsidR="77E59765" w:rsidRPr="0089483D">
        <w:rPr>
          <w:rFonts w:ascii="Sakkal Majalla" w:eastAsia="Times New Roman" w:hAnsi="Sakkal Majalla" w:cs="Sakkal Majalla"/>
          <w:sz w:val="28"/>
          <w:szCs w:val="28"/>
        </w:rPr>
        <w:t xml:space="preserve">Test </w:t>
      </w:r>
      <w:r w:rsidR="2D065993" w:rsidRPr="0089483D">
        <w:rPr>
          <w:rFonts w:ascii="Sakkal Majalla" w:eastAsia="Times New Roman" w:hAnsi="Sakkal Majalla" w:cs="Sakkal Majalla"/>
          <w:sz w:val="28"/>
          <w:szCs w:val="28"/>
        </w:rPr>
        <w:t xml:space="preserve">specified in Paragraph </w:t>
      </w:r>
      <w:r w:rsidR="34BE8970" w:rsidRPr="0089483D">
        <w:rPr>
          <w:rFonts w:ascii="Sakkal Majalla" w:eastAsia="Times New Roman" w:hAnsi="Sakkal Majalla" w:cs="Sakkal Majalla"/>
          <w:sz w:val="28"/>
          <w:szCs w:val="28"/>
        </w:rPr>
        <w:t>C</w:t>
      </w:r>
      <w:r w:rsidR="2D065993" w:rsidRPr="0089483D">
        <w:rPr>
          <w:rFonts w:ascii="Sakkal Majalla" w:eastAsia="Times New Roman" w:hAnsi="Sakkal Majalla" w:cs="Sakkal Majalla"/>
          <w:sz w:val="28"/>
          <w:szCs w:val="28"/>
        </w:rPr>
        <w:t xml:space="preserve"> of Article </w:t>
      </w:r>
      <w:r w:rsidR="2F69B3DC" w:rsidRPr="0089483D">
        <w:rPr>
          <w:rFonts w:ascii="Sakkal Majalla" w:eastAsia="Times New Roman" w:hAnsi="Sakkal Majalla" w:cs="Sakkal Majalla"/>
          <w:sz w:val="28"/>
          <w:szCs w:val="28"/>
        </w:rPr>
        <w:t>3</w:t>
      </w:r>
      <w:r w:rsidR="2D065993" w:rsidRPr="0089483D">
        <w:rPr>
          <w:rFonts w:ascii="Sakkal Majalla" w:eastAsia="Times New Roman" w:hAnsi="Sakkal Majalla" w:cs="Sakkal Majalla"/>
          <w:sz w:val="28"/>
          <w:szCs w:val="28"/>
        </w:rPr>
        <w:t xml:space="preserve"> of this </w:t>
      </w:r>
      <w:r w:rsidR="17BB60B9" w:rsidRPr="0089483D">
        <w:rPr>
          <w:rFonts w:ascii="Sakkal Majalla" w:eastAsia="Times New Roman" w:hAnsi="Sakkal Majalla" w:cs="Sakkal Majalla"/>
          <w:sz w:val="28"/>
          <w:szCs w:val="28"/>
        </w:rPr>
        <w:t>L</w:t>
      </w:r>
      <w:r w:rsidR="2D065993" w:rsidRPr="0089483D">
        <w:rPr>
          <w:rFonts w:ascii="Sakkal Majalla" w:eastAsia="Times New Roman" w:hAnsi="Sakkal Majalla" w:cs="Sakkal Majalla"/>
          <w:sz w:val="28"/>
          <w:szCs w:val="28"/>
        </w:rPr>
        <w:t>aw.</w:t>
      </w:r>
    </w:p>
    <w:p w14:paraId="38FB1CA7" w14:textId="0524D0B7" w:rsidR="4F8A0785" w:rsidRPr="0089483D" w:rsidRDefault="4F8A0785" w:rsidP="008E6042">
      <w:pPr>
        <w:pStyle w:val="ListParagraph"/>
        <w:spacing w:line="240" w:lineRule="auto"/>
        <w:jc w:val="both"/>
        <w:rPr>
          <w:rFonts w:ascii="Sakkal Majalla" w:eastAsia="Times New Roman" w:hAnsi="Sakkal Majalla" w:cs="Sakkal Majalla"/>
          <w:sz w:val="28"/>
          <w:szCs w:val="28"/>
        </w:rPr>
      </w:pPr>
    </w:p>
    <w:p w14:paraId="62879774" w14:textId="1F5AE2DB" w:rsidR="36D8B9F2" w:rsidRPr="0089483D" w:rsidRDefault="66F480FB" w:rsidP="008E6042">
      <w:pPr>
        <w:pStyle w:val="ListParagraph"/>
        <w:numPr>
          <w:ilvl w:val="0"/>
          <w:numId w:val="25"/>
        </w:numPr>
        <w:spacing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A Joint Venture and its </w:t>
      </w:r>
      <w:r w:rsidR="5945F444" w:rsidRPr="0089483D">
        <w:rPr>
          <w:rFonts w:ascii="Sakkal Majalla" w:eastAsia="Times New Roman" w:hAnsi="Sakkal Majalla" w:cs="Sakkal Majalla"/>
          <w:sz w:val="28"/>
          <w:szCs w:val="28"/>
        </w:rPr>
        <w:t xml:space="preserve">Joint Venture </w:t>
      </w:r>
      <w:r w:rsidRPr="0089483D">
        <w:rPr>
          <w:rFonts w:ascii="Sakkal Majalla" w:eastAsia="Times New Roman" w:hAnsi="Sakkal Majalla" w:cs="Sakkal Majalla"/>
          <w:sz w:val="28"/>
          <w:szCs w:val="28"/>
        </w:rPr>
        <w:t>subsidiaries.</w:t>
      </w:r>
    </w:p>
    <w:p w14:paraId="5EBF75E0" w14:textId="073983BE" w:rsidR="4A563F3E" w:rsidRPr="0089483D" w:rsidRDefault="66F480FB"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appointment shall be made by notifying the Bureau using a form </w:t>
      </w:r>
      <w:r w:rsidR="3234AC42" w:rsidRPr="0089483D">
        <w:rPr>
          <w:rFonts w:ascii="Sakkal Majalla" w:eastAsia="Times New Roman" w:hAnsi="Sakkal Majalla" w:cs="Sakkal Majalla"/>
          <w:sz w:val="28"/>
          <w:szCs w:val="28"/>
        </w:rPr>
        <w:t xml:space="preserve">designed </w:t>
      </w:r>
      <w:r w:rsidRPr="0089483D">
        <w:rPr>
          <w:rFonts w:ascii="Sakkal Majalla" w:eastAsia="Times New Roman" w:hAnsi="Sakkal Majalla" w:cs="Sakkal Majalla"/>
          <w:sz w:val="28"/>
          <w:szCs w:val="28"/>
        </w:rPr>
        <w:t>for this purpose.</w:t>
      </w:r>
    </w:p>
    <w:p w14:paraId="3BC40AFA" w14:textId="2B866BB4" w:rsidR="0014608C" w:rsidRPr="0089483D" w:rsidRDefault="46EF53AB" w:rsidP="0D39A022">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lastRenderedPageBreak/>
        <w:t xml:space="preserve">Article </w:t>
      </w:r>
      <w:r w:rsidR="626DAACD" w:rsidRPr="0089483D">
        <w:rPr>
          <w:rFonts w:ascii="Sakkal Majalla" w:eastAsia="Times New Roman" w:hAnsi="Sakkal Majalla" w:cs="Sakkal Majalla"/>
          <w:b/>
          <w:bCs/>
          <w:sz w:val="28"/>
          <w:szCs w:val="28"/>
        </w:rPr>
        <w:t>(</w:t>
      </w:r>
      <w:r w:rsidR="7F1AAC90" w:rsidRPr="0089483D">
        <w:rPr>
          <w:rFonts w:ascii="Sakkal Majalla" w:eastAsia="Times New Roman" w:hAnsi="Sakkal Majalla" w:cs="Sakkal Majalla"/>
          <w:b/>
          <w:bCs/>
          <w:sz w:val="28"/>
          <w:szCs w:val="28"/>
        </w:rPr>
        <w:t>19</w:t>
      </w:r>
      <w:r w:rsidR="65E2441E" w:rsidRPr="0089483D">
        <w:rPr>
          <w:rFonts w:ascii="Sakkal Majalla" w:eastAsia="Times New Roman" w:hAnsi="Sakkal Majalla" w:cs="Sakkal Majalla"/>
          <w:b/>
          <w:bCs/>
          <w:sz w:val="28"/>
          <w:szCs w:val="28"/>
        </w:rPr>
        <w:t>)</w:t>
      </w:r>
      <w:r w:rsidR="05D3D32C"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Financial Statements</w:t>
      </w:r>
    </w:p>
    <w:p w14:paraId="7988413F" w14:textId="57912506" w:rsidR="2312BDAC" w:rsidRPr="0089483D" w:rsidRDefault="3FCB88E8" w:rsidP="008E6042">
      <w:pPr>
        <w:pStyle w:val="ListParagraph"/>
        <w:numPr>
          <w:ilvl w:val="0"/>
          <w:numId w:val="9"/>
        </w:numPr>
        <w:spacing w:line="240" w:lineRule="auto"/>
        <w:ind w:left="360"/>
        <w:jc w:val="both"/>
        <w:rPr>
          <w:rFonts w:ascii="Sakkal Majalla" w:eastAsia="Times New Roman" w:hAnsi="Sakkal Majalla" w:cs="Sakkal Majalla"/>
          <w:color w:val="000000" w:themeColor="text1"/>
          <w:sz w:val="28"/>
          <w:szCs w:val="28"/>
        </w:rPr>
      </w:pPr>
      <w:r w:rsidRPr="0089483D">
        <w:rPr>
          <w:rFonts w:ascii="Sakkal Majalla" w:eastAsia="Times New Roman" w:hAnsi="Sakkal Majalla" w:cs="Sakkal Majalla"/>
          <w:color w:val="000000" w:themeColor="text1"/>
          <w:sz w:val="28"/>
          <w:szCs w:val="28"/>
        </w:rPr>
        <w:t xml:space="preserve">For the purposes of this Law, Consolidated Financial Statements </w:t>
      </w:r>
      <w:r w:rsidR="49D6989E" w:rsidRPr="0089483D">
        <w:rPr>
          <w:rFonts w:ascii="Sakkal Majalla" w:eastAsia="Times New Roman" w:hAnsi="Sakkal Majalla" w:cs="Sakkal Majalla"/>
          <w:color w:val="000000" w:themeColor="text1"/>
          <w:sz w:val="28"/>
          <w:szCs w:val="28"/>
        </w:rPr>
        <w:t>shall mean:</w:t>
      </w:r>
    </w:p>
    <w:p w14:paraId="6A88C820" w14:textId="2B0191B5" w:rsidR="56A0DCE6" w:rsidRPr="0089483D" w:rsidRDefault="56A0DCE6" w:rsidP="008E6042">
      <w:pPr>
        <w:pStyle w:val="ListParagraph"/>
        <w:spacing w:line="240" w:lineRule="auto"/>
        <w:ind w:left="360"/>
        <w:jc w:val="both"/>
        <w:rPr>
          <w:rFonts w:ascii="Sakkal Majalla" w:eastAsia="Times New Roman" w:hAnsi="Sakkal Majalla" w:cs="Sakkal Majalla"/>
          <w:color w:val="000000" w:themeColor="text1"/>
          <w:sz w:val="28"/>
          <w:szCs w:val="28"/>
        </w:rPr>
      </w:pPr>
    </w:p>
    <w:p w14:paraId="39745D9F" w14:textId="315701A9" w:rsidR="2312BDAC" w:rsidRPr="0089483D" w:rsidRDefault="52111E98" w:rsidP="008E6042">
      <w:pPr>
        <w:pStyle w:val="ListParagraph"/>
        <w:numPr>
          <w:ilvl w:val="0"/>
          <w:numId w:val="20"/>
        </w:numPr>
        <w:spacing w:line="240" w:lineRule="auto"/>
        <w:ind w:left="720"/>
        <w:jc w:val="both"/>
        <w:rPr>
          <w:rFonts w:ascii="Sakkal Majalla" w:eastAsia="Times New Roman" w:hAnsi="Sakkal Majalla" w:cs="Sakkal Majalla"/>
          <w:color w:val="000000" w:themeColor="text1"/>
          <w:sz w:val="28"/>
          <w:szCs w:val="28"/>
        </w:rPr>
      </w:pPr>
      <w:r w:rsidRPr="0089483D">
        <w:rPr>
          <w:rFonts w:ascii="Sakkal Majalla" w:eastAsia="Times New Roman" w:hAnsi="Sakkal Majalla" w:cs="Sakkal Majalla"/>
          <w:color w:val="000000" w:themeColor="text1"/>
          <w:sz w:val="28"/>
          <w:szCs w:val="28"/>
        </w:rPr>
        <w:t xml:space="preserve">The financial statements prepared by an Entity in accordance with an Acceptable Financial Accounting Standard, in which the assets, liabilities, income, expenses and cash flows of that Entity and the </w:t>
      </w:r>
      <w:r w:rsidR="140E7F24" w:rsidRPr="0089483D">
        <w:rPr>
          <w:rFonts w:ascii="Sakkal Majalla" w:eastAsia="Times New Roman" w:hAnsi="Sakkal Majalla" w:cs="Sakkal Majalla"/>
          <w:color w:val="000000" w:themeColor="text1"/>
          <w:sz w:val="28"/>
          <w:szCs w:val="28"/>
        </w:rPr>
        <w:t>E</w:t>
      </w:r>
      <w:r w:rsidRPr="0089483D">
        <w:rPr>
          <w:rFonts w:ascii="Sakkal Majalla" w:eastAsia="Times New Roman" w:hAnsi="Sakkal Majalla" w:cs="Sakkal Majalla"/>
          <w:color w:val="000000" w:themeColor="text1"/>
          <w:sz w:val="28"/>
          <w:szCs w:val="28"/>
        </w:rPr>
        <w:t xml:space="preserve">ntities in which it has a </w:t>
      </w:r>
      <w:r w:rsidR="2A0BFCA6" w:rsidRPr="0089483D">
        <w:rPr>
          <w:rFonts w:ascii="Sakkal Majalla" w:eastAsia="Times New Roman" w:hAnsi="Sakkal Majalla" w:cs="Sakkal Majalla"/>
          <w:color w:val="000000" w:themeColor="text1"/>
          <w:sz w:val="28"/>
          <w:szCs w:val="28"/>
        </w:rPr>
        <w:t>c</w:t>
      </w:r>
      <w:r w:rsidRPr="0089483D">
        <w:rPr>
          <w:rFonts w:ascii="Sakkal Majalla" w:eastAsia="Times New Roman" w:hAnsi="Sakkal Majalla" w:cs="Sakkal Majalla"/>
          <w:color w:val="000000" w:themeColor="text1"/>
          <w:sz w:val="28"/>
          <w:szCs w:val="28"/>
        </w:rPr>
        <w:t xml:space="preserve">ontrolling </w:t>
      </w:r>
      <w:r w:rsidR="7DF9C885" w:rsidRPr="0089483D">
        <w:rPr>
          <w:rFonts w:ascii="Sakkal Majalla" w:eastAsia="Times New Roman" w:hAnsi="Sakkal Majalla" w:cs="Sakkal Majalla"/>
          <w:color w:val="000000" w:themeColor="text1"/>
          <w:sz w:val="28"/>
          <w:szCs w:val="28"/>
        </w:rPr>
        <w:t>i</w:t>
      </w:r>
      <w:r w:rsidRPr="0089483D">
        <w:rPr>
          <w:rFonts w:ascii="Sakkal Majalla" w:eastAsia="Times New Roman" w:hAnsi="Sakkal Majalla" w:cs="Sakkal Majalla"/>
          <w:color w:val="000000" w:themeColor="text1"/>
          <w:sz w:val="28"/>
          <w:szCs w:val="28"/>
        </w:rPr>
        <w:t>nterest are presented as those of a single economic unit</w:t>
      </w:r>
      <w:r w:rsidR="0893EA8E" w:rsidRPr="0089483D">
        <w:rPr>
          <w:rFonts w:ascii="Sakkal Majalla" w:eastAsia="Times New Roman" w:hAnsi="Sakkal Majalla" w:cs="Sakkal Majalla"/>
          <w:color w:val="000000" w:themeColor="text1"/>
          <w:sz w:val="28"/>
          <w:szCs w:val="28"/>
        </w:rPr>
        <w:t>.</w:t>
      </w:r>
      <w:r w:rsidRPr="0089483D">
        <w:rPr>
          <w:rFonts w:ascii="Sakkal Majalla" w:eastAsia="Times New Roman" w:hAnsi="Sakkal Majalla" w:cs="Sakkal Majalla"/>
          <w:color w:val="000000" w:themeColor="text1"/>
          <w:sz w:val="28"/>
          <w:szCs w:val="28"/>
        </w:rPr>
        <w:t xml:space="preserve"> </w:t>
      </w:r>
    </w:p>
    <w:p w14:paraId="05766C15" w14:textId="07BBF5F5" w:rsidR="79E7B50D" w:rsidRPr="0089483D" w:rsidRDefault="79E7B50D" w:rsidP="008E6042">
      <w:pPr>
        <w:pStyle w:val="ListParagraph"/>
        <w:spacing w:line="240" w:lineRule="auto"/>
        <w:jc w:val="both"/>
        <w:rPr>
          <w:rFonts w:ascii="Sakkal Majalla" w:eastAsia="Times New Roman" w:hAnsi="Sakkal Majalla" w:cs="Sakkal Majalla"/>
          <w:color w:val="000000" w:themeColor="text1"/>
          <w:sz w:val="28"/>
          <w:szCs w:val="28"/>
        </w:rPr>
      </w:pPr>
    </w:p>
    <w:p w14:paraId="4EABDE6A" w14:textId="575E81A8" w:rsidR="2312BDAC" w:rsidRPr="0089483D" w:rsidRDefault="38E202D4" w:rsidP="008E6042">
      <w:pPr>
        <w:pStyle w:val="ListParagraph"/>
        <w:numPr>
          <w:ilvl w:val="0"/>
          <w:numId w:val="20"/>
        </w:numPr>
        <w:spacing w:line="240" w:lineRule="auto"/>
        <w:ind w:left="720"/>
        <w:jc w:val="both"/>
        <w:rPr>
          <w:rFonts w:ascii="Sakkal Majalla" w:eastAsia="Times New Roman" w:hAnsi="Sakkal Majalla" w:cs="Sakkal Majalla"/>
          <w:color w:val="000000" w:themeColor="text1"/>
          <w:sz w:val="28"/>
          <w:szCs w:val="28"/>
        </w:rPr>
      </w:pPr>
      <w:r w:rsidRPr="0089483D">
        <w:rPr>
          <w:rFonts w:ascii="Sakkal Majalla" w:eastAsia="Times New Roman" w:hAnsi="Sakkal Majalla" w:cs="Sakkal Majalla"/>
          <w:color w:val="000000" w:themeColor="text1"/>
          <w:sz w:val="28"/>
          <w:szCs w:val="28"/>
        </w:rPr>
        <w:t>The financial statements of an Entity that have been prepared in accordance with an Acceptable Financial Accounting Standard, where the Entity meets the definition of a Group as specified under Paragraph B of Article 1</w:t>
      </w:r>
      <w:r w:rsidR="3B20E1DE" w:rsidRPr="0089483D">
        <w:rPr>
          <w:rFonts w:ascii="Sakkal Majalla" w:eastAsia="Times New Roman" w:hAnsi="Sakkal Majalla" w:cs="Sakkal Majalla"/>
          <w:color w:val="000000" w:themeColor="text1"/>
          <w:sz w:val="28"/>
          <w:szCs w:val="28"/>
        </w:rPr>
        <w:t xml:space="preserve"> </w:t>
      </w:r>
      <w:r w:rsidR="6B983982" w:rsidRPr="0089483D">
        <w:rPr>
          <w:rFonts w:ascii="Sakkal Majalla" w:eastAsia="Times New Roman" w:hAnsi="Sakkal Majalla" w:cs="Sakkal Majalla"/>
          <w:color w:val="000000" w:themeColor="text1"/>
          <w:sz w:val="28"/>
          <w:szCs w:val="28"/>
        </w:rPr>
        <w:t>and prepares</w:t>
      </w:r>
      <w:r w:rsidR="072AF900" w:rsidRPr="0089483D">
        <w:rPr>
          <w:rFonts w:ascii="Sakkal Majalla" w:eastAsia="Times New Roman" w:hAnsi="Sakkal Majalla" w:cs="Sakkal Majalla"/>
          <w:color w:val="000000" w:themeColor="text1"/>
          <w:sz w:val="28"/>
          <w:szCs w:val="28"/>
        </w:rPr>
        <w:t xml:space="preserve"> </w:t>
      </w:r>
      <w:r w:rsidR="2CB799F8" w:rsidRPr="0089483D">
        <w:rPr>
          <w:rFonts w:ascii="Sakkal Majalla" w:eastAsia="Times New Roman" w:hAnsi="Sakkal Majalla" w:cs="Sakkal Majalla"/>
          <w:color w:val="000000" w:themeColor="text1"/>
          <w:sz w:val="28"/>
          <w:szCs w:val="28"/>
        </w:rPr>
        <w:t>it in</w:t>
      </w:r>
      <w:r w:rsidRPr="0089483D">
        <w:rPr>
          <w:rFonts w:ascii="Sakkal Majalla" w:eastAsia="Times New Roman" w:hAnsi="Sakkal Majalla" w:cs="Sakkal Majalla"/>
          <w:color w:val="000000" w:themeColor="text1"/>
          <w:sz w:val="28"/>
          <w:szCs w:val="28"/>
        </w:rPr>
        <w:t xml:space="preserve"> accordance with an Acceptable Financial Accounting Standard.  </w:t>
      </w:r>
    </w:p>
    <w:p w14:paraId="340C9421" w14:textId="0943013D" w:rsidR="79E7B50D" w:rsidRPr="0089483D" w:rsidRDefault="79E7B50D" w:rsidP="008E6042">
      <w:pPr>
        <w:pStyle w:val="ListParagraph"/>
        <w:spacing w:line="240" w:lineRule="auto"/>
        <w:jc w:val="both"/>
        <w:rPr>
          <w:rFonts w:ascii="Sakkal Majalla" w:eastAsia="Times New Roman" w:hAnsi="Sakkal Majalla" w:cs="Sakkal Majalla"/>
          <w:color w:val="000000" w:themeColor="text1"/>
          <w:sz w:val="28"/>
          <w:szCs w:val="28"/>
        </w:rPr>
      </w:pPr>
    </w:p>
    <w:p w14:paraId="0075395F" w14:textId="67EBEDB6" w:rsidR="3F941374" w:rsidRPr="0089483D" w:rsidRDefault="5B21A2C2" w:rsidP="008E6042">
      <w:pPr>
        <w:pStyle w:val="ListParagraph"/>
        <w:numPr>
          <w:ilvl w:val="0"/>
          <w:numId w:val="20"/>
        </w:numPr>
        <w:spacing w:line="240" w:lineRule="auto"/>
        <w:ind w:left="720"/>
        <w:jc w:val="both"/>
        <w:rPr>
          <w:rFonts w:ascii="Sakkal Majalla" w:eastAsia="Times New Roman" w:hAnsi="Sakkal Majalla" w:cs="Sakkal Majalla"/>
          <w:color w:val="000000" w:themeColor="text1"/>
          <w:sz w:val="28"/>
          <w:szCs w:val="28"/>
        </w:rPr>
      </w:pPr>
      <w:r w:rsidRPr="0089483D">
        <w:rPr>
          <w:rFonts w:ascii="Sakkal Majalla" w:eastAsia="Times New Roman" w:hAnsi="Sakkal Majalla" w:cs="Sakkal Majalla"/>
          <w:color w:val="000000" w:themeColor="text1"/>
          <w:sz w:val="28"/>
          <w:szCs w:val="28"/>
        </w:rPr>
        <w:t xml:space="preserve">The financial statements that have been prepared </w:t>
      </w:r>
      <w:r w:rsidR="627AB468" w:rsidRPr="0089483D">
        <w:rPr>
          <w:rFonts w:ascii="Sakkal Majalla" w:eastAsia="Times New Roman" w:hAnsi="Sakkal Majalla" w:cs="Sakkal Majalla"/>
          <w:color w:val="000000" w:themeColor="text1"/>
          <w:sz w:val="28"/>
          <w:szCs w:val="28"/>
        </w:rPr>
        <w:t xml:space="preserve">subject </w:t>
      </w:r>
      <w:r w:rsidR="720B196F" w:rsidRPr="0089483D">
        <w:rPr>
          <w:rFonts w:ascii="Sakkal Majalla" w:eastAsia="Times New Roman" w:hAnsi="Sakkal Majalla" w:cs="Sakkal Majalla"/>
          <w:color w:val="000000" w:themeColor="text1"/>
          <w:sz w:val="28"/>
          <w:szCs w:val="28"/>
        </w:rPr>
        <w:t>to adjustments</w:t>
      </w:r>
      <w:r w:rsidRPr="0089483D">
        <w:rPr>
          <w:rFonts w:ascii="Sakkal Majalla" w:eastAsia="Times New Roman" w:hAnsi="Sakkal Majalla" w:cs="Sakkal Majalla"/>
          <w:color w:val="000000" w:themeColor="text1"/>
          <w:sz w:val="28"/>
          <w:szCs w:val="28"/>
        </w:rPr>
        <w:t xml:space="preserve"> to prevent any </w:t>
      </w:r>
      <w:r w:rsidR="0AB39D03" w:rsidRPr="0089483D">
        <w:rPr>
          <w:rFonts w:ascii="Sakkal Majalla" w:eastAsia="Times New Roman" w:hAnsi="Sakkal Majalla" w:cs="Sakkal Majalla"/>
          <w:color w:val="000000" w:themeColor="text1"/>
          <w:sz w:val="28"/>
          <w:szCs w:val="28"/>
        </w:rPr>
        <w:t>material</w:t>
      </w:r>
      <w:r w:rsidRPr="0089483D">
        <w:rPr>
          <w:rFonts w:ascii="Sakkal Majalla" w:eastAsia="Times New Roman" w:hAnsi="Sakkal Majalla" w:cs="Sakkal Majalla"/>
          <w:color w:val="000000" w:themeColor="text1"/>
          <w:sz w:val="28"/>
          <w:szCs w:val="28"/>
        </w:rPr>
        <w:t xml:space="preserve"> competitive distortions, if the </w:t>
      </w:r>
      <w:r w:rsidR="6ADCC4E1" w:rsidRPr="0089483D">
        <w:rPr>
          <w:rFonts w:ascii="Sakkal Majalla" w:eastAsia="Times New Roman" w:hAnsi="Sakkal Majalla" w:cs="Sakkal Majalla"/>
          <w:color w:val="000000" w:themeColor="text1"/>
          <w:sz w:val="28"/>
          <w:szCs w:val="28"/>
        </w:rPr>
        <w:t>U</w:t>
      </w:r>
      <w:r w:rsidRPr="0089483D">
        <w:rPr>
          <w:rFonts w:ascii="Sakkal Majalla" w:eastAsia="Times New Roman" w:hAnsi="Sakkal Majalla" w:cs="Sakkal Majalla"/>
          <w:color w:val="000000" w:themeColor="text1"/>
          <w:sz w:val="28"/>
          <w:szCs w:val="28"/>
        </w:rPr>
        <w:t xml:space="preserve">ltimate </w:t>
      </w:r>
      <w:r w:rsidR="6ADCC4E1" w:rsidRPr="0089483D">
        <w:rPr>
          <w:rFonts w:ascii="Sakkal Majalla" w:eastAsia="Times New Roman" w:hAnsi="Sakkal Majalla" w:cs="Sakkal Majalla"/>
          <w:color w:val="000000" w:themeColor="text1"/>
          <w:sz w:val="28"/>
          <w:szCs w:val="28"/>
        </w:rPr>
        <w:t>P</w:t>
      </w:r>
      <w:r w:rsidRPr="0089483D">
        <w:rPr>
          <w:rFonts w:ascii="Sakkal Majalla" w:eastAsia="Times New Roman" w:hAnsi="Sakkal Majalla" w:cs="Sakkal Majalla"/>
          <w:color w:val="000000" w:themeColor="text1"/>
          <w:sz w:val="28"/>
          <w:szCs w:val="28"/>
        </w:rPr>
        <w:t xml:space="preserve">arent </w:t>
      </w:r>
      <w:r w:rsidR="6ADCC4E1" w:rsidRPr="0089483D">
        <w:rPr>
          <w:rFonts w:ascii="Sakkal Majalla" w:eastAsia="Times New Roman" w:hAnsi="Sakkal Majalla" w:cs="Sakkal Majalla"/>
          <w:color w:val="000000" w:themeColor="text1"/>
          <w:sz w:val="28"/>
          <w:szCs w:val="28"/>
        </w:rPr>
        <w:t>E</w:t>
      </w:r>
      <w:r w:rsidRPr="0089483D">
        <w:rPr>
          <w:rFonts w:ascii="Sakkal Majalla" w:eastAsia="Times New Roman" w:hAnsi="Sakkal Majalla" w:cs="Sakkal Majalla"/>
          <w:color w:val="000000" w:themeColor="text1"/>
          <w:sz w:val="28"/>
          <w:szCs w:val="28"/>
        </w:rPr>
        <w:t xml:space="preserve">ntity has financial statements referred to </w:t>
      </w:r>
      <w:r w:rsidR="63643B6D" w:rsidRPr="0089483D">
        <w:rPr>
          <w:rFonts w:ascii="Sakkal Majalla" w:eastAsia="Times New Roman" w:hAnsi="Sakkal Majalla" w:cs="Sakkal Majalla"/>
          <w:color w:val="000000" w:themeColor="text1"/>
          <w:sz w:val="28"/>
          <w:szCs w:val="28"/>
        </w:rPr>
        <w:t>under</w:t>
      </w:r>
      <w:r w:rsidRPr="0089483D">
        <w:rPr>
          <w:rFonts w:ascii="Sakkal Majalla" w:eastAsia="Times New Roman" w:hAnsi="Sakkal Majalla" w:cs="Sakkal Majalla"/>
          <w:color w:val="000000" w:themeColor="text1"/>
          <w:sz w:val="28"/>
          <w:szCs w:val="28"/>
        </w:rPr>
        <w:t xml:space="preserve"> </w:t>
      </w:r>
      <w:r w:rsidR="7C84721C" w:rsidRPr="0089483D">
        <w:rPr>
          <w:rFonts w:ascii="Sakkal Majalla" w:eastAsia="Times New Roman" w:hAnsi="Sakkal Majalla" w:cs="Sakkal Majalla"/>
          <w:color w:val="000000" w:themeColor="text1"/>
          <w:sz w:val="28"/>
          <w:szCs w:val="28"/>
        </w:rPr>
        <w:t>C</w:t>
      </w:r>
      <w:r w:rsidR="098566F0" w:rsidRPr="0089483D">
        <w:rPr>
          <w:rFonts w:ascii="Sakkal Majalla" w:eastAsia="Times New Roman" w:hAnsi="Sakkal Majalla" w:cs="Sakkal Majalla"/>
          <w:color w:val="000000" w:themeColor="text1"/>
          <w:sz w:val="28"/>
          <w:szCs w:val="28"/>
        </w:rPr>
        <w:t>lause</w:t>
      </w:r>
      <w:r w:rsidRPr="0089483D">
        <w:rPr>
          <w:rFonts w:ascii="Sakkal Majalla" w:eastAsia="Times New Roman" w:hAnsi="Sakkal Majalla" w:cs="Sakkal Majalla"/>
          <w:color w:val="000000" w:themeColor="text1"/>
          <w:sz w:val="28"/>
          <w:szCs w:val="28"/>
        </w:rPr>
        <w:t xml:space="preserve"> 1 or 2 of this paragraph, which were not prepared in accordance with an </w:t>
      </w:r>
      <w:r w:rsidR="0DDA5745" w:rsidRPr="0089483D">
        <w:rPr>
          <w:rFonts w:ascii="Sakkal Majalla" w:eastAsia="Times New Roman" w:hAnsi="Sakkal Majalla" w:cs="Sakkal Majalla"/>
          <w:color w:val="000000" w:themeColor="text1"/>
          <w:sz w:val="28"/>
          <w:szCs w:val="28"/>
        </w:rPr>
        <w:t>Acceptable Financial Accounting Standard</w:t>
      </w:r>
      <w:r w:rsidRPr="0089483D">
        <w:rPr>
          <w:rFonts w:ascii="Sakkal Majalla" w:eastAsia="Times New Roman" w:hAnsi="Sakkal Majalla" w:cs="Sakkal Majalla"/>
          <w:color w:val="000000" w:themeColor="text1"/>
          <w:sz w:val="28"/>
          <w:szCs w:val="28"/>
        </w:rPr>
        <w:t>.</w:t>
      </w:r>
    </w:p>
    <w:p w14:paraId="525278DD" w14:textId="0FF76652" w:rsidR="79E7B50D" w:rsidRPr="0089483D" w:rsidRDefault="79E7B50D" w:rsidP="008E6042">
      <w:pPr>
        <w:pStyle w:val="ListParagraph"/>
        <w:spacing w:line="240" w:lineRule="auto"/>
        <w:jc w:val="both"/>
        <w:rPr>
          <w:rFonts w:ascii="Sakkal Majalla" w:eastAsia="Times New Roman" w:hAnsi="Sakkal Majalla" w:cs="Sakkal Majalla"/>
          <w:color w:val="000000" w:themeColor="text1"/>
          <w:sz w:val="28"/>
          <w:szCs w:val="28"/>
        </w:rPr>
      </w:pPr>
    </w:p>
    <w:p w14:paraId="2A45A62D" w14:textId="32A9D1C5" w:rsidR="1EB1DD20" w:rsidRPr="0089483D" w:rsidRDefault="3FCB88E8" w:rsidP="008E6042">
      <w:pPr>
        <w:pStyle w:val="ListParagraph"/>
        <w:numPr>
          <w:ilvl w:val="0"/>
          <w:numId w:val="20"/>
        </w:numPr>
        <w:spacing w:line="240" w:lineRule="auto"/>
        <w:ind w:left="720"/>
        <w:jc w:val="both"/>
        <w:rPr>
          <w:rFonts w:ascii="Sakkal Majalla" w:eastAsia="Times New Roman" w:hAnsi="Sakkal Majalla" w:cs="Sakkal Majalla"/>
          <w:color w:val="000000" w:themeColor="text1"/>
          <w:sz w:val="28"/>
          <w:szCs w:val="28"/>
        </w:rPr>
      </w:pPr>
      <w:r w:rsidRPr="0089483D">
        <w:rPr>
          <w:rFonts w:ascii="Sakkal Majalla" w:eastAsia="Times New Roman" w:hAnsi="Sakkal Majalla" w:cs="Sakkal Majalla"/>
          <w:color w:val="000000" w:themeColor="text1"/>
          <w:sz w:val="28"/>
          <w:szCs w:val="28"/>
        </w:rPr>
        <w:t xml:space="preserve">Where the Ultimate Parent Entity does not prepare financial statements described in  </w:t>
      </w:r>
      <w:r w:rsidR="7D7C79E1" w:rsidRPr="0089483D">
        <w:rPr>
          <w:rFonts w:ascii="Sakkal Majalla" w:eastAsia="Times New Roman" w:hAnsi="Sakkal Majalla" w:cs="Sakkal Majalla"/>
          <w:color w:val="000000" w:themeColor="text1"/>
          <w:sz w:val="28"/>
          <w:szCs w:val="28"/>
        </w:rPr>
        <w:t xml:space="preserve"> </w:t>
      </w:r>
      <w:r w:rsidR="7C84721C" w:rsidRPr="0089483D">
        <w:rPr>
          <w:rFonts w:ascii="Sakkal Majalla" w:eastAsia="Times New Roman" w:hAnsi="Sakkal Majalla" w:cs="Sakkal Majalla"/>
          <w:color w:val="000000" w:themeColor="text1"/>
          <w:sz w:val="28"/>
          <w:szCs w:val="28"/>
        </w:rPr>
        <w:t>C</w:t>
      </w:r>
      <w:r w:rsidR="18DF138B" w:rsidRPr="0089483D">
        <w:rPr>
          <w:rFonts w:ascii="Sakkal Majalla" w:eastAsia="Times New Roman" w:hAnsi="Sakkal Majalla" w:cs="Sakkal Majalla"/>
          <w:color w:val="000000" w:themeColor="text1"/>
          <w:sz w:val="28"/>
          <w:szCs w:val="28"/>
        </w:rPr>
        <w:t>lauses</w:t>
      </w:r>
      <w:r w:rsidR="7D7C79E1" w:rsidRPr="0089483D">
        <w:rPr>
          <w:rFonts w:ascii="Sakkal Majalla" w:eastAsia="Times New Roman" w:hAnsi="Sakkal Majalla" w:cs="Sakkal Majalla"/>
          <w:color w:val="000000" w:themeColor="text1"/>
          <w:sz w:val="28"/>
          <w:szCs w:val="28"/>
        </w:rPr>
        <w:t xml:space="preserve"> 1</w:t>
      </w:r>
      <w:r w:rsidR="49F6CA9B" w:rsidRPr="0089483D">
        <w:rPr>
          <w:rFonts w:ascii="Sakkal Majalla" w:eastAsia="Times New Roman" w:hAnsi="Sakkal Majalla" w:cs="Sakkal Majalla"/>
          <w:color w:val="000000" w:themeColor="text1"/>
          <w:sz w:val="28"/>
          <w:szCs w:val="28"/>
        </w:rPr>
        <w:t>,2, and 3</w:t>
      </w:r>
      <w:r w:rsidR="23CB7480" w:rsidRPr="0089483D">
        <w:rPr>
          <w:rFonts w:ascii="Sakkal Majalla" w:eastAsia="Times New Roman" w:hAnsi="Sakkal Majalla" w:cs="Sakkal Majalla"/>
          <w:color w:val="000000" w:themeColor="text1"/>
          <w:sz w:val="28"/>
          <w:szCs w:val="28"/>
        </w:rPr>
        <w:t>,</w:t>
      </w:r>
      <w:r w:rsidR="6E24311D" w:rsidRPr="0089483D">
        <w:rPr>
          <w:rFonts w:ascii="Sakkal Majalla" w:eastAsia="Times New Roman" w:hAnsi="Sakkal Majalla" w:cs="Sakkal Majalla"/>
          <w:color w:val="000000" w:themeColor="text1"/>
          <w:sz w:val="28"/>
          <w:szCs w:val="28"/>
        </w:rPr>
        <w:t xml:space="preserve"> </w:t>
      </w:r>
      <w:r w:rsidRPr="0089483D">
        <w:rPr>
          <w:rFonts w:ascii="Sakkal Majalla" w:eastAsia="Times New Roman" w:hAnsi="Sakkal Majalla" w:cs="Sakkal Majalla"/>
          <w:color w:val="000000" w:themeColor="text1"/>
          <w:sz w:val="28"/>
          <w:szCs w:val="28"/>
        </w:rPr>
        <w:t xml:space="preserve">the Consolidated Financial Statements of the Ultimate Parent Entity are those that would have been prepared if such Entity </w:t>
      </w:r>
      <w:r w:rsidR="3FA09DE2" w:rsidRPr="0089483D">
        <w:rPr>
          <w:rFonts w:ascii="Sakkal Majalla" w:eastAsia="Times New Roman" w:hAnsi="Sakkal Majalla" w:cs="Sakkal Majalla"/>
          <w:color w:val="000000" w:themeColor="text1"/>
          <w:sz w:val="28"/>
          <w:szCs w:val="28"/>
        </w:rPr>
        <w:t>was</w:t>
      </w:r>
      <w:r w:rsidRPr="0089483D">
        <w:rPr>
          <w:rFonts w:ascii="Sakkal Majalla" w:eastAsia="Times New Roman" w:hAnsi="Sakkal Majalla" w:cs="Sakkal Majalla"/>
          <w:color w:val="000000" w:themeColor="text1"/>
          <w:sz w:val="28"/>
          <w:szCs w:val="28"/>
        </w:rPr>
        <w:t xml:space="preserve"> required to prepare such statements in accordance with an </w:t>
      </w:r>
      <w:proofErr w:type="spellStart"/>
      <w:r w:rsidRPr="0089483D">
        <w:rPr>
          <w:rFonts w:ascii="Sakkal Majalla" w:eastAsia="Times New Roman" w:hAnsi="Sakkal Majalla" w:cs="Sakkal Majalla"/>
          <w:color w:val="000000" w:themeColor="text1"/>
          <w:sz w:val="28"/>
          <w:szCs w:val="28"/>
        </w:rPr>
        <w:t>Authorised</w:t>
      </w:r>
      <w:proofErr w:type="spellEnd"/>
      <w:r w:rsidRPr="0089483D">
        <w:rPr>
          <w:rFonts w:ascii="Sakkal Majalla" w:eastAsia="Times New Roman" w:hAnsi="Sakkal Majalla" w:cs="Sakkal Majalla"/>
          <w:color w:val="000000" w:themeColor="text1"/>
          <w:sz w:val="28"/>
          <w:szCs w:val="28"/>
        </w:rPr>
        <w:t xml:space="preserve"> </w:t>
      </w:r>
      <w:r w:rsidR="563E8A03" w:rsidRPr="0089483D">
        <w:rPr>
          <w:rFonts w:ascii="Sakkal Majalla" w:eastAsia="Times New Roman" w:hAnsi="Sakkal Majalla" w:cs="Sakkal Majalla"/>
          <w:color w:val="000000" w:themeColor="text1"/>
          <w:sz w:val="28"/>
          <w:szCs w:val="28"/>
        </w:rPr>
        <w:t xml:space="preserve">Financial </w:t>
      </w:r>
      <w:r w:rsidRPr="0089483D">
        <w:rPr>
          <w:rFonts w:ascii="Sakkal Majalla" w:eastAsia="Times New Roman" w:hAnsi="Sakkal Majalla" w:cs="Sakkal Majalla"/>
          <w:color w:val="000000" w:themeColor="text1"/>
          <w:sz w:val="28"/>
          <w:szCs w:val="28"/>
        </w:rPr>
        <w:t>Accounting Standard that is either an Acceptable</w:t>
      </w:r>
      <w:r w:rsidR="4ACF341D" w:rsidRPr="0089483D">
        <w:rPr>
          <w:rFonts w:ascii="Sakkal Majalla" w:eastAsia="Times New Roman" w:hAnsi="Sakkal Majalla" w:cs="Sakkal Majalla"/>
          <w:color w:val="000000" w:themeColor="text1"/>
          <w:sz w:val="28"/>
          <w:szCs w:val="28"/>
        </w:rPr>
        <w:t xml:space="preserve"> Financial</w:t>
      </w:r>
      <w:r w:rsidRPr="0089483D">
        <w:rPr>
          <w:rFonts w:ascii="Sakkal Majalla" w:eastAsia="Times New Roman" w:hAnsi="Sakkal Majalla" w:cs="Sakkal Majalla"/>
          <w:color w:val="000000" w:themeColor="text1"/>
          <w:sz w:val="28"/>
          <w:szCs w:val="28"/>
        </w:rPr>
        <w:t xml:space="preserve"> Accounting Standard or another financial accounting standard that is adjusted to prevent any material competitive distortions.</w:t>
      </w:r>
    </w:p>
    <w:p w14:paraId="416E7982" w14:textId="19EF0F78" w:rsidR="6D97BCF8" w:rsidRPr="0089483D" w:rsidRDefault="6D97BCF8" w:rsidP="008E6042">
      <w:pPr>
        <w:pStyle w:val="ListParagraph"/>
        <w:spacing w:line="240" w:lineRule="auto"/>
        <w:jc w:val="both"/>
        <w:rPr>
          <w:rFonts w:ascii="Sakkal Majalla" w:eastAsia="Times New Roman" w:hAnsi="Sakkal Majalla" w:cs="Sakkal Majalla"/>
          <w:color w:val="000000" w:themeColor="text1"/>
          <w:sz w:val="28"/>
          <w:szCs w:val="28"/>
        </w:rPr>
      </w:pPr>
    </w:p>
    <w:p w14:paraId="2A5F5329" w14:textId="04F1201B" w:rsidR="4BCF5794" w:rsidRDefault="54128061" w:rsidP="008E6042">
      <w:pPr>
        <w:pStyle w:val="ListParagraph"/>
        <w:numPr>
          <w:ilvl w:val="0"/>
          <w:numId w:val="9"/>
        </w:numPr>
        <w:tabs>
          <w:tab w:val="left" w:pos="450"/>
        </w:tabs>
        <w:spacing w:line="240" w:lineRule="auto"/>
        <w:ind w:left="360"/>
        <w:jc w:val="both"/>
        <w:rPr>
          <w:rFonts w:ascii="Sakkal Majalla" w:eastAsia="Times New Roman" w:hAnsi="Sakkal Majalla" w:cs="Sakkal Majalla"/>
          <w:color w:val="000000" w:themeColor="text1"/>
          <w:sz w:val="28"/>
          <w:szCs w:val="28"/>
        </w:rPr>
      </w:pPr>
      <w:r w:rsidRPr="0089483D">
        <w:rPr>
          <w:rFonts w:ascii="Sakkal Majalla" w:eastAsia="Times New Roman" w:hAnsi="Sakkal Majalla" w:cs="Sakkal Majalla"/>
          <w:color w:val="000000" w:themeColor="text1"/>
          <w:sz w:val="28"/>
          <w:szCs w:val="28"/>
        </w:rPr>
        <w:t xml:space="preserve">The </w:t>
      </w:r>
      <w:r w:rsidR="48090F3F" w:rsidRPr="0089483D">
        <w:rPr>
          <w:rFonts w:ascii="Sakkal Majalla" w:eastAsia="Times New Roman" w:hAnsi="Sakkal Majalla" w:cs="Sakkal Majalla"/>
          <w:color w:val="000000" w:themeColor="text1"/>
          <w:sz w:val="28"/>
          <w:szCs w:val="28"/>
        </w:rPr>
        <w:t xml:space="preserve">Regulations </w:t>
      </w:r>
      <w:r w:rsidR="05129EDC" w:rsidRPr="0089483D">
        <w:rPr>
          <w:rFonts w:ascii="Sakkal Majalla" w:eastAsia="Times New Roman" w:hAnsi="Sakkal Majalla" w:cs="Sakkal Majalla"/>
          <w:color w:val="000000" w:themeColor="text1"/>
          <w:sz w:val="28"/>
          <w:szCs w:val="28"/>
        </w:rPr>
        <w:t>shall prescribe</w:t>
      </w:r>
      <w:r w:rsidR="66E812EB" w:rsidRPr="0089483D">
        <w:rPr>
          <w:rFonts w:ascii="Sakkal Majalla" w:eastAsia="Times New Roman" w:hAnsi="Sakkal Majalla" w:cs="Sakkal Majalla"/>
          <w:color w:val="000000" w:themeColor="text1"/>
          <w:sz w:val="28"/>
          <w:szCs w:val="28"/>
        </w:rPr>
        <w:t xml:space="preserve"> </w:t>
      </w:r>
      <w:r w:rsidRPr="0089483D">
        <w:rPr>
          <w:rFonts w:ascii="Sakkal Majalla" w:eastAsia="Times New Roman" w:hAnsi="Sakkal Majalla" w:cs="Sakkal Majalla"/>
          <w:color w:val="000000" w:themeColor="text1"/>
          <w:sz w:val="28"/>
          <w:szCs w:val="28"/>
        </w:rPr>
        <w:t>the rules and controls necessary,</w:t>
      </w:r>
      <w:r w:rsidR="5CAD6027" w:rsidRPr="0089483D">
        <w:rPr>
          <w:rFonts w:ascii="Sakkal Majalla" w:eastAsia="Times New Roman" w:hAnsi="Sakkal Majalla" w:cs="Sakkal Majalla"/>
          <w:color w:val="000000" w:themeColor="text1"/>
          <w:sz w:val="28"/>
          <w:szCs w:val="28"/>
        </w:rPr>
        <w:t xml:space="preserve"> including what constitutes a material competitive </w:t>
      </w:r>
      <w:r w:rsidR="088EA9B6" w:rsidRPr="0089483D">
        <w:rPr>
          <w:rFonts w:ascii="Sakkal Majalla" w:eastAsia="Times New Roman" w:hAnsi="Sakkal Majalla" w:cs="Sakkal Majalla"/>
          <w:color w:val="000000" w:themeColor="text1"/>
          <w:sz w:val="28"/>
          <w:szCs w:val="28"/>
        </w:rPr>
        <w:t>distortion, in</w:t>
      </w:r>
      <w:r w:rsidR="6DEE1F76" w:rsidRPr="0089483D">
        <w:rPr>
          <w:rFonts w:ascii="Sakkal Majalla" w:eastAsia="Times New Roman" w:hAnsi="Sakkal Majalla" w:cs="Sakkal Majalla"/>
          <w:color w:val="000000" w:themeColor="text1"/>
          <w:sz w:val="28"/>
          <w:szCs w:val="28"/>
        </w:rPr>
        <w:t xml:space="preserve"> a manner consistent with the Model Rules, administrative guidance</w:t>
      </w:r>
      <w:r w:rsidR="6593A357" w:rsidRPr="0089483D">
        <w:rPr>
          <w:rFonts w:ascii="Sakkal Majalla" w:eastAsia="Times New Roman" w:hAnsi="Sakkal Majalla" w:cs="Sakkal Majalla"/>
          <w:color w:val="000000" w:themeColor="text1"/>
          <w:sz w:val="28"/>
          <w:szCs w:val="28"/>
        </w:rPr>
        <w:t>,</w:t>
      </w:r>
      <w:r w:rsidR="6DEE1F76" w:rsidRPr="0089483D">
        <w:rPr>
          <w:rFonts w:ascii="Sakkal Majalla" w:eastAsia="Times New Roman" w:hAnsi="Sakkal Majalla" w:cs="Sakkal Majalla"/>
          <w:color w:val="000000" w:themeColor="text1"/>
          <w:sz w:val="28"/>
          <w:szCs w:val="28"/>
        </w:rPr>
        <w:t xml:space="preserve"> and commentary issued by the </w:t>
      </w:r>
      <w:proofErr w:type="spellStart"/>
      <w:r w:rsidR="6DEE1F76" w:rsidRPr="0089483D">
        <w:rPr>
          <w:rFonts w:ascii="Sakkal Majalla" w:eastAsia="Times New Roman" w:hAnsi="Sakkal Majalla" w:cs="Sakkal Majalla"/>
          <w:color w:val="000000" w:themeColor="text1"/>
          <w:sz w:val="28"/>
          <w:szCs w:val="28"/>
        </w:rPr>
        <w:t>Organisation</w:t>
      </w:r>
      <w:proofErr w:type="spellEnd"/>
      <w:r w:rsidR="6DEE1F76" w:rsidRPr="0089483D">
        <w:rPr>
          <w:rFonts w:ascii="Sakkal Majalla" w:eastAsia="Times New Roman" w:hAnsi="Sakkal Majalla" w:cs="Sakkal Majalla"/>
          <w:color w:val="000000" w:themeColor="text1"/>
          <w:sz w:val="28"/>
          <w:szCs w:val="28"/>
        </w:rPr>
        <w:t xml:space="preserve"> for Economic Co-operation and Development (OECD).</w:t>
      </w:r>
    </w:p>
    <w:p w14:paraId="18E6FB38" w14:textId="77777777" w:rsidR="00DD2CB9" w:rsidRPr="00DD2CB9" w:rsidRDefault="00DD2CB9" w:rsidP="00DD2CB9">
      <w:pPr>
        <w:tabs>
          <w:tab w:val="left" w:pos="450"/>
        </w:tabs>
        <w:jc w:val="both"/>
        <w:rPr>
          <w:rFonts w:ascii="Sakkal Majalla" w:eastAsia="Times New Roman" w:hAnsi="Sakkal Majalla" w:cs="Sakkal Majalla"/>
          <w:color w:val="000000" w:themeColor="text1"/>
          <w:sz w:val="28"/>
          <w:szCs w:val="28"/>
        </w:rPr>
      </w:pPr>
    </w:p>
    <w:p w14:paraId="25A3FFB1" w14:textId="77A3C252" w:rsidR="019A3F37" w:rsidRPr="0089483D" w:rsidRDefault="46EF53AB" w:rsidP="0D39A022">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070F912A" w:rsidRPr="0089483D">
        <w:rPr>
          <w:rFonts w:ascii="Sakkal Majalla" w:eastAsia="Times New Roman" w:hAnsi="Sakkal Majalla" w:cs="Sakkal Majalla"/>
          <w:b/>
          <w:bCs/>
          <w:sz w:val="28"/>
          <w:szCs w:val="28"/>
        </w:rPr>
        <w:t>(</w:t>
      </w:r>
      <w:r w:rsidR="43961509" w:rsidRPr="0089483D">
        <w:rPr>
          <w:rFonts w:ascii="Sakkal Majalla" w:eastAsia="Times New Roman" w:hAnsi="Sakkal Majalla" w:cs="Sakkal Majalla"/>
          <w:b/>
          <w:bCs/>
          <w:sz w:val="28"/>
          <w:szCs w:val="28"/>
        </w:rPr>
        <w:t>20</w:t>
      </w:r>
      <w:r w:rsidR="1B22F311" w:rsidRPr="0089483D">
        <w:rPr>
          <w:rFonts w:ascii="Sakkal Majalla" w:eastAsia="Times New Roman" w:hAnsi="Sakkal Majalla" w:cs="Sakkal Majalla"/>
          <w:b/>
          <w:bCs/>
          <w:sz w:val="28"/>
          <w:szCs w:val="28"/>
        </w:rPr>
        <w:t>)</w:t>
      </w:r>
      <w:r w:rsidR="05D3D32C"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Elections</w:t>
      </w:r>
    </w:p>
    <w:p w14:paraId="064597FD" w14:textId="0D1662B4" w:rsidR="019A3F37" w:rsidRPr="0089483D" w:rsidRDefault="5554660E" w:rsidP="008E6042">
      <w:pPr>
        <w:pStyle w:val="ListParagraph"/>
        <w:numPr>
          <w:ilvl w:val="0"/>
          <w:numId w:val="19"/>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color w:val="000000" w:themeColor="text1"/>
          <w:sz w:val="28"/>
          <w:szCs w:val="28"/>
        </w:rPr>
        <w:lastRenderedPageBreak/>
        <w:t>A</w:t>
      </w:r>
      <w:r w:rsidR="174712B8" w:rsidRPr="0089483D">
        <w:rPr>
          <w:rFonts w:ascii="Sakkal Majalla" w:eastAsia="Times New Roman" w:hAnsi="Sakkal Majalla" w:cs="Sakkal Majalla"/>
          <w:color w:val="000000" w:themeColor="text1"/>
          <w:sz w:val="28"/>
          <w:szCs w:val="28"/>
        </w:rPr>
        <w:t>n Annual</w:t>
      </w:r>
      <w:r w:rsidRPr="0089483D">
        <w:rPr>
          <w:rFonts w:ascii="Sakkal Majalla" w:eastAsia="Times New Roman" w:hAnsi="Sakkal Majalla" w:cs="Sakkal Majalla"/>
          <w:color w:val="000000" w:themeColor="text1"/>
          <w:sz w:val="28"/>
          <w:szCs w:val="28"/>
        </w:rPr>
        <w:t xml:space="preserve"> Election or a Five-Year Election means an election made by a Filing Constituent Entity </w:t>
      </w:r>
      <w:r w:rsidR="68CED09E" w:rsidRPr="0089483D">
        <w:rPr>
          <w:rFonts w:ascii="Sakkal Majalla" w:eastAsia="Times New Roman" w:hAnsi="Sakkal Majalla" w:cs="Sakkal Majalla"/>
          <w:color w:val="000000" w:themeColor="text1"/>
          <w:sz w:val="28"/>
          <w:szCs w:val="28"/>
        </w:rPr>
        <w:t>and</w:t>
      </w:r>
      <w:r w:rsidR="6F891332" w:rsidRPr="0089483D">
        <w:rPr>
          <w:rFonts w:ascii="Sakkal Majalla" w:eastAsia="Times New Roman" w:hAnsi="Sakkal Majalla" w:cs="Sakkal Majalla"/>
          <w:color w:val="000000" w:themeColor="text1"/>
          <w:sz w:val="28"/>
          <w:szCs w:val="28"/>
        </w:rPr>
        <w:t xml:space="preserve"> is notified </w:t>
      </w:r>
      <w:r w:rsidRPr="0089483D">
        <w:rPr>
          <w:rFonts w:ascii="Sakkal Majalla" w:eastAsia="Times New Roman" w:hAnsi="Sakkal Majalla" w:cs="Sakkal Majalla"/>
          <w:color w:val="000000" w:themeColor="text1"/>
          <w:sz w:val="28"/>
          <w:szCs w:val="28"/>
        </w:rPr>
        <w:t>to the Bureau with respect to a Constituent Entity or a Joint Venture or a Joint Venture Subsidiary.</w:t>
      </w:r>
    </w:p>
    <w:p w14:paraId="39EEF8A0" w14:textId="16C33769" w:rsidR="1F77DDE2" w:rsidRPr="0089483D" w:rsidRDefault="1F77DDE2" w:rsidP="008E6042">
      <w:pPr>
        <w:pStyle w:val="ListParagraph"/>
        <w:spacing w:line="240" w:lineRule="auto"/>
        <w:ind w:left="360"/>
        <w:jc w:val="both"/>
        <w:rPr>
          <w:rFonts w:ascii="Sakkal Majalla" w:eastAsia="Times New Roman" w:hAnsi="Sakkal Majalla" w:cs="Sakkal Majalla"/>
          <w:sz w:val="28"/>
          <w:szCs w:val="28"/>
        </w:rPr>
      </w:pPr>
    </w:p>
    <w:p w14:paraId="15A8AB0E" w14:textId="48002CC6" w:rsidR="019A3F37" w:rsidRPr="0089483D" w:rsidRDefault="5554660E" w:rsidP="008E6042">
      <w:pPr>
        <w:pStyle w:val="ListParagraph"/>
        <w:numPr>
          <w:ilvl w:val="0"/>
          <w:numId w:val="19"/>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color w:val="000000" w:themeColor="text1"/>
          <w:sz w:val="28"/>
          <w:szCs w:val="28"/>
        </w:rPr>
        <w:t xml:space="preserve">A Five-Year Election is an election made by a Filing Constituent Entity </w:t>
      </w:r>
      <w:r w:rsidR="132AF6C6" w:rsidRPr="0089483D">
        <w:rPr>
          <w:rFonts w:ascii="Sakkal Majalla" w:eastAsia="Times New Roman" w:hAnsi="Sakkal Majalla" w:cs="Sakkal Majalla"/>
          <w:color w:val="000000" w:themeColor="text1"/>
          <w:sz w:val="28"/>
          <w:szCs w:val="28"/>
        </w:rPr>
        <w:t>and</w:t>
      </w:r>
      <w:r w:rsidR="314C3778" w:rsidRPr="0089483D">
        <w:rPr>
          <w:rFonts w:ascii="Sakkal Majalla" w:eastAsia="Times New Roman" w:hAnsi="Sakkal Majalla" w:cs="Sakkal Majalla"/>
          <w:color w:val="000000" w:themeColor="text1"/>
          <w:sz w:val="28"/>
          <w:szCs w:val="28"/>
        </w:rPr>
        <w:t xml:space="preserve"> is notified </w:t>
      </w:r>
      <w:r w:rsidRPr="0089483D">
        <w:rPr>
          <w:rFonts w:ascii="Sakkal Majalla" w:eastAsia="Times New Roman" w:hAnsi="Sakkal Majalla" w:cs="Sakkal Majalla"/>
          <w:color w:val="000000" w:themeColor="text1"/>
          <w:sz w:val="28"/>
          <w:szCs w:val="28"/>
        </w:rPr>
        <w:t>to the Bureau in relation to a Fiscal Year (the election year) and all succeeding Fiscal Years until revoked by a Filing Constituent Entity.</w:t>
      </w:r>
    </w:p>
    <w:p w14:paraId="3634609A" w14:textId="0EE9BC74" w:rsidR="1F77DDE2" w:rsidRPr="0089483D" w:rsidRDefault="1F77DDE2" w:rsidP="008E6042">
      <w:pPr>
        <w:pStyle w:val="ListParagraph"/>
        <w:spacing w:line="240" w:lineRule="auto"/>
        <w:ind w:left="360"/>
        <w:jc w:val="both"/>
        <w:rPr>
          <w:rFonts w:ascii="Sakkal Majalla" w:eastAsia="Times New Roman" w:hAnsi="Sakkal Majalla" w:cs="Sakkal Majalla"/>
          <w:sz w:val="28"/>
          <w:szCs w:val="28"/>
        </w:rPr>
      </w:pPr>
    </w:p>
    <w:p w14:paraId="7869BC52" w14:textId="7D60ED9D" w:rsidR="019A3F37" w:rsidRPr="0089483D" w:rsidRDefault="140985B6" w:rsidP="008E6042">
      <w:pPr>
        <w:pStyle w:val="ListParagraph"/>
        <w:numPr>
          <w:ilvl w:val="0"/>
          <w:numId w:val="19"/>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color w:val="000000" w:themeColor="text1"/>
          <w:sz w:val="28"/>
          <w:szCs w:val="28"/>
        </w:rPr>
        <w:t xml:space="preserve">A Five-Year Election </w:t>
      </w:r>
      <w:r w:rsidR="7FCCA30B" w:rsidRPr="0089483D">
        <w:rPr>
          <w:rFonts w:ascii="Sakkal Majalla" w:eastAsia="Times New Roman" w:hAnsi="Sakkal Majalla" w:cs="Sakkal Majalla"/>
          <w:color w:val="000000" w:themeColor="text1"/>
          <w:sz w:val="28"/>
          <w:szCs w:val="28"/>
        </w:rPr>
        <w:t>shall</w:t>
      </w:r>
      <w:r w:rsidR="7F2138B2" w:rsidRPr="0089483D">
        <w:rPr>
          <w:rFonts w:ascii="Sakkal Majalla" w:eastAsia="Times New Roman" w:hAnsi="Sakkal Majalla" w:cs="Sakkal Majalla"/>
          <w:color w:val="000000" w:themeColor="text1"/>
          <w:sz w:val="28"/>
          <w:szCs w:val="28"/>
        </w:rPr>
        <w:t xml:space="preserve"> </w:t>
      </w:r>
      <w:r w:rsidRPr="0089483D">
        <w:rPr>
          <w:rFonts w:ascii="Sakkal Majalla" w:eastAsia="Times New Roman" w:hAnsi="Sakkal Majalla" w:cs="Sakkal Majalla"/>
          <w:color w:val="000000" w:themeColor="text1"/>
          <w:sz w:val="28"/>
          <w:szCs w:val="28"/>
        </w:rPr>
        <w:t xml:space="preserve">remain in place for a minimum of five consecutive Fiscal Years and may not be revoked for any one or part of those five Fiscal Years. If a Five-Year Election is revoked with respect to a Fiscal Year, a new election shall not be made with respect to the four Fiscal Years succeeding the revocation year. </w:t>
      </w:r>
      <w:r w:rsidRPr="0089483D">
        <w:rPr>
          <w:rFonts w:ascii="Sakkal Majalla" w:eastAsia="Times New Roman" w:hAnsi="Sakkal Majalla" w:cs="Sakkal Majalla"/>
          <w:sz w:val="28"/>
          <w:szCs w:val="28"/>
        </w:rPr>
        <w:t xml:space="preserve"> </w:t>
      </w:r>
    </w:p>
    <w:p w14:paraId="2A228A1C" w14:textId="28A97FC0" w:rsidR="722C9509" w:rsidRPr="0089483D" w:rsidRDefault="722C9509" w:rsidP="008E6042">
      <w:pPr>
        <w:pStyle w:val="ListParagraph"/>
        <w:spacing w:line="240" w:lineRule="auto"/>
        <w:ind w:left="360"/>
        <w:jc w:val="both"/>
        <w:rPr>
          <w:rFonts w:ascii="Sakkal Majalla" w:eastAsia="Times New Roman" w:hAnsi="Sakkal Majalla" w:cs="Sakkal Majalla"/>
          <w:sz w:val="28"/>
          <w:szCs w:val="28"/>
        </w:rPr>
      </w:pPr>
    </w:p>
    <w:p w14:paraId="2D1618E3" w14:textId="4212D775" w:rsidR="019A3F37" w:rsidRPr="0089483D" w:rsidRDefault="140985B6" w:rsidP="008E6042">
      <w:pPr>
        <w:pStyle w:val="ListParagraph"/>
        <w:numPr>
          <w:ilvl w:val="0"/>
          <w:numId w:val="19"/>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color w:val="000000" w:themeColor="text1"/>
          <w:sz w:val="28"/>
          <w:szCs w:val="28"/>
        </w:rPr>
        <w:t>An Annual Election shall apply only for the Fiscal Year for which the election is made.</w:t>
      </w:r>
    </w:p>
    <w:p w14:paraId="245451BE" w14:textId="7B408DAA" w:rsidR="722C9509" w:rsidRPr="0089483D" w:rsidRDefault="722C9509" w:rsidP="008E6042">
      <w:pPr>
        <w:pStyle w:val="ListParagraph"/>
        <w:spacing w:line="240" w:lineRule="auto"/>
        <w:ind w:left="360"/>
        <w:jc w:val="both"/>
        <w:rPr>
          <w:rFonts w:ascii="Sakkal Majalla" w:eastAsia="Times New Roman" w:hAnsi="Sakkal Majalla" w:cs="Sakkal Majalla"/>
          <w:sz w:val="28"/>
          <w:szCs w:val="28"/>
        </w:rPr>
      </w:pPr>
    </w:p>
    <w:p w14:paraId="1F600A19" w14:textId="7373F931" w:rsidR="41B150EC" w:rsidRPr="0089483D" w:rsidRDefault="3F8249C6" w:rsidP="008E6042">
      <w:pPr>
        <w:pStyle w:val="ListParagraph"/>
        <w:numPr>
          <w:ilvl w:val="0"/>
          <w:numId w:val="19"/>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color w:val="000000" w:themeColor="text1"/>
          <w:sz w:val="28"/>
          <w:szCs w:val="28"/>
        </w:rPr>
        <w:t xml:space="preserve">The Regulations shall </w:t>
      </w:r>
      <w:r w:rsidR="54876B5E" w:rsidRPr="0089483D">
        <w:rPr>
          <w:rFonts w:ascii="Sakkal Majalla" w:eastAsia="Times New Roman" w:hAnsi="Sakkal Majalla" w:cs="Sakkal Majalla"/>
          <w:color w:val="000000" w:themeColor="text1"/>
          <w:sz w:val="28"/>
          <w:szCs w:val="28"/>
        </w:rPr>
        <w:t xml:space="preserve">prescribe </w:t>
      </w:r>
      <w:r w:rsidRPr="0089483D">
        <w:rPr>
          <w:rFonts w:ascii="Sakkal Majalla" w:eastAsia="Times New Roman" w:hAnsi="Sakkal Majalla" w:cs="Sakkal Majalla"/>
          <w:color w:val="000000" w:themeColor="text1"/>
          <w:sz w:val="28"/>
          <w:szCs w:val="28"/>
        </w:rPr>
        <w:t xml:space="preserve">the rules, procedures and controls for making </w:t>
      </w:r>
      <w:r w:rsidR="775E732E" w:rsidRPr="0089483D">
        <w:rPr>
          <w:rFonts w:ascii="Sakkal Majalla" w:eastAsia="Times New Roman" w:hAnsi="Sakkal Majalla" w:cs="Sakkal Majalla"/>
          <w:sz w:val="28"/>
          <w:szCs w:val="28"/>
        </w:rPr>
        <w:t>elections, in</w:t>
      </w:r>
      <w:r w:rsidR="00FB0994" w:rsidRPr="0089483D">
        <w:rPr>
          <w:rFonts w:ascii="Sakkal Majalla" w:eastAsia="Times New Roman" w:hAnsi="Sakkal Majalla" w:cs="Sakkal Majalla"/>
          <w:sz w:val="28"/>
          <w:szCs w:val="28"/>
        </w:rPr>
        <w:t xml:space="preserve"> a manner consistent with the Model Rules, administrative guidance</w:t>
      </w:r>
      <w:r w:rsidR="668D2B50" w:rsidRPr="0089483D">
        <w:rPr>
          <w:rFonts w:ascii="Sakkal Majalla" w:eastAsia="Times New Roman" w:hAnsi="Sakkal Majalla" w:cs="Sakkal Majalla"/>
          <w:sz w:val="28"/>
          <w:szCs w:val="28"/>
        </w:rPr>
        <w:t>,</w:t>
      </w:r>
      <w:r w:rsidR="00FB0994" w:rsidRPr="0089483D">
        <w:rPr>
          <w:rFonts w:ascii="Sakkal Majalla" w:eastAsia="Times New Roman" w:hAnsi="Sakkal Majalla" w:cs="Sakkal Majalla"/>
          <w:sz w:val="28"/>
          <w:szCs w:val="28"/>
        </w:rPr>
        <w:t xml:space="preserve"> and commentary issued by the </w:t>
      </w:r>
      <w:proofErr w:type="spellStart"/>
      <w:r w:rsidR="00FB0994" w:rsidRPr="0089483D">
        <w:rPr>
          <w:rFonts w:ascii="Sakkal Majalla" w:eastAsia="Times New Roman" w:hAnsi="Sakkal Majalla" w:cs="Sakkal Majalla"/>
          <w:sz w:val="28"/>
          <w:szCs w:val="28"/>
        </w:rPr>
        <w:t>Organisation</w:t>
      </w:r>
      <w:proofErr w:type="spellEnd"/>
      <w:r w:rsidR="00FB0994" w:rsidRPr="0089483D">
        <w:rPr>
          <w:rFonts w:ascii="Sakkal Majalla" w:eastAsia="Times New Roman" w:hAnsi="Sakkal Majalla" w:cs="Sakkal Majalla"/>
          <w:sz w:val="28"/>
          <w:szCs w:val="28"/>
        </w:rPr>
        <w:t xml:space="preserve"> for Economic Co-operation and Development (OECD).</w:t>
      </w:r>
    </w:p>
    <w:p w14:paraId="7739C842" w14:textId="63DFD132" w:rsidR="0046574C" w:rsidRPr="0089483D" w:rsidRDefault="6F720FCE" w:rsidP="7F6771D7">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46E1B690" w:rsidRPr="0089483D">
        <w:rPr>
          <w:rFonts w:ascii="Sakkal Majalla" w:eastAsia="Times New Roman" w:hAnsi="Sakkal Majalla" w:cs="Sakkal Majalla"/>
          <w:b/>
          <w:bCs/>
          <w:sz w:val="28"/>
          <w:szCs w:val="28"/>
        </w:rPr>
        <w:t>(</w:t>
      </w:r>
      <w:r w:rsidR="72C7435E" w:rsidRPr="0089483D">
        <w:rPr>
          <w:rFonts w:ascii="Sakkal Majalla" w:eastAsia="Times New Roman" w:hAnsi="Sakkal Majalla" w:cs="Sakkal Majalla"/>
          <w:b/>
          <w:bCs/>
          <w:sz w:val="28"/>
          <w:szCs w:val="28"/>
        </w:rPr>
        <w:t>21</w:t>
      </w:r>
      <w:r w:rsidR="3338AD9E" w:rsidRPr="0089483D">
        <w:rPr>
          <w:rFonts w:ascii="Sakkal Majalla" w:eastAsia="Times New Roman" w:hAnsi="Sakkal Majalla" w:cs="Sakkal Majalla"/>
          <w:b/>
          <w:bCs/>
          <w:sz w:val="28"/>
          <w:szCs w:val="28"/>
        </w:rPr>
        <w:t>)</w:t>
      </w:r>
      <w:r w:rsidR="7FB0D181" w:rsidRPr="0089483D">
        <w:rPr>
          <w:rFonts w:ascii="Sakkal Majalla" w:hAnsi="Sakkal Majalla" w:cs="Sakkal Majalla"/>
          <w:sz w:val="24"/>
          <w:szCs w:val="24"/>
        </w:rPr>
        <w:br/>
      </w:r>
      <w:r w:rsidR="46B9B61D" w:rsidRPr="0089483D">
        <w:rPr>
          <w:rFonts w:ascii="Sakkal Majalla" w:eastAsia="Times New Roman" w:hAnsi="Sakkal Majalla" w:cs="Sakkal Majalla"/>
          <w:b/>
          <w:bCs/>
          <w:sz w:val="28"/>
          <w:szCs w:val="28"/>
        </w:rPr>
        <w:t>Tax Return and Amendment Procedures</w:t>
      </w:r>
    </w:p>
    <w:p w14:paraId="4EBBA112" w14:textId="44095E1B" w:rsidR="0046574C" w:rsidRPr="0089483D" w:rsidRDefault="6F720FCE" w:rsidP="008E6042">
      <w:pPr>
        <w:pStyle w:val="ListParagraph"/>
        <w:numPr>
          <w:ilvl w:val="0"/>
          <w:numId w:val="26"/>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Filing Constituent Entity </w:t>
      </w:r>
      <w:r w:rsidR="13C5DAE0" w:rsidRPr="0089483D">
        <w:rPr>
          <w:rFonts w:ascii="Sakkal Majalla" w:eastAsia="Times New Roman" w:hAnsi="Sakkal Majalla" w:cs="Sakkal Majalla"/>
          <w:sz w:val="28"/>
          <w:szCs w:val="28"/>
        </w:rPr>
        <w:t>sha</w:t>
      </w:r>
      <w:r w:rsidR="6B970038" w:rsidRPr="0089483D">
        <w:rPr>
          <w:rFonts w:ascii="Sakkal Majalla" w:eastAsia="Times New Roman" w:hAnsi="Sakkal Majalla" w:cs="Sakkal Majalla"/>
          <w:sz w:val="28"/>
          <w:szCs w:val="28"/>
        </w:rPr>
        <w:t>ll</w:t>
      </w:r>
      <w:r w:rsidR="56B553FA"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sz w:val="28"/>
          <w:szCs w:val="28"/>
        </w:rPr>
        <w:t xml:space="preserve">submit a Tax Return to the Bureau for each Fiscal Year, through the form prepared for this purpose within the period prescribed </w:t>
      </w:r>
      <w:r w:rsidR="75FB8A14" w:rsidRPr="0089483D">
        <w:rPr>
          <w:rFonts w:ascii="Sakkal Majalla" w:eastAsia="Times New Roman" w:hAnsi="Sakkal Majalla" w:cs="Sakkal Majalla"/>
          <w:sz w:val="28"/>
          <w:szCs w:val="28"/>
        </w:rPr>
        <w:t>in</w:t>
      </w:r>
      <w:r w:rsidRPr="0089483D">
        <w:rPr>
          <w:rFonts w:ascii="Sakkal Majalla" w:eastAsia="Times New Roman" w:hAnsi="Sakkal Majalla" w:cs="Sakkal Majalla"/>
          <w:sz w:val="28"/>
          <w:szCs w:val="28"/>
        </w:rPr>
        <w:t xml:space="preserve"> the Regulations. </w:t>
      </w:r>
    </w:p>
    <w:p w14:paraId="140E46AD" w14:textId="14452E4B" w:rsidR="6957C087" w:rsidRPr="0089483D" w:rsidRDefault="6957C087" w:rsidP="008E6042">
      <w:pPr>
        <w:pStyle w:val="ListParagraph"/>
        <w:spacing w:line="240" w:lineRule="auto"/>
        <w:ind w:left="360"/>
        <w:jc w:val="both"/>
        <w:rPr>
          <w:rFonts w:ascii="Sakkal Majalla" w:eastAsia="Times New Roman" w:hAnsi="Sakkal Majalla" w:cs="Sakkal Majalla"/>
          <w:sz w:val="28"/>
          <w:szCs w:val="28"/>
        </w:rPr>
      </w:pPr>
    </w:p>
    <w:p w14:paraId="4AADEBD0" w14:textId="6987DF30" w:rsidR="23A93876" w:rsidRPr="0089483D" w:rsidRDefault="6F720FCE" w:rsidP="008E6042">
      <w:pPr>
        <w:pStyle w:val="ListParagraph"/>
        <w:numPr>
          <w:ilvl w:val="0"/>
          <w:numId w:val="26"/>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If the Filing Constituent Entity, a Constituent Entity, a Joint Venture or a </w:t>
      </w:r>
      <w:r w:rsidR="40E22027" w:rsidRPr="0089483D">
        <w:rPr>
          <w:rFonts w:ascii="Sakkal Majalla" w:eastAsia="Times New Roman" w:hAnsi="Sakkal Majalla" w:cs="Sakkal Majalla"/>
          <w:sz w:val="28"/>
          <w:szCs w:val="28"/>
        </w:rPr>
        <w:t>Joint Venture S</w:t>
      </w:r>
      <w:r w:rsidRPr="0089483D">
        <w:rPr>
          <w:rFonts w:ascii="Sakkal Majalla" w:eastAsia="Times New Roman" w:hAnsi="Sakkal Majalla" w:cs="Sakkal Majalla"/>
          <w:sz w:val="28"/>
          <w:szCs w:val="28"/>
        </w:rPr>
        <w:t>ubsidiary</w:t>
      </w:r>
      <w:r w:rsidR="50CAA8EA"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sz w:val="28"/>
          <w:szCs w:val="28"/>
        </w:rPr>
        <w:t xml:space="preserve">discovers an error in </w:t>
      </w:r>
      <w:r w:rsidR="0CD7AECC" w:rsidRPr="0089483D">
        <w:rPr>
          <w:rFonts w:ascii="Sakkal Majalla" w:eastAsia="Times New Roman" w:hAnsi="Sakkal Majalla" w:cs="Sakkal Majalla"/>
          <w:sz w:val="28"/>
          <w:szCs w:val="28"/>
        </w:rPr>
        <w:t xml:space="preserve">the </w:t>
      </w:r>
      <w:r w:rsidRPr="0089483D">
        <w:rPr>
          <w:rFonts w:ascii="Sakkal Majalla" w:eastAsia="Times New Roman" w:hAnsi="Sakkal Majalla" w:cs="Sakkal Majalla"/>
          <w:sz w:val="28"/>
          <w:szCs w:val="28"/>
        </w:rPr>
        <w:t xml:space="preserve">Tax Return submitted to the Bureau or </w:t>
      </w:r>
      <w:r w:rsidR="69AC0333" w:rsidRPr="0089483D">
        <w:rPr>
          <w:rFonts w:ascii="Sakkal Majalla" w:eastAsia="Times New Roman" w:hAnsi="Sakkal Majalla" w:cs="Sakkal Majalla"/>
          <w:sz w:val="28"/>
          <w:szCs w:val="28"/>
        </w:rPr>
        <w:t>become aware of a necessary amendment</w:t>
      </w:r>
      <w:r w:rsidRPr="0089483D">
        <w:rPr>
          <w:rFonts w:ascii="Sakkal Majalla" w:eastAsia="Times New Roman" w:hAnsi="Sakkal Majalla" w:cs="Sakkal Majalla"/>
          <w:sz w:val="28"/>
          <w:szCs w:val="28"/>
        </w:rPr>
        <w:t xml:space="preserve">, the Filing Constituent Entity </w:t>
      </w:r>
      <w:r w:rsidR="1F3EDCDE" w:rsidRPr="0089483D">
        <w:rPr>
          <w:rFonts w:ascii="Sakkal Majalla" w:eastAsia="Times New Roman" w:hAnsi="Sakkal Majalla" w:cs="Sakkal Majalla"/>
          <w:sz w:val="28"/>
          <w:szCs w:val="28"/>
        </w:rPr>
        <w:t xml:space="preserve">shall </w:t>
      </w:r>
      <w:r w:rsidRPr="0089483D">
        <w:rPr>
          <w:rFonts w:ascii="Sakkal Majalla" w:eastAsia="Times New Roman" w:hAnsi="Sakkal Majalla" w:cs="Sakkal Majalla"/>
          <w:sz w:val="28"/>
          <w:szCs w:val="28"/>
        </w:rPr>
        <w:t xml:space="preserve">immediately submit an amended </w:t>
      </w:r>
      <w:r w:rsidR="6C5763F8" w:rsidRPr="0089483D">
        <w:rPr>
          <w:rFonts w:ascii="Sakkal Majalla" w:eastAsia="Times New Roman" w:hAnsi="Sakkal Majalla" w:cs="Sakkal Majalla"/>
          <w:sz w:val="28"/>
          <w:szCs w:val="28"/>
        </w:rPr>
        <w:t>T</w:t>
      </w:r>
      <w:r w:rsidRPr="0089483D">
        <w:rPr>
          <w:rFonts w:ascii="Sakkal Majalla" w:eastAsia="Times New Roman" w:hAnsi="Sakkal Majalla" w:cs="Sakkal Majalla"/>
          <w:sz w:val="28"/>
          <w:szCs w:val="28"/>
        </w:rPr>
        <w:t xml:space="preserve">ax </w:t>
      </w:r>
      <w:r w:rsidR="4ED7C5EC" w:rsidRPr="0089483D">
        <w:rPr>
          <w:rFonts w:ascii="Sakkal Majalla" w:eastAsia="Times New Roman" w:hAnsi="Sakkal Majalla" w:cs="Sakkal Majalla"/>
          <w:sz w:val="28"/>
          <w:szCs w:val="28"/>
        </w:rPr>
        <w:t>R</w:t>
      </w:r>
      <w:r w:rsidRPr="0089483D">
        <w:rPr>
          <w:rFonts w:ascii="Sakkal Majalla" w:eastAsia="Times New Roman" w:hAnsi="Sakkal Majalla" w:cs="Sakkal Majalla"/>
          <w:sz w:val="28"/>
          <w:szCs w:val="28"/>
        </w:rPr>
        <w:t>eturn in accordance with the conditions, controls</w:t>
      </w:r>
      <w:r w:rsidR="5C1EC45F"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sz w:val="28"/>
          <w:szCs w:val="28"/>
        </w:rPr>
        <w:t xml:space="preserve">and procedures </w:t>
      </w:r>
      <w:r w:rsidR="628991EE" w:rsidRPr="0089483D">
        <w:rPr>
          <w:rFonts w:ascii="Sakkal Majalla" w:eastAsia="Times New Roman" w:hAnsi="Sakkal Majalla" w:cs="Sakkal Majalla"/>
          <w:sz w:val="28"/>
          <w:szCs w:val="28"/>
        </w:rPr>
        <w:t xml:space="preserve">prescribed </w:t>
      </w:r>
      <w:r w:rsidRPr="0089483D">
        <w:rPr>
          <w:rFonts w:ascii="Sakkal Majalla" w:eastAsia="Times New Roman" w:hAnsi="Sakkal Majalla" w:cs="Sakkal Majalla"/>
          <w:sz w:val="28"/>
          <w:szCs w:val="28"/>
        </w:rPr>
        <w:t>by the Regulations.</w:t>
      </w:r>
      <w:r w:rsidR="5F822BDD" w:rsidRPr="0089483D">
        <w:rPr>
          <w:rFonts w:ascii="Sakkal Majalla" w:eastAsia="Times New Roman" w:hAnsi="Sakkal Majalla" w:cs="Sakkal Majalla"/>
          <w:sz w:val="28"/>
          <w:szCs w:val="28"/>
        </w:rPr>
        <w:t xml:space="preserve"> </w:t>
      </w:r>
    </w:p>
    <w:p w14:paraId="7ECF6663" w14:textId="563E8153" w:rsidR="6957C087" w:rsidRPr="0089483D" w:rsidRDefault="6957C087" w:rsidP="008E6042">
      <w:pPr>
        <w:pStyle w:val="ListParagraph"/>
        <w:spacing w:line="240" w:lineRule="auto"/>
        <w:ind w:left="360"/>
        <w:jc w:val="both"/>
        <w:rPr>
          <w:rFonts w:ascii="Sakkal Majalla" w:eastAsia="Times New Roman" w:hAnsi="Sakkal Majalla" w:cs="Sakkal Majalla"/>
          <w:sz w:val="28"/>
          <w:szCs w:val="28"/>
        </w:rPr>
      </w:pPr>
    </w:p>
    <w:p w14:paraId="71977918" w14:textId="7D18DB47" w:rsidR="7CADBB7C" w:rsidRPr="0089483D" w:rsidRDefault="08C6AFBD" w:rsidP="008E6042">
      <w:pPr>
        <w:pStyle w:val="ListParagraph"/>
        <w:numPr>
          <w:ilvl w:val="0"/>
          <w:numId w:val="26"/>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Filing Constituent </w:t>
      </w:r>
      <w:r w:rsidR="159FF971" w:rsidRPr="0089483D">
        <w:rPr>
          <w:rFonts w:ascii="Sakkal Majalla" w:eastAsia="Times New Roman" w:hAnsi="Sakkal Majalla" w:cs="Sakkal Majalla"/>
          <w:sz w:val="28"/>
          <w:szCs w:val="28"/>
        </w:rPr>
        <w:t>Entity</w:t>
      </w:r>
      <w:r w:rsidRPr="0089483D">
        <w:rPr>
          <w:rFonts w:ascii="Sakkal Majalla" w:eastAsia="Times New Roman" w:hAnsi="Sakkal Majalla" w:cs="Sakkal Majalla"/>
          <w:sz w:val="28"/>
          <w:szCs w:val="28"/>
        </w:rPr>
        <w:t xml:space="preserve"> </w:t>
      </w:r>
      <w:r w:rsidR="276ECADE" w:rsidRPr="0089483D">
        <w:rPr>
          <w:rFonts w:ascii="Sakkal Majalla" w:eastAsia="Times New Roman" w:hAnsi="Sakkal Majalla" w:cs="Sakkal Majalla"/>
          <w:sz w:val="28"/>
          <w:szCs w:val="28"/>
        </w:rPr>
        <w:t xml:space="preserve">shall </w:t>
      </w:r>
      <w:r w:rsidRPr="0089483D">
        <w:rPr>
          <w:rFonts w:ascii="Sakkal Majalla" w:eastAsia="Times New Roman" w:hAnsi="Sakkal Majalla" w:cs="Sakkal Majalla"/>
          <w:sz w:val="28"/>
          <w:szCs w:val="28"/>
        </w:rPr>
        <w:t xml:space="preserve">notify the </w:t>
      </w:r>
      <w:r w:rsidR="113C3560" w:rsidRPr="0089483D">
        <w:rPr>
          <w:rFonts w:ascii="Sakkal Majalla" w:eastAsia="Times New Roman" w:hAnsi="Sakkal Majalla" w:cs="Sakkal Majalla"/>
          <w:sz w:val="28"/>
          <w:szCs w:val="28"/>
        </w:rPr>
        <w:t>Bureau</w:t>
      </w:r>
      <w:r w:rsidRPr="0089483D">
        <w:rPr>
          <w:rFonts w:ascii="Sakkal Majalla" w:eastAsia="Times New Roman" w:hAnsi="Sakkal Majalla" w:cs="Sakkal Majalla"/>
          <w:sz w:val="28"/>
          <w:szCs w:val="28"/>
        </w:rPr>
        <w:t xml:space="preserve">, within the </w:t>
      </w:r>
      <w:r w:rsidR="3AC76BBB" w:rsidRPr="0089483D">
        <w:rPr>
          <w:rFonts w:ascii="Sakkal Majalla" w:eastAsia="Times New Roman" w:hAnsi="Sakkal Majalla" w:cs="Sakkal Majalla"/>
          <w:sz w:val="28"/>
          <w:szCs w:val="28"/>
        </w:rPr>
        <w:t xml:space="preserve">period prescribed </w:t>
      </w:r>
      <w:r w:rsidR="178913CA" w:rsidRPr="0089483D">
        <w:rPr>
          <w:rFonts w:ascii="Sakkal Majalla" w:eastAsia="Times New Roman" w:hAnsi="Sakkal Majalla" w:cs="Sakkal Majalla"/>
          <w:sz w:val="28"/>
          <w:szCs w:val="28"/>
        </w:rPr>
        <w:t>in the</w:t>
      </w:r>
      <w:r w:rsidRPr="0089483D">
        <w:rPr>
          <w:rFonts w:ascii="Sakkal Majalla" w:eastAsia="Times New Roman" w:hAnsi="Sakkal Majalla" w:cs="Sakkal Majalla"/>
          <w:sz w:val="28"/>
          <w:szCs w:val="28"/>
        </w:rPr>
        <w:t xml:space="preserve"> </w:t>
      </w:r>
      <w:r w:rsidR="3FE62304" w:rsidRPr="0089483D">
        <w:rPr>
          <w:rFonts w:ascii="Sakkal Majalla" w:eastAsia="Times New Roman" w:hAnsi="Sakkal Majalla" w:cs="Sakkal Majalla"/>
          <w:sz w:val="28"/>
          <w:szCs w:val="28"/>
        </w:rPr>
        <w:t>R</w:t>
      </w:r>
      <w:r w:rsidR="223AB865" w:rsidRPr="0089483D">
        <w:rPr>
          <w:rFonts w:ascii="Sakkal Majalla" w:eastAsia="Times New Roman" w:hAnsi="Sakkal Majalla" w:cs="Sakkal Majalla"/>
          <w:sz w:val="28"/>
          <w:szCs w:val="28"/>
        </w:rPr>
        <w:t>egulations</w:t>
      </w:r>
      <w:r w:rsidRPr="0089483D">
        <w:rPr>
          <w:rFonts w:ascii="Sakkal Majalla" w:eastAsia="Times New Roman" w:hAnsi="Sakkal Majalla" w:cs="Sakkal Majalla"/>
          <w:sz w:val="28"/>
          <w:szCs w:val="28"/>
        </w:rPr>
        <w:t xml:space="preserve">, if the </w:t>
      </w:r>
      <w:r w:rsidR="7EC811BB" w:rsidRPr="0089483D">
        <w:rPr>
          <w:rFonts w:ascii="Sakkal Majalla" w:eastAsia="Times New Roman" w:hAnsi="Sakkal Majalla" w:cs="Sakkal Majalla"/>
          <w:sz w:val="28"/>
          <w:szCs w:val="28"/>
        </w:rPr>
        <w:t>R</w:t>
      </w:r>
      <w:r w:rsidRPr="0089483D">
        <w:rPr>
          <w:rFonts w:ascii="Sakkal Majalla" w:eastAsia="Times New Roman" w:hAnsi="Sakkal Majalla" w:cs="Sakkal Majalla"/>
          <w:sz w:val="28"/>
          <w:szCs w:val="28"/>
        </w:rPr>
        <w:t xml:space="preserve">evenue </w:t>
      </w:r>
      <w:r w:rsidR="6D04CD7F" w:rsidRPr="0089483D">
        <w:rPr>
          <w:rFonts w:ascii="Sakkal Majalla" w:eastAsia="Times New Roman" w:hAnsi="Sakkal Majalla" w:cs="Sakkal Majalla"/>
          <w:sz w:val="28"/>
          <w:szCs w:val="28"/>
        </w:rPr>
        <w:t>T</w:t>
      </w:r>
      <w:r w:rsidRPr="0089483D">
        <w:rPr>
          <w:rFonts w:ascii="Sakkal Majalla" w:eastAsia="Times New Roman" w:hAnsi="Sakkal Majalla" w:cs="Sakkal Majalla"/>
          <w:sz w:val="28"/>
          <w:szCs w:val="28"/>
        </w:rPr>
        <w:t>est outlined in Article 3 is not met by the Multinational Enterprise</w:t>
      </w:r>
      <w:r w:rsidR="53042BD0" w:rsidRPr="0089483D">
        <w:rPr>
          <w:rFonts w:ascii="Sakkal Majalla" w:eastAsia="Times New Roman" w:hAnsi="Sakkal Majalla" w:cs="Sakkal Majalla"/>
          <w:sz w:val="28"/>
          <w:szCs w:val="28"/>
        </w:rPr>
        <w:t xml:space="preserve"> </w:t>
      </w:r>
      <w:r w:rsidR="69224B4F" w:rsidRPr="0089483D">
        <w:rPr>
          <w:rFonts w:ascii="Sakkal Majalla" w:eastAsia="Times New Roman" w:hAnsi="Sakkal Majalla" w:cs="Sakkal Majalla"/>
          <w:sz w:val="28"/>
          <w:szCs w:val="28"/>
        </w:rPr>
        <w:t>Group</w:t>
      </w:r>
      <w:r w:rsidRPr="0089483D">
        <w:rPr>
          <w:rFonts w:ascii="Sakkal Majalla" w:eastAsia="Times New Roman" w:hAnsi="Sakkal Majalla" w:cs="Sakkal Majalla"/>
          <w:sz w:val="28"/>
          <w:szCs w:val="28"/>
        </w:rPr>
        <w:t xml:space="preserve"> represented by that </w:t>
      </w:r>
      <w:r w:rsidR="5118F6D5" w:rsidRPr="0089483D">
        <w:rPr>
          <w:rFonts w:ascii="Sakkal Majalla" w:eastAsia="Times New Roman" w:hAnsi="Sakkal Majalla" w:cs="Sakkal Majalla"/>
          <w:sz w:val="28"/>
          <w:szCs w:val="28"/>
        </w:rPr>
        <w:t>Entity</w:t>
      </w:r>
      <w:r w:rsidRPr="0089483D">
        <w:rPr>
          <w:rFonts w:ascii="Sakkal Majalla" w:eastAsia="Times New Roman" w:hAnsi="Sakkal Majalla" w:cs="Sakkal Majalla"/>
          <w:sz w:val="28"/>
          <w:szCs w:val="28"/>
        </w:rPr>
        <w:t xml:space="preserve"> for a </w:t>
      </w:r>
      <w:r w:rsidR="352F1802" w:rsidRPr="0089483D">
        <w:rPr>
          <w:rFonts w:ascii="Sakkal Majalla" w:eastAsia="Times New Roman" w:hAnsi="Sakkal Majalla" w:cs="Sakkal Majalla"/>
          <w:sz w:val="28"/>
          <w:szCs w:val="28"/>
        </w:rPr>
        <w:t>Fiscal Year</w:t>
      </w:r>
      <w:r w:rsidRPr="0089483D">
        <w:rPr>
          <w:rFonts w:ascii="Sakkal Majalla" w:eastAsia="Times New Roman" w:hAnsi="Sakkal Majalla" w:cs="Sakkal Majalla"/>
          <w:sz w:val="28"/>
          <w:szCs w:val="28"/>
        </w:rPr>
        <w:t>.</w:t>
      </w:r>
    </w:p>
    <w:p w14:paraId="27E1C096" w14:textId="20A18603" w:rsidR="1A304A65" w:rsidRPr="0089483D" w:rsidRDefault="1A304A65" w:rsidP="008E6042">
      <w:pPr>
        <w:pStyle w:val="ListParagraph"/>
        <w:spacing w:line="240" w:lineRule="auto"/>
        <w:ind w:left="360"/>
        <w:jc w:val="both"/>
        <w:rPr>
          <w:rFonts w:ascii="Sakkal Majalla" w:eastAsia="Times New Roman" w:hAnsi="Sakkal Majalla" w:cs="Sakkal Majalla"/>
          <w:sz w:val="28"/>
          <w:szCs w:val="28"/>
        </w:rPr>
      </w:pPr>
    </w:p>
    <w:p w14:paraId="505C7CC4" w14:textId="7C5B3529" w:rsidR="0894F901" w:rsidRPr="0089483D" w:rsidRDefault="1D4643EC" w:rsidP="008E6042">
      <w:pPr>
        <w:pStyle w:val="ListParagraph"/>
        <w:numPr>
          <w:ilvl w:val="0"/>
          <w:numId w:val="26"/>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lastRenderedPageBreak/>
        <w:t xml:space="preserve">Upon notifying the Bureau in accordance with </w:t>
      </w:r>
      <w:r w:rsidR="52357CEA" w:rsidRPr="0089483D">
        <w:rPr>
          <w:rFonts w:ascii="Sakkal Majalla" w:eastAsia="Times New Roman" w:hAnsi="Sakkal Majalla" w:cs="Sakkal Majalla"/>
          <w:sz w:val="28"/>
          <w:szCs w:val="28"/>
        </w:rPr>
        <w:t>P</w:t>
      </w:r>
      <w:r w:rsidRPr="0089483D">
        <w:rPr>
          <w:rFonts w:ascii="Sakkal Majalla" w:eastAsia="Times New Roman" w:hAnsi="Sakkal Majalla" w:cs="Sakkal Majalla"/>
          <w:sz w:val="28"/>
          <w:szCs w:val="28"/>
        </w:rPr>
        <w:t xml:space="preserve">aragraph C of this </w:t>
      </w:r>
      <w:r w:rsidR="3CE16445"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 xml:space="preserve">rticle, the Filing Constituent </w:t>
      </w:r>
      <w:r w:rsidR="1F5D19D4" w:rsidRPr="0089483D">
        <w:rPr>
          <w:rFonts w:ascii="Sakkal Majalla" w:eastAsia="Times New Roman" w:hAnsi="Sakkal Majalla" w:cs="Sakkal Majalla"/>
          <w:sz w:val="28"/>
          <w:szCs w:val="28"/>
        </w:rPr>
        <w:t>Entity</w:t>
      </w:r>
      <w:r w:rsidRPr="0089483D">
        <w:rPr>
          <w:rFonts w:ascii="Sakkal Majalla" w:eastAsia="Times New Roman" w:hAnsi="Sakkal Majalla" w:cs="Sakkal Majalla"/>
          <w:sz w:val="28"/>
          <w:szCs w:val="28"/>
        </w:rPr>
        <w:t xml:space="preserve"> may choose not to submit a </w:t>
      </w:r>
      <w:r w:rsidR="2E2EA523" w:rsidRPr="0089483D">
        <w:rPr>
          <w:rFonts w:ascii="Sakkal Majalla" w:eastAsia="Times New Roman" w:hAnsi="Sakkal Majalla" w:cs="Sakkal Majalla"/>
          <w:sz w:val="28"/>
          <w:szCs w:val="28"/>
        </w:rPr>
        <w:t>Tax Return</w:t>
      </w:r>
      <w:r w:rsidRPr="0089483D">
        <w:rPr>
          <w:rFonts w:ascii="Sakkal Majalla" w:eastAsia="Times New Roman" w:hAnsi="Sakkal Majalla" w:cs="Sakkal Majalla"/>
          <w:sz w:val="28"/>
          <w:szCs w:val="28"/>
        </w:rPr>
        <w:t xml:space="preserve"> for the </w:t>
      </w:r>
      <w:r w:rsidR="1F74A698" w:rsidRPr="0089483D">
        <w:rPr>
          <w:rFonts w:ascii="Sakkal Majalla" w:eastAsia="Times New Roman" w:hAnsi="Sakkal Majalla" w:cs="Sakkal Majalla"/>
          <w:sz w:val="28"/>
          <w:szCs w:val="28"/>
        </w:rPr>
        <w:t>Fiscal Year</w:t>
      </w:r>
      <w:r w:rsidRPr="0089483D">
        <w:rPr>
          <w:rFonts w:ascii="Sakkal Majalla" w:eastAsia="Times New Roman" w:hAnsi="Sakkal Majalla" w:cs="Sakkal Majalla"/>
          <w:sz w:val="28"/>
          <w:szCs w:val="28"/>
        </w:rPr>
        <w:t>.</w:t>
      </w:r>
    </w:p>
    <w:p w14:paraId="7B1DFE23" w14:textId="69A92087" w:rsidR="4EA7DB7F" w:rsidRPr="0089483D" w:rsidRDefault="4EA7DB7F" w:rsidP="008E6042">
      <w:pPr>
        <w:pStyle w:val="ListParagraph"/>
        <w:spacing w:line="240" w:lineRule="auto"/>
        <w:ind w:left="360"/>
        <w:jc w:val="both"/>
        <w:rPr>
          <w:rFonts w:ascii="Sakkal Majalla" w:eastAsia="Times New Roman" w:hAnsi="Sakkal Majalla" w:cs="Sakkal Majalla"/>
          <w:sz w:val="28"/>
          <w:szCs w:val="28"/>
        </w:rPr>
      </w:pPr>
    </w:p>
    <w:p w14:paraId="4CB80A83" w14:textId="36175796" w:rsidR="3F941374" w:rsidRPr="0089483D" w:rsidRDefault="2EE83CB1" w:rsidP="008E6042">
      <w:pPr>
        <w:pStyle w:val="ListParagraph"/>
        <w:numPr>
          <w:ilvl w:val="0"/>
          <w:numId w:val="26"/>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w:t>
      </w:r>
      <w:r w:rsidR="2C3997FB" w:rsidRPr="0089483D">
        <w:rPr>
          <w:rFonts w:ascii="Sakkal Majalla" w:eastAsia="Times New Roman" w:hAnsi="Sakkal Majalla" w:cs="Sakkal Majalla"/>
          <w:sz w:val="28"/>
          <w:szCs w:val="28"/>
        </w:rPr>
        <w:t>Regulations</w:t>
      </w:r>
      <w:r w:rsidRPr="0089483D">
        <w:rPr>
          <w:rFonts w:ascii="Sakkal Majalla" w:eastAsia="Times New Roman" w:hAnsi="Sakkal Majalla" w:cs="Sakkal Majalla"/>
          <w:sz w:val="28"/>
          <w:szCs w:val="28"/>
        </w:rPr>
        <w:t xml:space="preserve"> shall </w:t>
      </w:r>
      <w:r w:rsidR="1CEFA449" w:rsidRPr="0089483D">
        <w:rPr>
          <w:rFonts w:ascii="Sakkal Majalla" w:eastAsia="Times New Roman" w:hAnsi="Sakkal Majalla" w:cs="Sakkal Majalla"/>
          <w:sz w:val="28"/>
          <w:szCs w:val="28"/>
        </w:rPr>
        <w:t>prescribe</w:t>
      </w:r>
      <w:r w:rsidRPr="0089483D">
        <w:rPr>
          <w:rFonts w:ascii="Sakkal Majalla" w:eastAsia="Times New Roman" w:hAnsi="Sakkal Majalla" w:cs="Sakkal Majalla"/>
          <w:sz w:val="28"/>
          <w:szCs w:val="28"/>
        </w:rPr>
        <w:t xml:space="preserve"> the required data for the </w:t>
      </w:r>
      <w:r w:rsidR="47B3DF71" w:rsidRPr="0089483D">
        <w:rPr>
          <w:rFonts w:ascii="Sakkal Majalla" w:eastAsia="Times New Roman" w:hAnsi="Sakkal Majalla" w:cs="Sakkal Majalla"/>
          <w:sz w:val="28"/>
          <w:szCs w:val="28"/>
        </w:rPr>
        <w:t>Tax Return</w:t>
      </w:r>
      <w:r w:rsidRPr="0089483D">
        <w:rPr>
          <w:rFonts w:ascii="Sakkal Majalla" w:eastAsia="Times New Roman" w:hAnsi="Sakkal Majalla" w:cs="Sakkal Majalla"/>
          <w:sz w:val="28"/>
          <w:szCs w:val="28"/>
        </w:rPr>
        <w:t xml:space="preserve">, its conditions, standards, </w:t>
      </w:r>
      <w:r w:rsidR="2298C867" w:rsidRPr="0089483D">
        <w:rPr>
          <w:rFonts w:ascii="Sakkal Majalla" w:eastAsia="Times New Roman" w:hAnsi="Sakkal Majalla" w:cs="Sakkal Majalla"/>
          <w:sz w:val="28"/>
          <w:szCs w:val="28"/>
        </w:rPr>
        <w:t>f</w:t>
      </w:r>
      <w:r w:rsidRPr="0089483D">
        <w:rPr>
          <w:rFonts w:ascii="Sakkal Majalla" w:eastAsia="Times New Roman" w:hAnsi="Sakkal Majalla" w:cs="Sakkal Majalla"/>
          <w:sz w:val="28"/>
          <w:szCs w:val="28"/>
        </w:rPr>
        <w:t>orms, procedures, special cases for submission</w:t>
      </w:r>
      <w:r w:rsidR="3B9271B7"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sz w:val="28"/>
          <w:szCs w:val="28"/>
        </w:rPr>
        <w:t>and the nature of the supporting documentation.</w:t>
      </w:r>
    </w:p>
    <w:p w14:paraId="3DF190C5" w14:textId="67E3CFE0" w:rsidR="3F941374" w:rsidRPr="0089483D" w:rsidRDefault="618EDCFB" w:rsidP="0D39A022">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0AC30D82" w:rsidRPr="0089483D">
        <w:rPr>
          <w:rFonts w:ascii="Sakkal Majalla" w:eastAsia="Times New Roman" w:hAnsi="Sakkal Majalla" w:cs="Sakkal Majalla"/>
          <w:b/>
          <w:bCs/>
          <w:sz w:val="28"/>
          <w:szCs w:val="28"/>
        </w:rPr>
        <w:t>(</w:t>
      </w:r>
      <w:r w:rsidR="6EFF1DBD" w:rsidRPr="0089483D">
        <w:rPr>
          <w:rFonts w:ascii="Sakkal Majalla" w:eastAsia="Times New Roman" w:hAnsi="Sakkal Majalla" w:cs="Sakkal Majalla"/>
          <w:b/>
          <w:bCs/>
          <w:sz w:val="28"/>
          <w:szCs w:val="28"/>
        </w:rPr>
        <w:t>22</w:t>
      </w:r>
      <w:r w:rsidR="1AC34B99" w:rsidRPr="0089483D">
        <w:rPr>
          <w:rFonts w:ascii="Sakkal Majalla" w:eastAsia="Times New Roman" w:hAnsi="Sakkal Majalla" w:cs="Sakkal Majalla"/>
          <w:b/>
          <w:bCs/>
          <w:sz w:val="28"/>
          <w:szCs w:val="28"/>
        </w:rPr>
        <w:t>)</w:t>
      </w:r>
      <w:r w:rsidR="6072935D"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Payment of Tax</w:t>
      </w:r>
    </w:p>
    <w:p w14:paraId="109B2A84" w14:textId="15ED1B4F" w:rsidR="2C4E0D55" w:rsidRDefault="238F0AFC"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Filing Constituent Entity </w:t>
      </w:r>
      <w:r w:rsidR="4CA87E55" w:rsidRPr="0089483D">
        <w:rPr>
          <w:rFonts w:ascii="Sakkal Majalla" w:eastAsia="Times New Roman" w:hAnsi="Sakkal Majalla" w:cs="Sakkal Majalla"/>
          <w:sz w:val="28"/>
          <w:szCs w:val="28"/>
        </w:rPr>
        <w:t xml:space="preserve">shall </w:t>
      </w:r>
      <w:r w:rsidRPr="0089483D">
        <w:rPr>
          <w:rFonts w:ascii="Sakkal Majalla" w:eastAsia="Times New Roman" w:hAnsi="Sakkal Majalla" w:cs="Sakkal Majalla"/>
          <w:sz w:val="28"/>
          <w:szCs w:val="28"/>
        </w:rPr>
        <w:t xml:space="preserve">pay the </w:t>
      </w:r>
      <w:r w:rsidR="647C267C" w:rsidRPr="0089483D">
        <w:rPr>
          <w:rFonts w:ascii="Sakkal Majalla" w:eastAsia="Times New Roman" w:hAnsi="Sakkal Majalla" w:cs="Sakkal Majalla"/>
          <w:sz w:val="28"/>
          <w:szCs w:val="28"/>
        </w:rPr>
        <w:t>T</w:t>
      </w:r>
      <w:r w:rsidRPr="0089483D">
        <w:rPr>
          <w:rFonts w:ascii="Sakkal Majalla" w:eastAsia="Times New Roman" w:hAnsi="Sakkal Majalla" w:cs="Sakkal Majalla"/>
          <w:sz w:val="28"/>
          <w:szCs w:val="28"/>
        </w:rPr>
        <w:t>ax</w:t>
      </w:r>
      <w:r w:rsidR="3C433204" w:rsidRPr="0089483D">
        <w:rPr>
          <w:rFonts w:ascii="Sakkal Majalla" w:eastAsia="Times New Roman" w:hAnsi="Sakkal Majalla" w:cs="Sakkal Majalla"/>
          <w:sz w:val="28"/>
          <w:szCs w:val="28"/>
        </w:rPr>
        <w:t xml:space="preserve"> Due</w:t>
      </w:r>
      <w:r w:rsidRPr="0089483D">
        <w:rPr>
          <w:rFonts w:ascii="Sakkal Majalla" w:eastAsia="Times New Roman" w:hAnsi="Sakkal Majalla" w:cs="Sakkal Majalla"/>
          <w:sz w:val="28"/>
          <w:szCs w:val="28"/>
        </w:rPr>
        <w:t xml:space="preserve"> for the Fiscal Year to the Bureau. The </w:t>
      </w:r>
      <w:r w:rsidR="69BF4760" w:rsidRPr="0089483D">
        <w:rPr>
          <w:rFonts w:ascii="Sakkal Majalla" w:eastAsia="Times New Roman" w:hAnsi="Sakkal Majalla" w:cs="Sakkal Majalla"/>
          <w:sz w:val="28"/>
          <w:szCs w:val="28"/>
        </w:rPr>
        <w:t>Tax D</w:t>
      </w:r>
      <w:r w:rsidRPr="0089483D">
        <w:rPr>
          <w:rFonts w:ascii="Sakkal Majalla" w:eastAsia="Times New Roman" w:hAnsi="Sakkal Majalla" w:cs="Sakkal Majalla"/>
          <w:sz w:val="28"/>
          <w:szCs w:val="28"/>
        </w:rPr>
        <w:t xml:space="preserve">ue for the Fiscal Year </w:t>
      </w:r>
      <w:r w:rsidR="3673C80B" w:rsidRPr="0089483D">
        <w:rPr>
          <w:rFonts w:ascii="Sakkal Majalla" w:eastAsia="Times New Roman" w:hAnsi="Sakkal Majalla" w:cs="Sakkal Majalla"/>
          <w:sz w:val="28"/>
          <w:szCs w:val="28"/>
        </w:rPr>
        <w:t xml:space="preserve">shall </w:t>
      </w:r>
      <w:r w:rsidRPr="0089483D">
        <w:rPr>
          <w:rFonts w:ascii="Sakkal Majalla" w:eastAsia="Times New Roman" w:hAnsi="Sakkal Majalla" w:cs="Sakkal Majalla"/>
          <w:sz w:val="28"/>
          <w:szCs w:val="28"/>
        </w:rPr>
        <w:t xml:space="preserve">be paid </w:t>
      </w:r>
      <w:r w:rsidR="1E43C71D" w:rsidRPr="0089483D">
        <w:rPr>
          <w:rFonts w:ascii="Sakkal Majalla" w:eastAsia="Times New Roman" w:hAnsi="Sakkal Majalla" w:cs="Sakkal Majalla"/>
          <w:sz w:val="28"/>
          <w:szCs w:val="28"/>
        </w:rPr>
        <w:t xml:space="preserve">by </w:t>
      </w:r>
      <w:r w:rsidRPr="0089483D">
        <w:rPr>
          <w:rFonts w:ascii="Sakkal Majalla" w:eastAsia="Times New Roman" w:hAnsi="Sakkal Majalla" w:cs="Sakkal Majalla"/>
          <w:sz w:val="28"/>
          <w:szCs w:val="28"/>
        </w:rPr>
        <w:t xml:space="preserve">advance </w:t>
      </w:r>
      <w:r w:rsidR="1A142597" w:rsidRPr="0089483D">
        <w:rPr>
          <w:rFonts w:ascii="Sakkal Majalla" w:eastAsia="Times New Roman" w:hAnsi="Sakkal Majalla" w:cs="Sakkal Majalla"/>
          <w:sz w:val="28"/>
          <w:szCs w:val="28"/>
        </w:rPr>
        <w:t xml:space="preserve">payments </w:t>
      </w:r>
      <w:r w:rsidRPr="0089483D">
        <w:rPr>
          <w:rFonts w:ascii="Sakkal Majalla" w:eastAsia="Times New Roman" w:hAnsi="Sakkal Majalla" w:cs="Sakkal Majalla"/>
          <w:sz w:val="28"/>
          <w:szCs w:val="28"/>
        </w:rPr>
        <w:t>during the Fiscal Year and one or more installment</w:t>
      </w:r>
      <w:r w:rsidR="2DAAE2EF" w:rsidRPr="0089483D">
        <w:rPr>
          <w:rFonts w:ascii="Sakkal Majalla" w:eastAsia="Times New Roman" w:hAnsi="Sakkal Majalla" w:cs="Sakkal Majalla"/>
          <w:sz w:val="28"/>
          <w:szCs w:val="28"/>
        </w:rPr>
        <w:t xml:space="preserve"> payment</w:t>
      </w:r>
      <w:r w:rsidRPr="0089483D">
        <w:rPr>
          <w:rFonts w:ascii="Sakkal Majalla" w:eastAsia="Times New Roman" w:hAnsi="Sakkal Majalla" w:cs="Sakkal Majalla"/>
          <w:sz w:val="28"/>
          <w:szCs w:val="28"/>
        </w:rPr>
        <w:t xml:space="preserve">s </w:t>
      </w:r>
      <w:r w:rsidR="7B6B42AE" w:rsidRPr="0089483D">
        <w:rPr>
          <w:rFonts w:ascii="Sakkal Majalla" w:eastAsia="Times New Roman" w:hAnsi="Sakkal Majalla" w:cs="Sakkal Majalla"/>
          <w:sz w:val="28"/>
          <w:szCs w:val="28"/>
        </w:rPr>
        <w:t xml:space="preserve">during </w:t>
      </w:r>
      <w:r w:rsidRPr="0089483D">
        <w:rPr>
          <w:rFonts w:ascii="Sakkal Majalla" w:eastAsia="Times New Roman" w:hAnsi="Sakkal Majalla" w:cs="Sakkal Majalla"/>
          <w:sz w:val="28"/>
          <w:szCs w:val="28"/>
        </w:rPr>
        <w:t xml:space="preserve">the Fiscal Year </w:t>
      </w:r>
      <w:r w:rsidR="7B6B42AE" w:rsidRPr="0089483D">
        <w:rPr>
          <w:rFonts w:ascii="Sakkal Majalla" w:eastAsia="Times New Roman" w:hAnsi="Sakkal Majalla" w:cs="Sakkal Majalla"/>
          <w:sz w:val="28"/>
          <w:szCs w:val="28"/>
        </w:rPr>
        <w:t xml:space="preserve">following </w:t>
      </w:r>
      <w:r w:rsidR="3C09DD11" w:rsidRPr="0089483D">
        <w:rPr>
          <w:rFonts w:ascii="Sakkal Majalla" w:eastAsia="Times New Roman" w:hAnsi="Sakkal Majalla" w:cs="Sakkal Majalla"/>
          <w:sz w:val="28"/>
          <w:szCs w:val="28"/>
        </w:rPr>
        <w:t xml:space="preserve">that in respect </w:t>
      </w:r>
      <w:r w:rsidR="4B088526" w:rsidRPr="0089483D">
        <w:rPr>
          <w:rFonts w:ascii="Sakkal Majalla" w:eastAsia="Times New Roman" w:hAnsi="Sakkal Majalla" w:cs="Sakkal Majalla"/>
          <w:sz w:val="28"/>
          <w:szCs w:val="28"/>
        </w:rPr>
        <w:t xml:space="preserve">of </w:t>
      </w:r>
      <w:r w:rsidRPr="0089483D">
        <w:rPr>
          <w:rFonts w:ascii="Sakkal Majalla" w:eastAsia="Times New Roman" w:hAnsi="Sakkal Majalla" w:cs="Sakkal Majalla"/>
          <w:sz w:val="28"/>
          <w:szCs w:val="28"/>
        </w:rPr>
        <w:t xml:space="preserve">which </w:t>
      </w:r>
      <w:r w:rsidR="01A1D1BE" w:rsidRPr="0089483D">
        <w:rPr>
          <w:rFonts w:ascii="Sakkal Majalla" w:eastAsia="Times New Roman" w:hAnsi="Sakkal Majalla" w:cs="Sakkal Majalla"/>
          <w:sz w:val="28"/>
          <w:szCs w:val="28"/>
        </w:rPr>
        <w:t>T</w:t>
      </w:r>
      <w:r w:rsidRPr="0089483D">
        <w:rPr>
          <w:rFonts w:ascii="Sakkal Majalla" w:eastAsia="Times New Roman" w:hAnsi="Sakkal Majalla" w:cs="Sakkal Majalla"/>
          <w:sz w:val="28"/>
          <w:szCs w:val="28"/>
        </w:rPr>
        <w:t xml:space="preserve">ax is due, in accordance with the rules, controls, procedures, and deadlines specified by the </w:t>
      </w:r>
      <w:r w:rsidR="63112F89" w:rsidRPr="0089483D">
        <w:rPr>
          <w:rFonts w:ascii="Sakkal Majalla" w:eastAsia="Times New Roman" w:hAnsi="Sakkal Majalla" w:cs="Sakkal Majalla"/>
          <w:sz w:val="28"/>
          <w:szCs w:val="28"/>
        </w:rPr>
        <w:t>R</w:t>
      </w:r>
      <w:r w:rsidRPr="0089483D">
        <w:rPr>
          <w:rFonts w:ascii="Sakkal Majalla" w:eastAsia="Times New Roman" w:hAnsi="Sakkal Majalla" w:cs="Sakkal Majalla"/>
          <w:sz w:val="28"/>
          <w:szCs w:val="28"/>
        </w:rPr>
        <w:t>egulations.</w:t>
      </w:r>
    </w:p>
    <w:p w14:paraId="175A8E7C" w14:textId="2495A834" w:rsidR="002E4D5C" w:rsidRPr="0089483D" w:rsidRDefault="618EDCFB" w:rsidP="0D39A022">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0E4F948D" w:rsidRPr="0089483D">
        <w:rPr>
          <w:rFonts w:ascii="Sakkal Majalla" w:eastAsia="Times New Roman" w:hAnsi="Sakkal Majalla" w:cs="Sakkal Majalla"/>
          <w:b/>
          <w:bCs/>
          <w:sz w:val="28"/>
          <w:szCs w:val="28"/>
        </w:rPr>
        <w:t>(</w:t>
      </w:r>
      <w:r w:rsidR="58A4D73F" w:rsidRPr="0089483D">
        <w:rPr>
          <w:rFonts w:ascii="Sakkal Majalla" w:eastAsia="Times New Roman" w:hAnsi="Sakkal Majalla" w:cs="Sakkal Majalla"/>
          <w:b/>
          <w:bCs/>
          <w:sz w:val="28"/>
          <w:szCs w:val="28"/>
        </w:rPr>
        <w:t>23</w:t>
      </w:r>
      <w:r w:rsidR="7A2403F9" w:rsidRPr="0089483D">
        <w:rPr>
          <w:rFonts w:ascii="Sakkal Majalla" w:eastAsia="Times New Roman" w:hAnsi="Sakkal Majalla" w:cs="Sakkal Majalla"/>
          <w:b/>
          <w:bCs/>
          <w:sz w:val="28"/>
          <w:szCs w:val="28"/>
        </w:rPr>
        <w:t>)</w:t>
      </w:r>
      <w:r w:rsidR="6072935D"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Tax Refund</w:t>
      </w:r>
    </w:p>
    <w:p w14:paraId="5CB67C54" w14:textId="4E0AD03A" w:rsidR="001D0342" w:rsidRPr="0089483D" w:rsidRDefault="4174125D"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Filing Constituent Entity may submit a request to the Bureau for a Tax </w:t>
      </w:r>
      <w:r w:rsidR="69A4D89C" w:rsidRPr="0089483D">
        <w:rPr>
          <w:rFonts w:ascii="Sakkal Majalla" w:eastAsia="Times New Roman" w:hAnsi="Sakkal Majalla" w:cs="Sakkal Majalla"/>
          <w:sz w:val="28"/>
          <w:szCs w:val="28"/>
        </w:rPr>
        <w:t>R</w:t>
      </w:r>
      <w:r w:rsidRPr="0089483D">
        <w:rPr>
          <w:rFonts w:ascii="Sakkal Majalla" w:eastAsia="Times New Roman" w:hAnsi="Sakkal Majalla" w:cs="Sakkal Majalla"/>
          <w:sz w:val="28"/>
          <w:szCs w:val="28"/>
        </w:rPr>
        <w:t xml:space="preserve">efund if it has paid an amount exceeding the Tax </w:t>
      </w:r>
      <w:r w:rsidR="5A5D45F3" w:rsidRPr="0089483D">
        <w:rPr>
          <w:rFonts w:ascii="Sakkal Majalla" w:eastAsia="Times New Roman" w:hAnsi="Sakkal Majalla" w:cs="Sakkal Majalla"/>
          <w:sz w:val="28"/>
          <w:szCs w:val="28"/>
        </w:rPr>
        <w:t>D</w:t>
      </w:r>
      <w:r w:rsidRPr="0089483D">
        <w:rPr>
          <w:rFonts w:ascii="Sakkal Majalla" w:eastAsia="Times New Roman" w:hAnsi="Sakkal Majalla" w:cs="Sakkal Majalla"/>
          <w:sz w:val="28"/>
          <w:szCs w:val="28"/>
        </w:rPr>
        <w:t xml:space="preserve">ue or in cases specified by the Regulations. The Regulations shall </w:t>
      </w:r>
      <w:r w:rsidR="041DBF66" w:rsidRPr="0089483D">
        <w:rPr>
          <w:rFonts w:ascii="Sakkal Majalla" w:eastAsia="Times New Roman" w:hAnsi="Sakkal Majalla" w:cs="Sakkal Majalla"/>
          <w:sz w:val="28"/>
          <w:szCs w:val="28"/>
        </w:rPr>
        <w:t xml:space="preserve">govern </w:t>
      </w:r>
      <w:r w:rsidRPr="0089483D">
        <w:rPr>
          <w:rFonts w:ascii="Sakkal Majalla" w:eastAsia="Times New Roman" w:hAnsi="Sakkal Majalla" w:cs="Sakkal Majalla"/>
          <w:sz w:val="28"/>
          <w:szCs w:val="28"/>
        </w:rPr>
        <w:t xml:space="preserve">all the rules, conditions, and controls related to </w:t>
      </w:r>
      <w:r w:rsidR="59345C95" w:rsidRPr="0089483D">
        <w:rPr>
          <w:rFonts w:ascii="Sakkal Majalla" w:eastAsia="Times New Roman" w:hAnsi="Sakkal Majalla" w:cs="Sakkal Majalla"/>
          <w:sz w:val="28"/>
          <w:szCs w:val="28"/>
        </w:rPr>
        <w:t>Tax</w:t>
      </w:r>
      <w:r w:rsidRPr="0089483D">
        <w:rPr>
          <w:rFonts w:ascii="Sakkal Majalla" w:eastAsia="Times New Roman" w:hAnsi="Sakkal Majalla" w:cs="Sakkal Majalla"/>
          <w:sz w:val="28"/>
          <w:szCs w:val="28"/>
        </w:rPr>
        <w:t xml:space="preserve"> </w:t>
      </w:r>
      <w:r w:rsidR="31AD6718" w:rsidRPr="0089483D">
        <w:rPr>
          <w:rFonts w:ascii="Sakkal Majalla" w:eastAsia="Times New Roman" w:hAnsi="Sakkal Majalla" w:cs="Sakkal Majalla"/>
          <w:sz w:val="28"/>
          <w:szCs w:val="28"/>
        </w:rPr>
        <w:t>R</w:t>
      </w:r>
      <w:r w:rsidRPr="0089483D">
        <w:rPr>
          <w:rFonts w:ascii="Sakkal Majalla" w:eastAsia="Times New Roman" w:hAnsi="Sakkal Majalla" w:cs="Sakkal Majalla"/>
          <w:sz w:val="28"/>
          <w:szCs w:val="28"/>
        </w:rPr>
        <w:t xml:space="preserve">efunds. </w:t>
      </w:r>
    </w:p>
    <w:p w14:paraId="24AE2EF4" w14:textId="05C1E3F4" w:rsidR="4174125D" w:rsidRPr="0089483D" w:rsidRDefault="4174125D"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Bureau </w:t>
      </w:r>
      <w:r w:rsidR="1D2F6F85" w:rsidRPr="0089483D">
        <w:rPr>
          <w:rFonts w:ascii="Sakkal Majalla" w:eastAsia="Times New Roman" w:hAnsi="Sakkal Majalla" w:cs="Sakkal Majalla"/>
          <w:sz w:val="28"/>
          <w:szCs w:val="28"/>
        </w:rPr>
        <w:t xml:space="preserve">shall </w:t>
      </w:r>
      <w:r w:rsidRPr="0089483D">
        <w:rPr>
          <w:rFonts w:ascii="Sakkal Majalla" w:eastAsia="Times New Roman" w:hAnsi="Sakkal Majalla" w:cs="Sakkal Majalla"/>
          <w:sz w:val="28"/>
          <w:szCs w:val="28"/>
        </w:rPr>
        <w:t xml:space="preserve">decide on the refund request in accordance with the rules, controls, and procedures specified by the </w:t>
      </w:r>
      <w:r w:rsidR="7553E02A" w:rsidRPr="0089483D">
        <w:rPr>
          <w:rFonts w:ascii="Sakkal Majalla" w:eastAsia="Times New Roman" w:hAnsi="Sakkal Majalla" w:cs="Sakkal Majalla"/>
          <w:sz w:val="28"/>
          <w:szCs w:val="28"/>
        </w:rPr>
        <w:t>R</w:t>
      </w:r>
      <w:r w:rsidRPr="0089483D">
        <w:rPr>
          <w:rFonts w:ascii="Sakkal Majalla" w:eastAsia="Times New Roman" w:hAnsi="Sakkal Majalla" w:cs="Sakkal Majalla"/>
          <w:sz w:val="28"/>
          <w:szCs w:val="28"/>
        </w:rPr>
        <w:t>egulations.</w:t>
      </w:r>
    </w:p>
    <w:p w14:paraId="5E4FC122" w14:textId="4467A17F" w:rsidR="00927790" w:rsidRPr="0089483D" w:rsidRDefault="0E70B59D" w:rsidP="0D39A022">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6AE9C27E" w:rsidRPr="0089483D">
        <w:rPr>
          <w:rFonts w:ascii="Sakkal Majalla" w:eastAsia="Times New Roman" w:hAnsi="Sakkal Majalla" w:cs="Sakkal Majalla"/>
          <w:b/>
          <w:bCs/>
          <w:sz w:val="28"/>
          <w:szCs w:val="28"/>
        </w:rPr>
        <w:t>(</w:t>
      </w:r>
      <w:r w:rsidR="701DBA9D" w:rsidRPr="0089483D">
        <w:rPr>
          <w:rFonts w:ascii="Sakkal Majalla" w:eastAsia="Times New Roman" w:hAnsi="Sakkal Majalla" w:cs="Sakkal Majalla"/>
          <w:b/>
          <w:bCs/>
          <w:sz w:val="28"/>
          <w:szCs w:val="28"/>
        </w:rPr>
        <w:t>24</w:t>
      </w:r>
      <w:r w:rsidR="28A1660E" w:rsidRPr="0089483D">
        <w:rPr>
          <w:rFonts w:ascii="Sakkal Majalla" w:eastAsia="Times New Roman" w:hAnsi="Sakkal Majalla" w:cs="Sakkal Majalla"/>
          <w:b/>
          <w:bCs/>
          <w:sz w:val="28"/>
          <w:szCs w:val="28"/>
        </w:rPr>
        <w:t>)</w:t>
      </w:r>
      <w:r w:rsidR="75BDF32B"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Currency</w:t>
      </w:r>
    </w:p>
    <w:p w14:paraId="52D15339" w14:textId="4BCFC734" w:rsidR="001721A3" w:rsidRPr="0089483D" w:rsidRDefault="71279E94"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w:t>
      </w:r>
      <w:r w:rsidR="7DA88139" w:rsidRPr="0089483D">
        <w:rPr>
          <w:rFonts w:ascii="Sakkal Majalla" w:eastAsia="Times New Roman" w:hAnsi="Sakkal Majalla" w:cs="Sakkal Majalla"/>
          <w:sz w:val="28"/>
          <w:szCs w:val="28"/>
        </w:rPr>
        <w:t>computation</w:t>
      </w:r>
      <w:r w:rsidRPr="0089483D">
        <w:rPr>
          <w:rFonts w:ascii="Sakkal Majalla" w:eastAsia="Times New Roman" w:hAnsi="Sakkal Majalla" w:cs="Sakkal Majalla"/>
          <w:sz w:val="28"/>
          <w:szCs w:val="28"/>
        </w:rPr>
        <w:t xml:space="preserve"> and payment of all </w:t>
      </w:r>
      <w:r w:rsidR="58F6D396" w:rsidRPr="0089483D">
        <w:rPr>
          <w:rFonts w:ascii="Sakkal Majalla" w:eastAsia="Times New Roman" w:hAnsi="Sakkal Majalla" w:cs="Sakkal Majalla"/>
          <w:sz w:val="28"/>
          <w:szCs w:val="28"/>
        </w:rPr>
        <w:t xml:space="preserve">amounts </w:t>
      </w:r>
      <w:r w:rsidR="10013E35" w:rsidRPr="0089483D">
        <w:rPr>
          <w:rFonts w:ascii="Sakkal Majalla" w:eastAsia="Times New Roman" w:hAnsi="Sakkal Majalla" w:cs="Sakkal Majalla"/>
          <w:sz w:val="28"/>
          <w:szCs w:val="28"/>
        </w:rPr>
        <w:t xml:space="preserve">determined </w:t>
      </w:r>
      <w:r w:rsidR="58F6D396" w:rsidRPr="0089483D">
        <w:rPr>
          <w:rFonts w:ascii="Sakkal Majalla" w:eastAsia="Times New Roman" w:hAnsi="Sakkal Majalla" w:cs="Sakkal Majalla"/>
          <w:sz w:val="28"/>
          <w:szCs w:val="28"/>
        </w:rPr>
        <w:t xml:space="preserve">in accordance with the provisions of this Law shall be </w:t>
      </w:r>
      <w:r w:rsidR="54EB8632" w:rsidRPr="0089483D">
        <w:rPr>
          <w:rFonts w:ascii="Sakkal Majalla" w:eastAsia="Times New Roman" w:hAnsi="Sakkal Majalla" w:cs="Sakkal Majalla"/>
          <w:sz w:val="28"/>
          <w:szCs w:val="28"/>
        </w:rPr>
        <w:t>made</w:t>
      </w:r>
      <w:r w:rsidR="4733C882" w:rsidRPr="0089483D">
        <w:rPr>
          <w:rFonts w:ascii="Sakkal Majalla" w:eastAsia="Times New Roman" w:hAnsi="Sakkal Majalla" w:cs="Sakkal Majalla"/>
          <w:sz w:val="28"/>
          <w:szCs w:val="28"/>
        </w:rPr>
        <w:t xml:space="preserve"> </w:t>
      </w:r>
      <w:r w:rsidR="58F6D396" w:rsidRPr="0089483D">
        <w:rPr>
          <w:rFonts w:ascii="Sakkal Majalla" w:eastAsia="Times New Roman" w:hAnsi="Sakkal Majalla" w:cs="Sakkal Majalla"/>
          <w:sz w:val="28"/>
          <w:szCs w:val="28"/>
        </w:rPr>
        <w:t xml:space="preserve">in Bahraini Dinar, unless otherwise specified by the provisions of this </w:t>
      </w:r>
      <w:r w:rsidR="7FDDD90E" w:rsidRPr="0089483D">
        <w:rPr>
          <w:rFonts w:ascii="Sakkal Majalla" w:eastAsia="Times New Roman" w:hAnsi="Sakkal Majalla" w:cs="Sakkal Majalla"/>
          <w:sz w:val="28"/>
          <w:szCs w:val="28"/>
        </w:rPr>
        <w:t>L</w:t>
      </w:r>
      <w:r w:rsidR="58F6D396" w:rsidRPr="0089483D">
        <w:rPr>
          <w:rFonts w:ascii="Sakkal Majalla" w:eastAsia="Times New Roman" w:hAnsi="Sakkal Majalla" w:cs="Sakkal Majalla"/>
          <w:sz w:val="28"/>
          <w:szCs w:val="28"/>
        </w:rPr>
        <w:t xml:space="preserve">aw. </w:t>
      </w:r>
    </w:p>
    <w:p w14:paraId="1AC80881" w14:textId="44BD499B" w:rsidR="5A8C4AD4" w:rsidRPr="0089483D" w:rsidRDefault="58F6D396"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w:t>
      </w:r>
      <w:r w:rsidR="06C8AB35" w:rsidRPr="0089483D">
        <w:rPr>
          <w:rFonts w:ascii="Sakkal Majalla" w:eastAsia="Times New Roman" w:hAnsi="Sakkal Majalla" w:cs="Sakkal Majalla"/>
          <w:sz w:val="28"/>
          <w:szCs w:val="28"/>
        </w:rPr>
        <w:t>R</w:t>
      </w:r>
      <w:r w:rsidRPr="0089483D">
        <w:rPr>
          <w:rFonts w:ascii="Sakkal Majalla" w:eastAsia="Times New Roman" w:hAnsi="Sakkal Majalla" w:cs="Sakkal Majalla"/>
          <w:sz w:val="28"/>
          <w:szCs w:val="28"/>
        </w:rPr>
        <w:t xml:space="preserve">egulations shall </w:t>
      </w:r>
      <w:r w:rsidR="7FD423DA" w:rsidRPr="0089483D">
        <w:rPr>
          <w:rFonts w:ascii="Sakkal Majalla" w:eastAsia="Times New Roman" w:hAnsi="Sakkal Majalla" w:cs="Sakkal Majalla"/>
          <w:sz w:val="28"/>
          <w:szCs w:val="28"/>
        </w:rPr>
        <w:t xml:space="preserve">prescribe </w:t>
      </w:r>
      <w:r w:rsidRPr="0089483D">
        <w:rPr>
          <w:rFonts w:ascii="Sakkal Majalla" w:eastAsia="Times New Roman" w:hAnsi="Sakkal Majalla" w:cs="Sakkal Majalla"/>
          <w:sz w:val="28"/>
          <w:szCs w:val="28"/>
        </w:rPr>
        <w:t xml:space="preserve">the rules, conditions, and controls necessary </w:t>
      </w:r>
      <w:r w:rsidR="2340E8F2" w:rsidRPr="0089483D">
        <w:rPr>
          <w:rFonts w:ascii="Sakkal Majalla" w:eastAsia="Times New Roman" w:hAnsi="Sakkal Majalla" w:cs="Sakkal Majalla"/>
          <w:sz w:val="28"/>
          <w:szCs w:val="28"/>
        </w:rPr>
        <w:t>to implement the provisions of this Article</w:t>
      </w:r>
      <w:r w:rsidRPr="0089483D">
        <w:rPr>
          <w:rFonts w:ascii="Sakkal Majalla" w:eastAsia="Times New Roman" w:hAnsi="Sakkal Majalla" w:cs="Sakkal Majalla"/>
          <w:sz w:val="28"/>
          <w:szCs w:val="28"/>
        </w:rPr>
        <w:t xml:space="preserve">, including the amounts that </w:t>
      </w:r>
      <w:r w:rsidR="2D22C2FF" w:rsidRPr="0089483D">
        <w:rPr>
          <w:rFonts w:ascii="Sakkal Majalla" w:eastAsia="Times New Roman" w:hAnsi="Sakkal Majalla" w:cs="Sakkal Majalla"/>
          <w:sz w:val="28"/>
          <w:szCs w:val="28"/>
        </w:rPr>
        <w:t xml:space="preserve">shall </w:t>
      </w:r>
      <w:r w:rsidRPr="0089483D">
        <w:rPr>
          <w:rFonts w:ascii="Sakkal Majalla" w:eastAsia="Times New Roman" w:hAnsi="Sakkal Majalla" w:cs="Sakkal Majalla"/>
          <w:sz w:val="28"/>
          <w:szCs w:val="28"/>
        </w:rPr>
        <w:t xml:space="preserve">be converted to Bahraini Dinar if they are in another currency, and the </w:t>
      </w:r>
      <w:r w:rsidR="3772AAE3" w:rsidRPr="0089483D">
        <w:rPr>
          <w:rFonts w:ascii="Sakkal Majalla" w:eastAsia="Times New Roman" w:hAnsi="Sakkal Majalla" w:cs="Sakkal Majalla"/>
          <w:sz w:val="28"/>
          <w:szCs w:val="28"/>
        </w:rPr>
        <w:t>method</w:t>
      </w:r>
      <w:r w:rsidRPr="0089483D">
        <w:rPr>
          <w:rFonts w:ascii="Sakkal Majalla" w:eastAsia="Times New Roman" w:hAnsi="Sakkal Majalla" w:cs="Sakkal Majalla"/>
          <w:sz w:val="28"/>
          <w:szCs w:val="28"/>
        </w:rPr>
        <w:t xml:space="preserve"> for converting those amounts.</w:t>
      </w:r>
    </w:p>
    <w:p w14:paraId="7EB58D12" w14:textId="69D60FEB" w:rsidR="003F4955" w:rsidRPr="0089483D" w:rsidRDefault="745BBB9A" w:rsidP="0D39A022">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1F0E1092" w:rsidRPr="0089483D">
        <w:rPr>
          <w:rFonts w:ascii="Sakkal Majalla" w:eastAsia="Times New Roman" w:hAnsi="Sakkal Majalla" w:cs="Sakkal Majalla"/>
          <w:b/>
          <w:bCs/>
          <w:sz w:val="28"/>
          <w:szCs w:val="28"/>
        </w:rPr>
        <w:t>(</w:t>
      </w:r>
      <w:r w:rsidR="7C4F299A" w:rsidRPr="0089483D">
        <w:rPr>
          <w:rFonts w:ascii="Sakkal Majalla" w:eastAsia="Times New Roman" w:hAnsi="Sakkal Majalla" w:cs="Sakkal Majalla"/>
          <w:b/>
          <w:bCs/>
          <w:sz w:val="28"/>
          <w:szCs w:val="28"/>
        </w:rPr>
        <w:t>25</w:t>
      </w:r>
      <w:r w:rsidR="6BA61796" w:rsidRPr="0089483D">
        <w:rPr>
          <w:rFonts w:ascii="Sakkal Majalla" w:eastAsia="Times New Roman" w:hAnsi="Sakkal Majalla" w:cs="Sakkal Majalla"/>
          <w:b/>
          <w:bCs/>
          <w:sz w:val="28"/>
          <w:szCs w:val="28"/>
        </w:rPr>
        <w:t>)</w:t>
      </w:r>
      <w:r w:rsidR="066E6E1B" w:rsidRPr="0089483D">
        <w:rPr>
          <w:rFonts w:ascii="Sakkal Majalla" w:hAnsi="Sakkal Majalla" w:cs="Sakkal Majalla"/>
          <w:sz w:val="24"/>
          <w:szCs w:val="24"/>
        </w:rPr>
        <w:br/>
      </w:r>
      <w:r w:rsidR="3D6DBC29" w:rsidRPr="0089483D">
        <w:rPr>
          <w:rFonts w:ascii="Sakkal Majalla" w:eastAsia="Times New Roman" w:hAnsi="Sakkal Majalla" w:cs="Sakkal Majalla"/>
          <w:b/>
          <w:bCs/>
          <w:sz w:val="28"/>
          <w:szCs w:val="28"/>
        </w:rPr>
        <w:t>Record</w:t>
      </w:r>
      <w:r w:rsidRPr="0089483D">
        <w:rPr>
          <w:rFonts w:ascii="Sakkal Majalla" w:eastAsia="Times New Roman" w:hAnsi="Sakkal Majalla" w:cs="Sakkal Majalla"/>
          <w:b/>
          <w:bCs/>
          <w:sz w:val="28"/>
          <w:szCs w:val="28"/>
        </w:rPr>
        <w:t xml:space="preserve"> Keeping</w:t>
      </w:r>
    </w:p>
    <w:p w14:paraId="40458510" w14:textId="77777777" w:rsidR="00C13CFE" w:rsidRDefault="745BBB9A" w:rsidP="008E6042">
      <w:pPr>
        <w:pStyle w:val="ListParagraph"/>
        <w:numPr>
          <w:ilvl w:val="0"/>
          <w:numId w:val="28"/>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lastRenderedPageBreak/>
        <w:t xml:space="preserve">Constituent Entities that are members of the same Multinational Enterprise Group, Joint Ventures, and Joint Venture Subsidiaries located in the Kingdom </w:t>
      </w:r>
      <w:r w:rsidR="1BF05B18" w:rsidRPr="0089483D">
        <w:rPr>
          <w:rFonts w:ascii="Sakkal Majalla" w:eastAsia="Times New Roman" w:hAnsi="Sakkal Majalla" w:cs="Sakkal Majalla"/>
          <w:sz w:val="28"/>
          <w:szCs w:val="28"/>
        </w:rPr>
        <w:t>shall</w:t>
      </w:r>
      <w:r w:rsidR="2B2F91F6" w:rsidRPr="0089483D">
        <w:rPr>
          <w:rFonts w:ascii="Sakkal Majalla" w:eastAsia="Times New Roman" w:hAnsi="Sakkal Majalla" w:cs="Sakkal Majalla"/>
          <w:sz w:val="28"/>
          <w:szCs w:val="28"/>
        </w:rPr>
        <w:t>,</w:t>
      </w:r>
      <w:r w:rsidR="1BF05B18" w:rsidRPr="0089483D">
        <w:rPr>
          <w:rFonts w:ascii="Sakkal Majalla" w:eastAsia="Times New Roman" w:hAnsi="Sakkal Majalla" w:cs="Sakkal Majalla"/>
          <w:sz w:val="28"/>
          <w:szCs w:val="28"/>
        </w:rPr>
        <w:t xml:space="preserve"> </w:t>
      </w:r>
      <w:r w:rsidR="2B2F91F6" w:rsidRPr="0089483D">
        <w:rPr>
          <w:rFonts w:ascii="Sakkal Majalla" w:eastAsia="Times New Roman" w:hAnsi="Sakkal Majalla" w:cs="Sakkal Majalla"/>
          <w:sz w:val="28"/>
          <w:szCs w:val="28"/>
        </w:rPr>
        <w:t xml:space="preserve">in </w:t>
      </w:r>
      <w:r w:rsidR="44F35818" w:rsidRPr="0089483D">
        <w:rPr>
          <w:rFonts w:ascii="Sakkal Majalla" w:eastAsia="Times New Roman" w:hAnsi="Sakkal Majalla" w:cs="Sakkal Majalla"/>
          <w:sz w:val="28"/>
          <w:szCs w:val="28"/>
        </w:rPr>
        <w:t xml:space="preserve">a </w:t>
      </w:r>
      <w:r w:rsidR="2B2F91F6" w:rsidRPr="0089483D">
        <w:rPr>
          <w:rFonts w:ascii="Sakkal Majalla" w:eastAsia="Times New Roman" w:hAnsi="Sakkal Majalla" w:cs="Sakkal Majalla"/>
          <w:sz w:val="28"/>
          <w:szCs w:val="28"/>
        </w:rPr>
        <w:t>regular manner,</w:t>
      </w:r>
      <w:r w:rsidR="1BF05B18" w:rsidRPr="0089483D">
        <w:rPr>
          <w:rFonts w:ascii="Sakkal Majalla" w:eastAsia="Times New Roman" w:hAnsi="Sakkal Majalla" w:cs="Sakkal Majalla"/>
          <w:sz w:val="28"/>
          <w:szCs w:val="28"/>
        </w:rPr>
        <w:t xml:space="preserve"> </w:t>
      </w:r>
      <w:r w:rsidR="29858F80" w:rsidRPr="0089483D">
        <w:rPr>
          <w:rFonts w:ascii="Sakkal Majalla" w:eastAsia="Times New Roman" w:hAnsi="Sakkal Majalla" w:cs="Sakkal Majalla"/>
          <w:sz w:val="28"/>
          <w:szCs w:val="28"/>
        </w:rPr>
        <w:t>keep and</w:t>
      </w:r>
      <w:r w:rsidRPr="0089483D">
        <w:rPr>
          <w:rFonts w:ascii="Sakkal Majalla" w:eastAsia="Times New Roman" w:hAnsi="Sakkal Majalla" w:cs="Sakkal Majalla"/>
          <w:sz w:val="28"/>
          <w:szCs w:val="28"/>
        </w:rPr>
        <w:t xml:space="preserve"> maintain records, accounting books, financial statements, invoices, and all documents and </w:t>
      </w:r>
      <w:r w:rsidR="5B4CAAD2" w:rsidRPr="0089483D">
        <w:rPr>
          <w:rFonts w:ascii="Sakkal Majalla" w:eastAsia="Times New Roman" w:hAnsi="Sakkal Majalla" w:cs="Sakkal Majalla"/>
          <w:sz w:val="28"/>
          <w:szCs w:val="28"/>
        </w:rPr>
        <w:t>materials</w:t>
      </w:r>
      <w:r w:rsidRPr="0089483D">
        <w:rPr>
          <w:rFonts w:ascii="Sakkal Majalla" w:eastAsia="Times New Roman" w:hAnsi="Sakkal Majalla" w:cs="Sakkal Majalla"/>
          <w:sz w:val="28"/>
          <w:szCs w:val="28"/>
        </w:rPr>
        <w:t xml:space="preserve">, whether paper or electronic, in a manner that enables the Bureau to verify the elements of </w:t>
      </w:r>
      <w:r w:rsidR="57EFCC86" w:rsidRPr="0089483D">
        <w:rPr>
          <w:rFonts w:ascii="Sakkal Majalla" w:eastAsia="Times New Roman" w:hAnsi="Sakkal Majalla" w:cs="Sakkal Majalla"/>
          <w:sz w:val="28"/>
          <w:szCs w:val="28"/>
        </w:rPr>
        <w:t>T</w:t>
      </w:r>
      <w:r w:rsidR="4BA35A3A" w:rsidRPr="0089483D">
        <w:rPr>
          <w:rFonts w:ascii="Sakkal Majalla" w:eastAsia="Times New Roman" w:hAnsi="Sakkal Majalla" w:cs="Sakkal Majalla"/>
          <w:sz w:val="28"/>
          <w:szCs w:val="28"/>
        </w:rPr>
        <w:t xml:space="preserve">axable </w:t>
      </w:r>
      <w:r w:rsidR="766DE922" w:rsidRPr="0089483D">
        <w:rPr>
          <w:rFonts w:ascii="Sakkal Majalla" w:eastAsia="Times New Roman" w:hAnsi="Sakkal Majalla" w:cs="Sakkal Majalla"/>
          <w:sz w:val="28"/>
          <w:szCs w:val="28"/>
        </w:rPr>
        <w:t>I</w:t>
      </w:r>
      <w:r w:rsidRPr="0089483D">
        <w:rPr>
          <w:rFonts w:ascii="Sakkal Majalla" w:eastAsia="Times New Roman" w:hAnsi="Sakkal Majalla" w:cs="Sakkal Majalla"/>
          <w:sz w:val="28"/>
          <w:szCs w:val="28"/>
        </w:rPr>
        <w:t xml:space="preserve">ncome </w:t>
      </w:r>
      <w:r w:rsidR="0CF59451" w:rsidRPr="0089483D">
        <w:rPr>
          <w:rFonts w:ascii="Sakkal Majalla" w:eastAsia="Times New Roman" w:hAnsi="Sakkal Majalla" w:cs="Sakkal Majalla"/>
          <w:sz w:val="28"/>
          <w:szCs w:val="28"/>
        </w:rPr>
        <w:t xml:space="preserve">computation </w:t>
      </w:r>
      <w:r w:rsidRPr="0089483D">
        <w:rPr>
          <w:rFonts w:ascii="Sakkal Majalla" w:eastAsia="Times New Roman" w:hAnsi="Sakkal Majalla" w:cs="Sakkal Majalla"/>
          <w:sz w:val="28"/>
          <w:szCs w:val="28"/>
        </w:rPr>
        <w:t>and the Tax Due.</w:t>
      </w:r>
    </w:p>
    <w:p w14:paraId="15F1E500" w14:textId="460E8663" w:rsidR="003F4955" w:rsidRPr="0089483D" w:rsidRDefault="003F4955" w:rsidP="008E6042">
      <w:pPr>
        <w:pStyle w:val="ListParagraph"/>
        <w:spacing w:line="240" w:lineRule="auto"/>
        <w:ind w:left="360"/>
        <w:jc w:val="both"/>
        <w:rPr>
          <w:rFonts w:ascii="Sakkal Majalla" w:eastAsia="Times New Roman" w:hAnsi="Sakkal Majalla" w:cs="Sakkal Majalla"/>
          <w:sz w:val="28"/>
          <w:szCs w:val="28"/>
        </w:rPr>
      </w:pPr>
    </w:p>
    <w:p w14:paraId="7BEAF568" w14:textId="268254D1" w:rsidR="003F4955" w:rsidRPr="0089483D" w:rsidRDefault="745BBB9A" w:rsidP="008E6042">
      <w:pPr>
        <w:pStyle w:val="ListParagraph"/>
        <w:numPr>
          <w:ilvl w:val="0"/>
          <w:numId w:val="28"/>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w:t>
      </w:r>
      <w:r w:rsidR="035EAF52" w:rsidRPr="0089483D">
        <w:rPr>
          <w:rFonts w:ascii="Sakkal Majalla" w:eastAsia="Times New Roman" w:hAnsi="Sakkal Majalla" w:cs="Sakkal Majalla"/>
          <w:sz w:val="28"/>
          <w:szCs w:val="28"/>
        </w:rPr>
        <w:t xml:space="preserve">Filing Constituent Entity </w:t>
      </w:r>
      <w:r w:rsidR="74C6EFD8" w:rsidRPr="0089483D">
        <w:rPr>
          <w:rFonts w:ascii="Sakkal Majalla" w:eastAsia="Times New Roman" w:hAnsi="Sakkal Majalla" w:cs="Sakkal Majalla"/>
          <w:sz w:val="28"/>
          <w:szCs w:val="28"/>
        </w:rPr>
        <w:t xml:space="preserve">shall </w:t>
      </w:r>
      <w:r w:rsidRPr="0089483D">
        <w:rPr>
          <w:rFonts w:ascii="Sakkal Majalla" w:eastAsia="Times New Roman" w:hAnsi="Sakkal Majalla" w:cs="Sakkal Majalla"/>
          <w:sz w:val="28"/>
          <w:szCs w:val="28"/>
        </w:rPr>
        <w:t>provide the Bureau with such records, accounting books, financial statements, documents</w:t>
      </w:r>
      <w:r w:rsidR="4037D6D7" w:rsidRPr="0089483D">
        <w:rPr>
          <w:rFonts w:ascii="Sakkal Majalla" w:eastAsia="Times New Roman" w:hAnsi="Sakkal Majalla" w:cs="Sakkal Majalla"/>
          <w:sz w:val="28"/>
          <w:szCs w:val="28"/>
        </w:rPr>
        <w:t>,</w:t>
      </w:r>
      <w:r w:rsidR="635BD082" w:rsidRPr="0089483D">
        <w:rPr>
          <w:rFonts w:ascii="Sakkal Majalla" w:eastAsia="Times New Roman" w:hAnsi="Sakkal Majalla" w:cs="Sakkal Majalla"/>
          <w:sz w:val="28"/>
          <w:szCs w:val="28"/>
        </w:rPr>
        <w:t xml:space="preserve"> and </w:t>
      </w:r>
      <w:r w:rsidR="35BB23F3" w:rsidRPr="0089483D">
        <w:rPr>
          <w:rFonts w:ascii="Sakkal Majalla" w:eastAsia="Times New Roman" w:hAnsi="Sakkal Majalla" w:cs="Sakkal Majalla"/>
          <w:sz w:val="28"/>
          <w:szCs w:val="28"/>
        </w:rPr>
        <w:t>materials</w:t>
      </w:r>
      <w:r w:rsidRPr="0089483D">
        <w:rPr>
          <w:rFonts w:ascii="Sakkal Majalla" w:eastAsia="Times New Roman" w:hAnsi="Sakkal Majalla" w:cs="Sakkal Majalla"/>
          <w:sz w:val="28"/>
          <w:szCs w:val="28"/>
        </w:rPr>
        <w:t xml:space="preserve"> upon request within the period deemed appropriate by the Bureau.</w:t>
      </w:r>
      <w:r w:rsidR="066E6E1B" w:rsidRPr="0089483D">
        <w:rPr>
          <w:rFonts w:ascii="Sakkal Majalla" w:hAnsi="Sakkal Majalla" w:cs="Sakkal Majalla"/>
          <w:sz w:val="24"/>
          <w:szCs w:val="24"/>
        </w:rPr>
        <w:br/>
      </w:r>
    </w:p>
    <w:p w14:paraId="64964F39" w14:textId="682F0B16" w:rsidR="003F4955" w:rsidRPr="0089483D" w:rsidRDefault="63C7F4B4" w:rsidP="008E6042">
      <w:pPr>
        <w:pStyle w:val="ListParagraph"/>
        <w:numPr>
          <w:ilvl w:val="0"/>
          <w:numId w:val="28"/>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All Constituent Entities, Joint Ventures, and Joint Venture Subsidiaries located in the Kingdom </w:t>
      </w:r>
      <w:r w:rsidR="1B45E5DC" w:rsidRPr="0089483D">
        <w:rPr>
          <w:rFonts w:ascii="Sakkal Majalla" w:eastAsia="Times New Roman" w:hAnsi="Sakkal Majalla" w:cs="Sakkal Majalla"/>
          <w:sz w:val="28"/>
          <w:szCs w:val="28"/>
        </w:rPr>
        <w:t xml:space="preserve">shall </w:t>
      </w:r>
      <w:r w:rsidRPr="0089483D">
        <w:rPr>
          <w:rFonts w:ascii="Sakkal Majalla" w:eastAsia="Times New Roman" w:hAnsi="Sakkal Majalla" w:cs="Sakkal Majalla"/>
          <w:sz w:val="28"/>
          <w:szCs w:val="28"/>
        </w:rPr>
        <w:t xml:space="preserve">make all the records and books mentioned in Paragraph A of this Article available to the </w:t>
      </w:r>
      <w:r w:rsidR="1D76BB32" w:rsidRPr="0089483D">
        <w:rPr>
          <w:rFonts w:ascii="Sakkal Majalla" w:eastAsia="Times New Roman" w:hAnsi="Sakkal Majalla" w:cs="Sakkal Majalla"/>
          <w:sz w:val="28"/>
          <w:szCs w:val="28"/>
        </w:rPr>
        <w:t>relevant</w:t>
      </w:r>
      <w:r w:rsidR="3CA7F7F0"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sz w:val="28"/>
          <w:szCs w:val="28"/>
        </w:rPr>
        <w:t>Filing Constituent Entity.</w:t>
      </w:r>
    </w:p>
    <w:p w14:paraId="134157E8" w14:textId="0479F622" w:rsidR="512E3F79" w:rsidRPr="0089483D" w:rsidRDefault="512E3F79" w:rsidP="008E6042">
      <w:pPr>
        <w:pStyle w:val="ListParagraph"/>
        <w:spacing w:line="240" w:lineRule="auto"/>
        <w:ind w:left="360"/>
        <w:jc w:val="both"/>
        <w:rPr>
          <w:rFonts w:ascii="Sakkal Majalla" w:eastAsia="Times New Roman" w:hAnsi="Sakkal Majalla" w:cs="Sakkal Majalla"/>
          <w:sz w:val="28"/>
          <w:szCs w:val="28"/>
        </w:rPr>
      </w:pPr>
    </w:p>
    <w:p w14:paraId="238A3C35" w14:textId="6744E9E6" w:rsidR="30A59EDA" w:rsidRPr="0089483D" w:rsidRDefault="63C7F4B4" w:rsidP="008E6042">
      <w:pPr>
        <w:pStyle w:val="ListParagraph"/>
        <w:numPr>
          <w:ilvl w:val="0"/>
          <w:numId w:val="28"/>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Regulations shall </w:t>
      </w:r>
      <w:r w:rsidR="74CE6EA2" w:rsidRPr="0089483D">
        <w:rPr>
          <w:rFonts w:ascii="Sakkal Majalla" w:eastAsia="Times New Roman" w:hAnsi="Sakkal Majalla" w:cs="Sakkal Majalla"/>
          <w:sz w:val="28"/>
          <w:szCs w:val="28"/>
        </w:rPr>
        <w:t xml:space="preserve">prescribe </w:t>
      </w:r>
      <w:r w:rsidRPr="0089483D">
        <w:rPr>
          <w:rFonts w:ascii="Sakkal Majalla" w:eastAsia="Times New Roman" w:hAnsi="Sakkal Majalla" w:cs="Sakkal Majalla"/>
          <w:sz w:val="28"/>
          <w:szCs w:val="28"/>
        </w:rPr>
        <w:t xml:space="preserve">the types of records, accounting books, financial statements, </w:t>
      </w:r>
      <w:r w:rsidR="38D48A6A" w:rsidRPr="0089483D">
        <w:rPr>
          <w:rFonts w:ascii="Sakkal Majalla" w:eastAsia="Times New Roman" w:hAnsi="Sakkal Majalla" w:cs="Sakkal Majalla"/>
          <w:sz w:val="28"/>
          <w:szCs w:val="28"/>
        </w:rPr>
        <w:t xml:space="preserve">the </w:t>
      </w:r>
      <w:r w:rsidRPr="0089483D">
        <w:rPr>
          <w:rFonts w:ascii="Sakkal Majalla" w:eastAsia="Times New Roman" w:hAnsi="Sakkal Majalla" w:cs="Sakkal Majalla"/>
          <w:sz w:val="28"/>
          <w:szCs w:val="28"/>
        </w:rPr>
        <w:t>periods, controls, and conditions that must be met when retaining them.</w:t>
      </w:r>
    </w:p>
    <w:p w14:paraId="14674DDD" w14:textId="4A6B3E6D" w:rsidR="00C4452C" w:rsidRPr="0089483D" w:rsidRDefault="3EBDCFBE" w:rsidP="0D39A022">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Chapter </w:t>
      </w:r>
      <w:r w:rsidR="5353DF54" w:rsidRPr="0089483D">
        <w:rPr>
          <w:rFonts w:ascii="Sakkal Majalla" w:eastAsia="Times New Roman" w:hAnsi="Sakkal Majalla" w:cs="Sakkal Majalla"/>
          <w:b/>
          <w:bCs/>
          <w:sz w:val="28"/>
          <w:szCs w:val="28"/>
        </w:rPr>
        <w:t>Five</w:t>
      </w:r>
      <w:r w:rsidR="7986811B"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Administrative Provisions and Dispute Resolution</w:t>
      </w:r>
    </w:p>
    <w:p w14:paraId="461A237B" w14:textId="76EA4FD5" w:rsidR="3F941374" w:rsidRPr="0089483D" w:rsidRDefault="1930CB5B" w:rsidP="4A563F3E">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3B9DB652" w:rsidRPr="0089483D">
        <w:rPr>
          <w:rFonts w:ascii="Sakkal Majalla" w:eastAsia="Times New Roman" w:hAnsi="Sakkal Majalla" w:cs="Sakkal Majalla"/>
          <w:b/>
          <w:bCs/>
          <w:sz w:val="28"/>
          <w:szCs w:val="28"/>
        </w:rPr>
        <w:t>(</w:t>
      </w:r>
      <w:r w:rsidR="4EFC3F71" w:rsidRPr="0089483D">
        <w:rPr>
          <w:rFonts w:ascii="Sakkal Majalla" w:eastAsia="Times New Roman" w:hAnsi="Sakkal Majalla" w:cs="Sakkal Majalla"/>
          <w:b/>
          <w:bCs/>
          <w:sz w:val="28"/>
          <w:szCs w:val="28"/>
        </w:rPr>
        <w:t>26</w:t>
      </w:r>
      <w:r w:rsidR="3B9DB652" w:rsidRPr="0089483D">
        <w:rPr>
          <w:rFonts w:ascii="Sakkal Majalla" w:eastAsia="Times New Roman" w:hAnsi="Sakkal Majalla" w:cs="Sakkal Majalla"/>
          <w:b/>
          <w:bCs/>
          <w:sz w:val="28"/>
          <w:szCs w:val="28"/>
        </w:rPr>
        <w:t>)</w:t>
      </w:r>
      <w:r w:rsidR="575DFDAA"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Tax Audit</w:t>
      </w:r>
    </w:p>
    <w:p w14:paraId="72C1B377" w14:textId="1A6B3559" w:rsidR="00C4452C" w:rsidRPr="0089483D" w:rsidRDefault="53E3A667" w:rsidP="008E6042">
      <w:pPr>
        <w:pStyle w:val="ListParagraph"/>
        <w:numPr>
          <w:ilvl w:val="0"/>
          <w:numId w:val="39"/>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Bureau may </w:t>
      </w:r>
      <w:r w:rsidR="7FEF783B" w:rsidRPr="0089483D">
        <w:rPr>
          <w:rFonts w:ascii="Sakkal Majalla" w:eastAsia="Times New Roman" w:hAnsi="Sakkal Majalla" w:cs="Sakkal Majalla"/>
          <w:sz w:val="28"/>
          <w:szCs w:val="28"/>
        </w:rPr>
        <w:t>carry</w:t>
      </w:r>
      <w:r w:rsidR="6AFAE667" w:rsidRPr="0089483D">
        <w:rPr>
          <w:rFonts w:ascii="Sakkal Majalla" w:eastAsia="Times New Roman" w:hAnsi="Sakkal Majalla" w:cs="Sakkal Majalla"/>
          <w:sz w:val="28"/>
          <w:szCs w:val="28"/>
        </w:rPr>
        <w:t xml:space="preserve"> out </w:t>
      </w:r>
      <w:r w:rsidR="6D025621" w:rsidRPr="0089483D">
        <w:rPr>
          <w:rFonts w:ascii="Sakkal Majalla" w:eastAsia="Times New Roman" w:hAnsi="Sakkal Majalla" w:cs="Sakkal Majalla"/>
          <w:sz w:val="28"/>
          <w:szCs w:val="28"/>
        </w:rPr>
        <w:t>T</w:t>
      </w:r>
      <w:r w:rsidRPr="0089483D">
        <w:rPr>
          <w:rFonts w:ascii="Sakkal Majalla" w:eastAsia="Times New Roman" w:hAnsi="Sakkal Majalla" w:cs="Sakkal Majalla"/>
          <w:sz w:val="28"/>
          <w:szCs w:val="28"/>
        </w:rPr>
        <w:t xml:space="preserve">ax </w:t>
      </w:r>
      <w:r w:rsidR="668263C0"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udits to verify the accuracy of the Tax Return or to ensure compliance by any person with the provisions of this Law.</w:t>
      </w:r>
      <w:r w:rsidR="17A1567B" w:rsidRPr="0089483D">
        <w:rPr>
          <w:rFonts w:ascii="Sakkal Majalla" w:eastAsia="Times New Roman" w:hAnsi="Sakkal Majalla" w:cs="Sakkal Majalla"/>
          <w:sz w:val="28"/>
          <w:szCs w:val="28"/>
        </w:rPr>
        <w:t xml:space="preserve"> </w:t>
      </w:r>
      <w:proofErr w:type="gramStart"/>
      <w:r w:rsidR="038C7E2C" w:rsidRPr="0089483D">
        <w:rPr>
          <w:rFonts w:ascii="Sakkal Majalla" w:eastAsia="Times New Roman" w:hAnsi="Sakkal Majalla" w:cs="Sakkal Majalla"/>
          <w:sz w:val="28"/>
          <w:szCs w:val="28"/>
        </w:rPr>
        <w:t>For the purpose of</w:t>
      </w:r>
      <w:proofErr w:type="gramEnd"/>
      <w:r w:rsidR="038C7E2C" w:rsidRPr="0089483D">
        <w:rPr>
          <w:rFonts w:ascii="Sakkal Majalla" w:eastAsia="Times New Roman" w:hAnsi="Sakkal Majalla" w:cs="Sakkal Majalla"/>
          <w:sz w:val="28"/>
          <w:szCs w:val="28"/>
        </w:rPr>
        <w:t xml:space="preserve"> conducting its duties, </w:t>
      </w:r>
      <w:r w:rsidR="3C576BF2" w:rsidRPr="0089483D">
        <w:rPr>
          <w:rFonts w:ascii="Sakkal Majalla" w:eastAsia="Times New Roman" w:hAnsi="Sakkal Majalla" w:cs="Sakkal Majalla"/>
          <w:sz w:val="28"/>
          <w:szCs w:val="28"/>
        </w:rPr>
        <w:t>the Bureau may request all necessary data, clarifications, and documents from any relevant party.</w:t>
      </w:r>
      <w:r w:rsidR="3E5AE1CD" w:rsidRPr="0089483D">
        <w:rPr>
          <w:rFonts w:ascii="Sakkal Majalla" w:hAnsi="Sakkal Majalla" w:cs="Sakkal Majalla"/>
          <w:sz w:val="24"/>
          <w:szCs w:val="24"/>
        </w:rPr>
        <w:br/>
      </w:r>
    </w:p>
    <w:p w14:paraId="089BE1DB" w14:textId="2DAECCBF" w:rsidR="5E81B581" w:rsidRPr="0089483D" w:rsidRDefault="53E3A667" w:rsidP="008E6042">
      <w:pPr>
        <w:pStyle w:val="ListParagraph"/>
        <w:numPr>
          <w:ilvl w:val="0"/>
          <w:numId w:val="39"/>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The</w:t>
      </w:r>
      <w:r w:rsidR="3EBDCFBE" w:rsidRPr="0089483D">
        <w:rPr>
          <w:rFonts w:ascii="Sakkal Majalla" w:eastAsia="Times New Roman" w:hAnsi="Sakkal Majalla" w:cs="Sakkal Majalla"/>
          <w:sz w:val="28"/>
          <w:szCs w:val="28"/>
        </w:rPr>
        <w:t xml:space="preserve"> </w:t>
      </w:r>
      <w:r w:rsidR="7D9BBA72" w:rsidRPr="0089483D">
        <w:rPr>
          <w:rFonts w:ascii="Sakkal Majalla" w:eastAsia="Times New Roman" w:hAnsi="Sakkal Majalla" w:cs="Sakkal Majalla"/>
          <w:sz w:val="28"/>
          <w:szCs w:val="28"/>
        </w:rPr>
        <w:t>R</w:t>
      </w:r>
      <w:r w:rsidR="179054AA" w:rsidRPr="0089483D">
        <w:rPr>
          <w:rFonts w:ascii="Sakkal Majalla" w:eastAsia="Times New Roman" w:hAnsi="Sakkal Majalla" w:cs="Sakkal Majalla"/>
          <w:sz w:val="28"/>
          <w:szCs w:val="28"/>
        </w:rPr>
        <w:t>egulations</w:t>
      </w:r>
      <w:r w:rsidR="3EBDCFBE" w:rsidRPr="0089483D">
        <w:rPr>
          <w:rFonts w:ascii="Sakkal Majalla" w:eastAsia="Times New Roman" w:hAnsi="Sakkal Majalla" w:cs="Sakkal Majalla"/>
          <w:sz w:val="28"/>
          <w:szCs w:val="28"/>
        </w:rPr>
        <w:t xml:space="preserve"> shall </w:t>
      </w:r>
      <w:r w:rsidR="7BEE30FF" w:rsidRPr="0089483D">
        <w:rPr>
          <w:rFonts w:ascii="Sakkal Majalla" w:eastAsia="Times New Roman" w:hAnsi="Sakkal Majalla" w:cs="Sakkal Majalla"/>
          <w:sz w:val="28"/>
          <w:szCs w:val="28"/>
        </w:rPr>
        <w:t xml:space="preserve">prescribe </w:t>
      </w:r>
      <w:r w:rsidR="3EBDCFBE" w:rsidRPr="0089483D">
        <w:rPr>
          <w:rFonts w:ascii="Sakkal Majalla" w:eastAsia="Times New Roman" w:hAnsi="Sakkal Majalla" w:cs="Sakkal Majalla"/>
          <w:sz w:val="28"/>
          <w:szCs w:val="28"/>
        </w:rPr>
        <w:t xml:space="preserve">the rules, conditions, and controls necessary to implement the provisions of this Article, including </w:t>
      </w:r>
      <w:r w:rsidR="34A9F4DF" w:rsidRPr="0089483D">
        <w:rPr>
          <w:rFonts w:ascii="Sakkal Majalla" w:eastAsia="Times New Roman" w:hAnsi="Sakkal Majalla" w:cs="Sakkal Majalla"/>
          <w:sz w:val="28"/>
          <w:szCs w:val="28"/>
        </w:rPr>
        <w:t>governing</w:t>
      </w:r>
      <w:r w:rsidR="3EBDCFBE" w:rsidRPr="0089483D">
        <w:rPr>
          <w:rFonts w:ascii="Sakkal Majalla" w:eastAsia="Times New Roman" w:hAnsi="Sakkal Majalla" w:cs="Sakkal Majalla"/>
          <w:sz w:val="28"/>
          <w:szCs w:val="28"/>
        </w:rPr>
        <w:t xml:space="preserve"> the provisions related to </w:t>
      </w:r>
      <w:r w:rsidR="77E7E725" w:rsidRPr="0089483D">
        <w:rPr>
          <w:rFonts w:ascii="Sakkal Majalla" w:eastAsia="Times New Roman" w:hAnsi="Sakkal Majalla" w:cs="Sakkal Majalla"/>
          <w:sz w:val="28"/>
          <w:szCs w:val="28"/>
        </w:rPr>
        <w:t>T</w:t>
      </w:r>
      <w:r w:rsidRPr="0089483D">
        <w:rPr>
          <w:rFonts w:ascii="Sakkal Majalla" w:eastAsia="Times New Roman" w:hAnsi="Sakkal Majalla" w:cs="Sakkal Majalla"/>
          <w:sz w:val="28"/>
          <w:szCs w:val="28"/>
        </w:rPr>
        <w:t>ax</w:t>
      </w:r>
      <w:r w:rsidR="3EBDCFBE" w:rsidRPr="0089483D">
        <w:rPr>
          <w:rFonts w:ascii="Sakkal Majalla" w:eastAsia="Times New Roman" w:hAnsi="Sakkal Majalla" w:cs="Sakkal Majalla"/>
          <w:sz w:val="28"/>
          <w:szCs w:val="28"/>
        </w:rPr>
        <w:t xml:space="preserve"> </w:t>
      </w:r>
      <w:r w:rsidR="7B59A66D" w:rsidRPr="0089483D">
        <w:rPr>
          <w:rFonts w:ascii="Sakkal Majalla" w:eastAsia="Times New Roman" w:hAnsi="Sakkal Majalla" w:cs="Sakkal Majalla"/>
          <w:sz w:val="28"/>
          <w:szCs w:val="28"/>
        </w:rPr>
        <w:t>A</w:t>
      </w:r>
      <w:r w:rsidR="3EBDCFBE" w:rsidRPr="0089483D">
        <w:rPr>
          <w:rFonts w:ascii="Sakkal Majalla" w:eastAsia="Times New Roman" w:hAnsi="Sakkal Majalla" w:cs="Sakkal Majalla"/>
          <w:sz w:val="28"/>
          <w:szCs w:val="28"/>
        </w:rPr>
        <w:t>udits.</w:t>
      </w:r>
    </w:p>
    <w:p w14:paraId="04173A02" w14:textId="1CAE0958" w:rsidR="3F941374" w:rsidRPr="0089483D" w:rsidRDefault="1930CB5B" w:rsidP="446547DE">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1B95185A" w:rsidRPr="0089483D">
        <w:rPr>
          <w:rFonts w:ascii="Sakkal Majalla" w:eastAsia="Times New Roman" w:hAnsi="Sakkal Majalla" w:cs="Sakkal Majalla"/>
          <w:b/>
          <w:bCs/>
          <w:sz w:val="28"/>
          <w:szCs w:val="28"/>
        </w:rPr>
        <w:t>(</w:t>
      </w:r>
      <w:r w:rsidR="60B1AA47" w:rsidRPr="0089483D">
        <w:rPr>
          <w:rFonts w:ascii="Sakkal Majalla" w:eastAsia="Times New Roman" w:hAnsi="Sakkal Majalla" w:cs="Sakkal Majalla"/>
          <w:b/>
          <w:bCs/>
          <w:sz w:val="28"/>
          <w:szCs w:val="28"/>
        </w:rPr>
        <w:t>27</w:t>
      </w:r>
      <w:r w:rsidR="68BFCB13" w:rsidRPr="0089483D">
        <w:rPr>
          <w:rFonts w:ascii="Sakkal Majalla" w:eastAsia="Times New Roman" w:hAnsi="Sakkal Majalla" w:cs="Sakkal Majalla"/>
          <w:b/>
          <w:bCs/>
          <w:sz w:val="28"/>
          <w:szCs w:val="28"/>
        </w:rPr>
        <w:t>)</w:t>
      </w:r>
      <w:r w:rsidR="575DFDAA"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Assessment of Tax Due</w:t>
      </w:r>
    </w:p>
    <w:p w14:paraId="6129E62C" w14:textId="7A4A143B" w:rsidR="00C4452C" w:rsidRPr="0089483D" w:rsidRDefault="4FF5761C" w:rsidP="00ED5E18">
      <w:pPr>
        <w:pStyle w:val="ListParagraph"/>
        <w:numPr>
          <w:ilvl w:val="0"/>
          <w:numId w:val="8"/>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Filing Constituent Entity </w:t>
      </w:r>
      <w:r w:rsidR="6F168151" w:rsidRPr="0089483D">
        <w:rPr>
          <w:rFonts w:ascii="Sakkal Majalla" w:eastAsia="Times New Roman" w:hAnsi="Sakkal Majalla" w:cs="Sakkal Majalla"/>
          <w:sz w:val="28"/>
          <w:szCs w:val="28"/>
        </w:rPr>
        <w:t xml:space="preserve">shall </w:t>
      </w:r>
      <w:r w:rsidR="72DD6F7F" w:rsidRPr="0089483D">
        <w:rPr>
          <w:rFonts w:ascii="Sakkal Majalla" w:eastAsia="Times New Roman" w:hAnsi="Sakkal Majalla" w:cs="Sakkal Majalla"/>
          <w:sz w:val="28"/>
          <w:szCs w:val="28"/>
        </w:rPr>
        <w:t>assess</w:t>
      </w:r>
      <w:r w:rsidRPr="0089483D">
        <w:rPr>
          <w:rFonts w:ascii="Sakkal Majalla" w:eastAsia="Times New Roman" w:hAnsi="Sakkal Majalla" w:cs="Sakkal Majalla"/>
          <w:sz w:val="28"/>
          <w:szCs w:val="28"/>
        </w:rPr>
        <w:t xml:space="preserve"> the </w:t>
      </w:r>
      <w:r w:rsidR="6FB3BCA2" w:rsidRPr="0089483D">
        <w:rPr>
          <w:rFonts w:ascii="Sakkal Majalla" w:eastAsia="Times New Roman" w:hAnsi="Sakkal Majalla" w:cs="Sakkal Majalla"/>
          <w:sz w:val="28"/>
          <w:szCs w:val="28"/>
        </w:rPr>
        <w:t>T</w:t>
      </w:r>
      <w:r w:rsidRPr="0089483D">
        <w:rPr>
          <w:rFonts w:ascii="Sakkal Majalla" w:eastAsia="Times New Roman" w:hAnsi="Sakkal Majalla" w:cs="Sakkal Majalla"/>
          <w:sz w:val="28"/>
          <w:szCs w:val="28"/>
        </w:rPr>
        <w:t xml:space="preserve">ax </w:t>
      </w:r>
      <w:r w:rsidR="155F17BB" w:rsidRPr="0089483D">
        <w:rPr>
          <w:rFonts w:ascii="Sakkal Majalla" w:eastAsia="Times New Roman" w:hAnsi="Sakkal Majalla" w:cs="Sakkal Majalla"/>
          <w:sz w:val="28"/>
          <w:szCs w:val="28"/>
        </w:rPr>
        <w:t>D</w:t>
      </w:r>
      <w:r w:rsidRPr="0089483D">
        <w:rPr>
          <w:rFonts w:ascii="Sakkal Majalla" w:eastAsia="Times New Roman" w:hAnsi="Sakkal Majalla" w:cs="Sakkal Majalla"/>
          <w:sz w:val="28"/>
          <w:szCs w:val="28"/>
        </w:rPr>
        <w:t xml:space="preserve">ue for the </w:t>
      </w:r>
      <w:r w:rsidR="0D02EA01" w:rsidRPr="0089483D">
        <w:rPr>
          <w:rFonts w:ascii="Sakkal Majalla" w:eastAsia="Times New Roman" w:hAnsi="Sakkal Majalla" w:cs="Sakkal Majalla"/>
          <w:sz w:val="28"/>
          <w:szCs w:val="28"/>
        </w:rPr>
        <w:t>Fiscal Year</w:t>
      </w:r>
      <w:r w:rsidRPr="0089483D">
        <w:rPr>
          <w:rFonts w:ascii="Sakkal Majalla" w:eastAsia="Times New Roman" w:hAnsi="Sakkal Majalla" w:cs="Sakkal Majalla"/>
          <w:sz w:val="28"/>
          <w:szCs w:val="28"/>
        </w:rPr>
        <w:t xml:space="preserve"> in accordance with the provisions of Article </w:t>
      </w:r>
      <w:r w:rsidR="57E93AD5" w:rsidRPr="0089483D">
        <w:rPr>
          <w:rFonts w:ascii="Sakkal Majalla" w:eastAsia="Times New Roman" w:hAnsi="Sakkal Majalla" w:cs="Sakkal Majalla"/>
          <w:sz w:val="28"/>
          <w:szCs w:val="28"/>
        </w:rPr>
        <w:t>9</w:t>
      </w:r>
      <w:r w:rsidRPr="0089483D">
        <w:rPr>
          <w:rFonts w:ascii="Sakkal Majalla" w:eastAsia="Times New Roman" w:hAnsi="Sakkal Majalla" w:cs="Sakkal Majalla"/>
          <w:sz w:val="28"/>
          <w:szCs w:val="28"/>
        </w:rPr>
        <w:t xml:space="preserve"> of this </w:t>
      </w:r>
      <w:r w:rsidR="0F0987A2" w:rsidRPr="0089483D">
        <w:rPr>
          <w:rFonts w:ascii="Sakkal Majalla" w:eastAsia="Times New Roman" w:hAnsi="Sakkal Majalla" w:cs="Sakkal Majalla"/>
          <w:sz w:val="28"/>
          <w:szCs w:val="28"/>
        </w:rPr>
        <w:t>L</w:t>
      </w:r>
      <w:r w:rsidRPr="0089483D">
        <w:rPr>
          <w:rFonts w:ascii="Sakkal Majalla" w:eastAsia="Times New Roman" w:hAnsi="Sakkal Majalla" w:cs="Sakkal Majalla"/>
          <w:sz w:val="28"/>
          <w:szCs w:val="28"/>
        </w:rPr>
        <w:t>aw.</w:t>
      </w:r>
    </w:p>
    <w:p w14:paraId="13DDB777" w14:textId="0AEE4790" w:rsidR="3E5624D1" w:rsidRPr="0089483D" w:rsidRDefault="3E5624D1" w:rsidP="00ED5E18">
      <w:pPr>
        <w:pStyle w:val="ListParagraph"/>
        <w:spacing w:line="240" w:lineRule="auto"/>
        <w:ind w:left="360" w:hanging="360"/>
        <w:jc w:val="both"/>
        <w:rPr>
          <w:rFonts w:ascii="Sakkal Majalla" w:eastAsia="Times New Roman" w:hAnsi="Sakkal Majalla" w:cs="Sakkal Majalla"/>
          <w:sz w:val="28"/>
          <w:szCs w:val="28"/>
        </w:rPr>
      </w:pPr>
    </w:p>
    <w:p w14:paraId="771A40AA" w14:textId="25F18066" w:rsidR="464D5B9D" w:rsidRPr="0089483D" w:rsidRDefault="4FF5761C" w:rsidP="00ED5E18">
      <w:pPr>
        <w:pStyle w:val="ListParagraph"/>
        <w:numPr>
          <w:ilvl w:val="0"/>
          <w:numId w:val="8"/>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lastRenderedPageBreak/>
        <w:t xml:space="preserve">Without prejudice to </w:t>
      </w:r>
      <w:r w:rsidR="0F8B2E01" w:rsidRPr="0089483D">
        <w:rPr>
          <w:rFonts w:ascii="Sakkal Majalla" w:eastAsia="Times New Roman" w:hAnsi="Sakkal Majalla" w:cs="Sakkal Majalla"/>
          <w:sz w:val="28"/>
          <w:szCs w:val="28"/>
        </w:rPr>
        <w:t xml:space="preserve">any </w:t>
      </w:r>
      <w:r w:rsidRPr="0089483D">
        <w:rPr>
          <w:rFonts w:ascii="Sakkal Majalla" w:eastAsia="Times New Roman" w:hAnsi="Sakkal Majalla" w:cs="Sakkal Majalla"/>
          <w:sz w:val="28"/>
          <w:szCs w:val="28"/>
        </w:rPr>
        <w:t xml:space="preserve">criminal liability </w:t>
      </w:r>
      <w:r w:rsidR="0D23DFF9" w:rsidRPr="0089483D">
        <w:rPr>
          <w:rFonts w:ascii="Sakkal Majalla" w:eastAsia="Times New Roman" w:hAnsi="Sakkal Majalla" w:cs="Sakkal Majalla"/>
          <w:sz w:val="28"/>
          <w:szCs w:val="28"/>
        </w:rPr>
        <w:t>or</w:t>
      </w:r>
      <w:r w:rsidRPr="0089483D">
        <w:rPr>
          <w:rFonts w:ascii="Sakkal Majalla" w:eastAsia="Times New Roman" w:hAnsi="Sakkal Majalla" w:cs="Sakkal Majalla"/>
          <w:sz w:val="28"/>
          <w:szCs w:val="28"/>
        </w:rPr>
        <w:t xml:space="preserve"> administrative fines stipulated in this Law, the Bureau may</w:t>
      </w:r>
      <w:r w:rsidR="1C536700" w:rsidRPr="0089483D">
        <w:rPr>
          <w:rFonts w:ascii="Sakkal Majalla" w:eastAsia="Times New Roman" w:hAnsi="Sakkal Majalla" w:cs="Sakkal Majalla"/>
          <w:sz w:val="28"/>
          <w:szCs w:val="28"/>
        </w:rPr>
        <w:t xml:space="preserve"> </w:t>
      </w:r>
      <w:r w:rsidR="61473B29" w:rsidRPr="0089483D">
        <w:rPr>
          <w:rFonts w:ascii="Sakkal Majalla" w:eastAsia="Times New Roman" w:hAnsi="Sakkal Majalla" w:cs="Sakkal Majalla"/>
          <w:sz w:val="28"/>
          <w:szCs w:val="28"/>
        </w:rPr>
        <w:t>reassess the amount</w:t>
      </w:r>
      <w:r w:rsidR="55F004F7" w:rsidRPr="0089483D">
        <w:rPr>
          <w:rFonts w:ascii="Sakkal Majalla" w:eastAsia="Times New Roman" w:hAnsi="Sakkal Majalla" w:cs="Sakkal Majalla"/>
          <w:sz w:val="28"/>
          <w:szCs w:val="28"/>
        </w:rPr>
        <w:t xml:space="preserve"> of Tax Due </w:t>
      </w:r>
      <w:r w:rsidR="0C67A306" w:rsidRPr="0089483D">
        <w:rPr>
          <w:rFonts w:ascii="Sakkal Majalla" w:eastAsia="Times New Roman" w:hAnsi="Sakkal Majalla" w:cs="Sakkal Majalla"/>
          <w:sz w:val="28"/>
          <w:szCs w:val="28"/>
        </w:rPr>
        <w:t>based on</w:t>
      </w:r>
      <w:r w:rsidR="55F004F7" w:rsidRPr="0089483D">
        <w:rPr>
          <w:rFonts w:ascii="Sakkal Majalla" w:eastAsia="Times New Roman" w:hAnsi="Sakkal Majalla" w:cs="Sakkal Majalla"/>
          <w:sz w:val="28"/>
          <w:szCs w:val="28"/>
        </w:rPr>
        <w:t xml:space="preserve"> the </w:t>
      </w:r>
      <w:r w:rsidR="4434EFAB" w:rsidRPr="0089483D">
        <w:rPr>
          <w:rFonts w:ascii="Sakkal Majalla" w:eastAsia="Times New Roman" w:hAnsi="Sakkal Majalla" w:cs="Sakkal Majalla"/>
          <w:sz w:val="28"/>
          <w:szCs w:val="28"/>
        </w:rPr>
        <w:t>facts</w:t>
      </w:r>
      <w:r w:rsidR="55F004F7" w:rsidRPr="0089483D">
        <w:rPr>
          <w:rFonts w:ascii="Sakkal Majalla" w:eastAsia="Times New Roman" w:hAnsi="Sakkal Majalla" w:cs="Sakkal Majalla"/>
          <w:sz w:val="28"/>
          <w:szCs w:val="28"/>
        </w:rPr>
        <w:t xml:space="preserve"> </w:t>
      </w:r>
      <w:r w:rsidR="09B4F8A2" w:rsidRPr="0089483D">
        <w:rPr>
          <w:rFonts w:ascii="Sakkal Majalla" w:eastAsia="Times New Roman" w:hAnsi="Sakkal Majalla" w:cs="Sakkal Majalla"/>
          <w:sz w:val="28"/>
          <w:szCs w:val="28"/>
        </w:rPr>
        <w:t xml:space="preserve">and </w:t>
      </w:r>
      <w:r w:rsidR="55F004F7" w:rsidRPr="0089483D">
        <w:rPr>
          <w:rFonts w:ascii="Sakkal Majalla" w:eastAsia="Times New Roman" w:hAnsi="Sakkal Majalla" w:cs="Sakkal Majalla"/>
          <w:sz w:val="28"/>
          <w:szCs w:val="28"/>
        </w:rPr>
        <w:t xml:space="preserve">circumstances </w:t>
      </w:r>
      <w:r w:rsidR="07239B18" w:rsidRPr="0089483D">
        <w:rPr>
          <w:rFonts w:ascii="Sakkal Majalla" w:eastAsia="Times New Roman" w:hAnsi="Sakkal Majalla" w:cs="Sakkal Majalla"/>
          <w:sz w:val="28"/>
          <w:szCs w:val="28"/>
        </w:rPr>
        <w:t>available to the Bureau</w:t>
      </w:r>
      <w:r w:rsidR="7A26470D" w:rsidRPr="0089483D">
        <w:rPr>
          <w:rFonts w:ascii="Sakkal Majalla" w:eastAsia="Times New Roman" w:hAnsi="Sakkal Majalla" w:cs="Sakkal Majalla"/>
          <w:sz w:val="28"/>
          <w:szCs w:val="28"/>
        </w:rPr>
        <w:t>,</w:t>
      </w:r>
      <w:r w:rsidR="07239B18"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sz w:val="28"/>
          <w:szCs w:val="28"/>
        </w:rPr>
        <w:t xml:space="preserve">if </w:t>
      </w:r>
      <w:r w:rsidR="57ECAEC0" w:rsidRPr="0089483D">
        <w:rPr>
          <w:rFonts w:ascii="Sakkal Majalla" w:eastAsia="Times New Roman" w:hAnsi="Sakkal Majalla" w:cs="Sakkal Majalla"/>
          <w:sz w:val="28"/>
          <w:szCs w:val="28"/>
        </w:rPr>
        <w:t xml:space="preserve">it is found that a Tax Return or an </w:t>
      </w:r>
      <w:r w:rsidR="5CCDF4F4" w:rsidRPr="0089483D">
        <w:rPr>
          <w:rFonts w:ascii="Sakkal Majalla" w:eastAsia="Times New Roman" w:hAnsi="Sakkal Majalla" w:cs="Sakkal Majalla"/>
          <w:sz w:val="28"/>
          <w:szCs w:val="28"/>
        </w:rPr>
        <w:t>a</w:t>
      </w:r>
      <w:r w:rsidR="57ECAEC0" w:rsidRPr="0089483D">
        <w:rPr>
          <w:rFonts w:ascii="Sakkal Majalla" w:eastAsia="Times New Roman" w:hAnsi="Sakkal Majalla" w:cs="Sakkal Majalla"/>
          <w:sz w:val="28"/>
          <w:szCs w:val="28"/>
        </w:rPr>
        <w:t xml:space="preserve">mended Tax Return submitted by the Filing Constituent Entity </w:t>
      </w:r>
      <w:r w:rsidR="5203BCEF" w:rsidRPr="0089483D">
        <w:rPr>
          <w:rFonts w:ascii="Sakkal Majalla" w:eastAsia="Times New Roman" w:hAnsi="Sakkal Majalla" w:cs="Sakkal Majalla"/>
          <w:sz w:val="28"/>
          <w:szCs w:val="28"/>
        </w:rPr>
        <w:t xml:space="preserve">contains </w:t>
      </w:r>
      <w:r w:rsidR="26BF04D2" w:rsidRPr="0089483D">
        <w:rPr>
          <w:rFonts w:ascii="Sakkal Majalla" w:eastAsia="Times New Roman" w:hAnsi="Sakkal Majalla" w:cs="Sakkal Majalla"/>
          <w:sz w:val="28"/>
          <w:szCs w:val="28"/>
        </w:rPr>
        <w:t>an</w:t>
      </w:r>
      <w:r w:rsidR="57ECAEC0" w:rsidRPr="0089483D">
        <w:rPr>
          <w:rFonts w:ascii="Sakkal Majalla" w:eastAsia="Times New Roman" w:hAnsi="Sakkal Majalla" w:cs="Sakkal Majalla"/>
          <w:sz w:val="28"/>
          <w:szCs w:val="28"/>
        </w:rPr>
        <w:t xml:space="preserve"> </w:t>
      </w:r>
      <w:r w:rsidR="26BF04D2" w:rsidRPr="0089483D">
        <w:rPr>
          <w:rFonts w:ascii="Sakkal Majalla" w:eastAsia="Times New Roman" w:hAnsi="Sakkal Majalla" w:cs="Sakkal Majalla"/>
          <w:sz w:val="28"/>
          <w:szCs w:val="28"/>
        </w:rPr>
        <w:t>error.</w:t>
      </w:r>
    </w:p>
    <w:p w14:paraId="5138F262" w14:textId="6B2EC3E2" w:rsidR="3E5624D1" w:rsidRPr="0089483D" w:rsidRDefault="3E5624D1" w:rsidP="00ED5E18">
      <w:pPr>
        <w:pStyle w:val="ListParagraph"/>
        <w:spacing w:line="240" w:lineRule="auto"/>
        <w:ind w:left="360" w:hanging="360"/>
        <w:jc w:val="both"/>
        <w:rPr>
          <w:rFonts w:ascii="Sakkal Majalla" w:eastAsia="Times New Roman" w:hAnsi="Sakkal Majalla" w:cs="Sakkal Majalla"/>
          <w:sz w:val="28"/>
          <w:szCs w:val="28"/>
        </w:rPr>
      </w:pPr>
    </w:p>
    <w:p w14:paraId="068760DB" w14:textId="735572DB" w:rsidR="2CCD7AE8" w:rsidRPr="0089483D" w:rsidRDefault="79C2DF9C" w:rsidP="00ED5E18">
      <w:pPr>
        <w:pStyle w:val="ListParagraph"/>
        <w:numPr>
          <w:ilvl w:val="0"/>
          <w:numId w:val="8"/>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Bureau may not reassess the Tax Due for a </w:t>
      </w:r>
      <w:r w:rsidR="3DF992E4" w:rsidRPr="0089483D">
        <w:rPr>
          <w:rFonts w:ascii="Sakkal Majalla" w:eastAsia="Times New Roman" w:hAnsi="Sakkal Majalla" w:cs="Sakkal Majalla"/>
          <w:sz w:val="28"/>
          <w:szCs w:val="28"/>
        </w:rPr>
        <w:t>Fiscal Year</w:t>
      </w:r>
      <w:r w:rsidRPr="0089483D">
        <w:rPr>
          <w:rFonts w:ascii="Sakkal Majalla" w:eastAsia="Times New Roman" w:hAnsi="Sakkal Majalla" w:cs="Sakkal Majalla"/>
          <w:sz w:val="28"/>
          <w:szCs w:val="28"/>
        </w:rPr>
        <w:t xml:space="preserve"> for which the </w:t>
      </w:r>
      <w:r w:rsidR="59345C95" w:rsidRPr="0089483D">
        <w:rPr>
          <w:rFonts w:ascii="Sakkal Majalla" w:eastAsia="Times New Roman" w:hAnsi="Sakkal Majalla" w:cs="Sakkal Majalla"/>
          <w:sz w:val="28"/>
          <w:szCs w:val="28"/>
        </w:rPr>
        <w:t>Tax</w:t>
      </w:r>
      <w:r w:rsidRPr="0089483D">
        <w:rPr>
          <w:rFonts w:ascii="Sakkal Majalla" w:eastAsia="Times New Roman" w:hAnsi="Sakkal Majalla" w:cs="Sakkal Majalla"/>
          <w:sz w:val="28"/>
          <w:szCs w:val="28"/>
        </w:rPr>
        <w:t xml:space="preserve"> </w:t>
      </w:r>
      <w:r w:rsidR="5664D273" w:rsidRPr="0089483D">
        <w:rPr>
          <w:rFonts w:ascii="Sakkal Majalla" w:eastAsia="Times New Roman" w:hAnsi="Sakkal Majalla" w:cs="Sakkal Majalla"/>
          <w:sz w:val="28"/>
          <w:szCs w:val="28"/>
        </w:rPr>
        <w:t xml:space="preserve">Due </w:t>
      </w:r>
      <w:r w:rsidRPr="0089483D">
        <w:rPr>
          <w:rFonts w:ascii="Sakkal Majalla" w:eastAsia="Times New Roman" w:hAnsi="Sakkal Majalla" w:cs="Sakkal Majalla"/>
          <w:sz w:val="28"/>
          <w:szCs w:val="28"/>
        </w:rPr>
        <w:t xml:space="preserve">has </w:t>
      </w:r>
      <w:r w:rsidR="251288D3" w:rsidRPr="0089483D">
        <w:rPr>
          <w:rFonts w:ascii="Sakkal Majalla" w:eastAsia="Times New Roman" w:hAnsi="Sakkal Majalla" w:cs="Sakkal Majalla"/>
          <w:sz w:val="28"/>
          <w:szCs w:val="28"/>
        </w:rPr>
        <w:t>previously</w:t>
      </w:r>
      <w:r w:rsidRPr="0089483D">
        <w:rPr>
          <w:rFonts w:ascii="Sakkal Majalla" w:eastAsia="Times New Roman" w:hAnsi="Sakkal Majalla" w:cs="Sakkal Majalla"/>
          <w:sz w:val="28"/>
          <w:szCs w:val="28"/>
        </w:rPr>
        <w:t xml:space="preserve"> been </w:t>
      </w:r>
      <w:r w:rsidR="016FD3E0" w:rsidRPr="0089483D">
        <w:rPr>
          <w:rFonts w:ascii="Sakkal Majalla" w:eastAsia="Times New Roman" w:hAnsi="Sakkal Majalla" w:cs="Sakkal Majalla"/>
          <w:sz w:val="28"/>
          <w:szCs w:val="28"/>
        </w:rPr>
        <w:t xml:space="preserve">assessed </w:t>
      </w:r>
      <w:r w:rsidRPr="0089483D">
        <w:rPr>
          <w:rFonts w:ascii="Sakkal Majalla" w:eastAsia="Times New Roman" w:hAnsi="Sakkal Majalla" w:cs="Sakkal Majalla"/>
          <w:sz w:val="28"/>
          <w:szCs w:val="28"/>
        </w:rPr>
        <w:t xml:space="preserve">pursuant to </w:t>
      </w:r>
      <w:r w:rsidR="5C1913A5" w:rsidRPr="0089483D">
        <w:rPr>
          <w:rFonts w:ascii="Sakkal Majalla" w:eastAsia="Times New Roman" w:hAnsi="Sakkal Majalla" w:cs="Sakkal Majalla"/>
          <w:sz w:val="28"/>
          <w:szCs w:val="28"/>
        </w:rPr>
        <w:t>P</w:t>
      </w:r>
      <w:r w:rsidRPr="0089483D">
        <w:rPr>
          <w:rFonts w:ascii="Sakkal Majalla" w:eastAsia="Times New Roman" w:hAnsi="Sakkal Majalla" w:cs="Sakkal Majalla"/>
          <w:sz w:val="28"/>
          <w:szCs w:val="28"/>
        </w:rPr>
        <w:t xml:space="preserve">aragraph </w:t>
      </w:r>
      <w:r w:rsidR="66222879" w:rsidRPr="0089483D">
        <w:rPr>
          <w:rFonts w:ascii="Sakkal Majalla" w:eastAsia="Times New Roman" w:hAnsi="Sakkal Majalla" w:cs="Sakkal Majalla"/>
          <w:sz w:val="28"/>
          <w:szCs w:val="28"/>
        </w:rPr>
        <w:t>B</w:t>
      </w:r>
      <w:r w:rsidRPr="0089483D">
        <w:rPr>
          <w:rFonts w:ascii="Sakkal Majalla" w:eastAsia="Times New Roman" w:hAnsi="Sakkal Majalla" w:cs="Sakkal Majalla"/>
          <w:sz w:val="28"/>
          <w:szCs w:val="28"/>
        </w:rPr>
        <w:t xml:space="preserve"> of this </w:t>
      </w:r>
      <w:r w:rsidR="40F9EA89"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rticle.</w:t>
      </w:r>
    </w:p>
    <w:p w14:paraId="4C2E1CCE" w14:textId="233BC529" w:rsidR="3E5624D1" w:rsidRPr="0089483D" w:rsidRDefault="3E5624D1" w:rsidP="00ED5E18">
      <w:pPr>
        <w:pStyle w:val="ListParagraph"/>
        <w:spacing w:line="240" w:lineRule="auto"/>
        <w:ind w:left="360" w:hanging="360"/>
        <w:jc w:val="both"/>
        <w:rPr>
          <w:rFonts w:ascii="Sakkal Majalla" w:eastAsia="Times New Roman" w:hAnsi="Sakkal Majalla" w:cs="Sakkal Majalla"/>
          <w:sz w:val="28"/>
          <w:szCs w:val="28"/>
        </w:rPr>
      </w:pPr>
    </w:p>
    <w:p w14:paraId="53499818" w14:textId="019EA128" w:rsidR="7EE44101" w:rsidRPr="0089483D" w:rsidRDefault="0B38E042" w:rsidP="00ED5E18">
      <w:pPr>
        <w:pStyle w:val="ListParagraph"/>
        <w:numPr>
          <w:ilvl w:val="0"/>
          <w:numId w:val="8"/>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Notwithstanding the provisions of </w:t>
      </w:r>
      <w:r w:rsidR="0A37B999" w:rsidRPr="0089483D">
        <w:rPr>
          <w:rFonts w:ascii="Sakkal Majalla" w:eastAsia="Times New Roman" w:hAnsi="Sakkal Majalla" w:cs="Sakkal Majalla"/>
          <w:sz w:val="28"/>
          <w:szCs w:val="28"/>
        </w:rPr>
        <w:t>P</w:t>
      </w:r>
      <w:r w:rsidRPr="0089483D">
        <w:rPr>
          <w:rFonts w:ascii="Sakkal Majalla" w:eastAsia="Times New Roman" w:hAnsi="Sakkal Majalla" w:cs="Sakkal Majalla"/>
          <w:sz w:val="28"/>
          <w:szCs w:val="28"/>
        </w:rPr>
        <w:t xml:space="preserve">aragraph </w:t>
      </w:r>
      <w:r w:rsidR="3EE93E0D" w:rsidRPr="0089483D">
        <w:rPr>
          <w:rFonts w:ascii="Sakkal Majalla" w:eastAsia="Times New Roman" w:hAnsi="Sakkal Majalla" w:cs="Sakkal Majalla"/>
          <w:sz w:val="28"/>
          <w:szCs w:val="28"/>
        </w:rPr>
        <w:t xml:space="preserve">C </w:t>
      </w:r>
      <w:r w:rsidRPr="0089483D">
        <w:rPr>
          <w:rFonts w:ascii="Sakkal Majalla" w:eastAsia="Times New Roman" w:hAnsi="Sakkal Majalla" w:cs="Sakkal Majalla"/>
          <w:sz w:val="28"/>
          <w:szCs w:val="28"/>
        </w:rPr>
        <w:t xml:space="preserve">of this </w:t>
      </w:r>
      <w:r w:rsidR="7771FA51"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 xml:space="preserve">rticle, the Bureau may adjust the assessment of the Tax Due for a </w:t>
      </w:r>
      <w:r w:rsidR="277F00C8" w:rsidRPr="0089483D">
        <w:rPr>
          <w:rFonts w:ascii="Sakkal Majalla" w:eastAsia="Times New Roman" w:hAnsi="Sakkal Majalla" w:cs="Sakkal Majalla"/>
          <w:sz w:val="28"/>
          <w:szCs w:val="28"/>
        </w:rPr>
        <w:t>F</w:t>
      </w:r>
      <w:r w:rsidRPr="0089483D">
        <w:rPr>
          <w:rFonts w:ascii="Sakkal Majalla" w:eastAsia="Times New Roman" w:hAnsi="Sakkal Majalla" w:cs="Sakkal Majalla"/>
          <w:sz w:val="28"/>
          <w:szCs w:val="28"/>
        </w:rPr>
        <w:t xml:space="preserve">iscal </w:t>
      </w:r>
      <w:r w:rsidR="33B92913" w:rsidRPr="0089483D">
        <w:rPr>
          <w:rFonts w:ascii="Sakkal Majalla" w:eastAsia="Times New Roman" w:hAnsi="Sakkal Majalla" w:cs="Sakkal Majalla"/>
          <w:sz w:val="28"/>
          <w:szCs w:val="28"/>
        </w:rPr>
        <w:t>Y</w:t>
      </w:r>
      <w:r w:rsidRPr="0089483D">
        <w:rPr>
          <w:rFonts w:ascii="Sakkal Majalla" w:eastAsia="Times New Roman" w:hAnsi="Sakkal Majalla" w:cs="Sakkal Majalla"/>
          <w:sz w:val="28"/>
          <w:szCs w:val="28"/>
        </w:rPr>
        <w:t xml:space="preserve">ear that has previously been assessed if it becomes aware of </w:t>
      </w:r>
      <w:r w:rsidR="166413BC" w:rsidRPr="0089483D">
        <w:rPr>
          <w:rFonts w:ascii="Sakkal Majalla" w:eastAsia="Times New Roman" w:hAnsi="Sakkal Majalla" w:cs="Sakkal Majalla"/>
          <w:sz w:val="28"/>
          <w:szCs w:val="28"/>
        </w:rPr>
        <w:t>facts</w:t>
      </w:r>
      <w:r w:rsidRPr="0089483D">
        <w:rPr>
          <w:rFonts w:ascii="Sakkal Majalla" w:eastAsia="Times New Roman" w:hAnsi="Sakkal Majalla" w:cs="Sakkal Majalla"/>
          <w:sz w:val="28"/>
          <w:szCs w:val="28"/>
        </w:rPr>
        <w:t xml:space="preserve"> and circumstances that were not available at the time of the prior assessment, subject to the provisions of Article </w:t>
      </w:r>
      <w:r w:rsidR="08FB2355" w:rsidRPr="0089483D">
        <w:rPr>
          <w:rFonts w:ascii="Sakkal Majalla" w:eastAsia="Times New Roman" w:hAnsi="Sakkal Majalla" w:cs="Sakkal Majalla"/>
          <w:sz w:val="28"/>
          <w:szCs w:val="28"/>
        </w:rPr>
        <w:t>20</w:t>
      </w:r>
      <w:r w:rsidRPr="0089483D">
        <w:rPr>
          <w:rFonts w:ascii="Sakkal Majalla" w:eastAsia="Times New Roman" w:hAnsi="Sakkal Majalla" w:cs="Sakkal Majalla"/>
          <w:sz w:val="28"/>
          <w:szCs w:val="28"/>
        </w:rPr>
        <w:t>.</w:t>
      </w:r>
    </w:p>
    <w:p w14:paraId="7339C32F" w14:textId="2429AB0E" w:rsidR="3E5624D1" w:rsidRPr="0089483D" w:rsidRDefault="3E5624D1" w:rsidP="00ED5E18">
      <w:pPr>
        <w:pStyle w:val="ListParagraph"/>
        <w:spacing w:line="240" w:lineRule="auto"/>
        <w:ind w:left="360" w:hanging="360"/>
        <w:jc w:val="both"/>
        <w:rPr>
          <w:rFonts w:ascii="Sakkal Majalla" w:eastAsia="Times New Roman" w:hAnsi="Sakkal Majalla" w:cs="Sakkal Majalla"/>
          <w:sz w:val="28"/>
          <w:szCs w:val="28"/>
        </w:rPr>
      </w:pPr>
    </w:p>
    <w:p w14:paraId="2A149D46" w14:textId="444AA6BA" w:rsidR="49E5A093" w:rsidRPr="0089483D" w:rsidRDefault="3E2302FF" w:rsidP="00ED5E18">
      <w:pPr>
        <w:pStyle w:val="ListParagraph"/>
        <w:numPr>
          <w:ilvl w:val="0"/>
          <w:numId w:val="8"/>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Without prejudice to</w:t>
      </w:r>
      <w:r w:rsidR="45DE3149" w:rsidRPr="0089483D">
        <w:rPr>
          <w:rFonts w:ascii="Sakkal Majalla" w:eastAsia="Times New Roman" w:hAnsi="Sakkal Majalla" w:cs="Sakkal Majalla"/>
          <w:sz w:val="28"/>
          <w:szCs w:val="28"/>
        </w:rPr>
        <w:t xml:space="preserve"> any</w:t>
      </w:r>
      <w:r w:rsidRPr="0089483D">
        <w:rPr>
          <w:rFonts w:ascii="Sakkal Majalla" w:eastAsia="Times New Roman" w:hAnsi="Sakkal Majalla" w:cs="Sakkal Majalla"/>
          <w:sz w:val="28"/>
          <w:szCs w:val="28"/>
        </w:rPr>
        <w:t xml:space="preserve"> criminal liability </w:t>
      </w:r>
      <w:r w:rsidR="51C1E33D" w:rsidRPr="0089483D">
        <w:rPr>
          <w:rFonts w:ascii="Sakkal Majalla" w:eastAsia="Times New Roman" w:hAnsi="Sakkal Majalla" w:cs="Sakkal Majalla"/>
          <w:sz w:val="28"/>
          <w:szCs w:val="28"/>
        </w:rPr>
        <w:t>or</w:t>
      </w:r>
      <w:r w:rsidRPr="0089483D">
        <w:rPr>
          <w:rFonts w:ascii="Sakkal Majalla" w:eastAsia="Times New Roman" w:hAnsi="Sakkal Majalla" w:cs="Sakkal Majalla"/>
          <w:sz w:val="28"/>
          <w:szCs w:val="28"/>
        </w:rPr>
        <w:t xml:space="preserve"> administrative fines stipulated in this Law, </w:t>
      </w:r>
      <w:r w:rsidR="7F8D0111" w:rsidRPr="0089483D">
        <w:rPr>
          <w:rFonts w:ascii="Sakkal Majalla" w:eastAsia="Times New Roman" w:hAnsi="Sakkal Majalla" w:cs="Sakkal Majalla"/>
          <w:sz w:val="28"/>
          <w:szCs w:val="28"/>
        </w:rPr>
        <w:t xml:space="preserve">the Bureau may assess the Tax if adequate information is not provided to support the </w:t>
      </w:r>
      <w:r w:rsidR="37D2077D" w:rsidRPr="0089483D">
        <w:rPr>
          <w:rFonts w:ascii="Sakkal Majalla" w:eastAsia="Times New Roman" w:hAnsi="Sakkal Majalla" w:cs="Sakkal Majalla"/>
          <w:sz w:val="28"/>
          <w:szCs w:val="28"/>
        </w:rPr>
        <w:t>T</w:t>
      </w:r>
      <w:r w:rsidR="7F8D0111" w:rsidRPr="0089483D">
        <w:rPr>
          <w:rFonts w:ascii="Sakkal Majalla" w:eastAsia="Times New Roman" w:hAnsi="Sakkal Majalla" w:cs="Sakkal Majalla"/>
          <w:sz w:val="28"/>
          <w:szCs w:val="28"/>
        </w:rPr>
        <w:t xml:space="preserve">ax </w:t>
      </w:r>
      <w:r w:rsidR="41905EF4" w:rsidRPr="0089483D">
        <w:rPr>
          <w:rFonts w:ascii="Sakkal Majalla" w:eastAsia="Times New Roman" w:hAnsi="Sakkal Majalla" w:cs="Sakkal Majalla"/>
          <w:sz w:val="28"/>
          <w:szCs w:val="28"/>
        </w:rPr>
        <w:t>R</w:t>
      </w:r>
      <w:r w:rsidR="7F8D0111" w:rsidRPr="0089483D">
        <w:rPr>
          <w:rFonts w:ascii="Sakkal Majalla" w:eastAsia="Times New Roman" w:hAnsi="Sakkal Majalla" w:cs="Sakkal Majalla"/>
          <w:sz w:val="28"/>
          <w:szCs w:val="28"/>
        </w:rPr>
        <w:t xml:space="preserve">eturn </w:t>
      </w:r>
      <w:r w:rsidR="724C0F45" w:rsidRPr="0089483D">
        <w:rPr>
          <w:rFonts w:ascii="Sakkal Majalla" w:eastAsia="Times New Roman" w:hAnsi="Sakkal Majalla" w:cs="Sakkal Majalla"/>
          <w:sz w:val="28"/>
          <w:szCs w:val="28"/>
        </w:rPr>
        <w:t>or</w:t>
      </w:r>
      <w:r w:rsidRPr="0089483D">
        <w:rPr>
          <w:rFonts w:ascii="Sakkal Majalla" w:eastAsia="Times New Roman" w:hAnsi="Sakkal Majalla" w:cs="Sakkal Majalla"/>
          <w:sz w:val="28"/>
          <w:szCs w:val="28"/>
        </w:rPr>
        <w:t xml:space="preserve"> if a Filing Constituent Entity does not submit </w:t>
      </w:r>
      <w:r w:rsidR="7A38645C"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 xml:space="preserve"> Tax Return within the deadline specified in the Regulations.</w:t>
      </w:r>
    </w:p>
    <w:p w14:paraId="6668D301" w14:textId="0D6A988F" w:rsidR="3E5624D1" w:rsidRPr="0089483D" w:rsidRDefault="3E5624D1" w:rsidP="00ED5E18">
      <w:pPr>
        <w:pStyle w:val="ListParagraph"/>
        <w:spacing w:line="240" w:lineRule="auto"/>
        <w:ind w:left="360" w:hanging="360"/>
        <w:jc w:val="both"/>
        <w:rPr>
          <w:rFonts w:ascii="Sakkal Majalla" w:eastAsia="Times New Roman" w:hAnsi="Sakkal Majalla" w:cs="Sakkal Majalla"/>
          <w:sz w:val="28"/>
          <w:szCs w:val="28"/>
        </w:rPr>
      </w:pPr>
    </w:p>
    <w:p w14:paraId="059FB110" w14:textId="337D8BCF" w:rsidR="30A59EDA" w:rsidRPr="0089483D" w:rsidRDefault="00B73630" w:rsidP="00ED5E18">
      <w:pPr>
        <w:pStyle w:val="ListParagraph"/>
        <w:numPr>
          <w:ilvl w:val="0"/>
          <w:numId w:val="8"/>
        </w:numPr>
        <w:spacing w:line="240" w:lineRule="auto"/>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w:t>
      </w:r>
      <w:r w:rsidR="7412F2A7" w:rsidRPr="0089483D">
        <w:rPr>
          <w:rFonts w:ascii="Sakkal Majalla" w:eastAsia="Times New Roman" w:hAnsi="Sakkal Majalla" w:cs="Sakkal Majalla"/>
          <w:sz w:val="28"/>
          <w:szCs w:val="28"/>
        </w:rPr>
        <w:t>R</w:t>
      </w:r>
      <w:r w:rsidRPr="0089483D">
        <w:rPr>
          <w:rFonts w:ascii="Sakkal Majalla" w:eastAsia="Times New Roman" w:hAnsi="Sakkal Majalla" w:cs="Sakkal Majalla"/>
          <w:sz w:val="28"/>
          <w:szCs w:val="28"/>
        </w:rPr>
        <w:t xml:space="preserve">egulations shall </w:t>
      </w:r>
      <w:r w:rsidR="6DA3819A" w:rsidRPr="0089483D">
        <w:rPr>
          <w:rFonts w:ascii="Sakkal Majalla" w:eastAsia="Times New Roman" w:hAnsi="Sakkal Majalla" w:cs="Sakkal Majalla"/>
          <w:sz w:val="28"/>
          <w:szCs w:val="28"/>
        </w:rPr>
        <w:t>prescribe</w:t>
      </w:r>
      <w:r w:rsidRPr="0089483D">
        <w:rPr>
          <w:rFonts w:ascii="Sakkal Majalla" w:eastAsia="Times New Roman" w:hAnsi="Sakkal Majalla" w:cs="Sakkal Majalla"/>
          <w:sz w:val="28"/>
          <w:szCs w:val="28"/>
        </w:rPr>
        <w:t xml:space="preserve"> the rules and controls </w:t>
      </w:r>
      <w:r w:rsidR="58E30FF5" w:rsidRPr="0089483D">
        <w:rPr>
          <w:rFonts w:ascii="Sakkal Majalla" w:eastAsia="Times New Roman" w:hAnsi="Sakkal Majalla" w:cs="Sakkal Majalla"/>
          <w:sz w:val="28"/>
          <w:szCs w:val="28"/>
        </w:rPr>
        <w:t xml:space="preserve">necessary </w:t>
      </w:r>
      <w:r w:rsidRPr="0089483D">
        <w:rPr>
          <w:rFonts w:ascii="Sakkal Majalla" w:eastAsia="Times New Roman" w:hAnsi="Sakkal Majalla" w:cs="Sakkal Majalla"/>
          <w:sz w:val="28"/>
          <w:szCs w:val="28"/>
        </w:rPr>
        <w:t>for the</w:t>
      </w:r>
      <w:r w:rsidR="5B37C8A2" w:rsidRPr="0089483D">
        <w:rPr>
          <w:rFonts w:ascii="Sakkal Majalla" w:eastAsia="Times New Roman" w:hAnsi="Sakkal Majalla" w:cs="Sakkal Majalla"/>
          <w:sz w:val="28"/>
          <w:szCs w:val="28"/>
        </w:rPr>
        <w:t xml:space="preserve"> application</w:t>
      </w:r>
      <w:r w:rsidRPr="0089483D">
        <w:rPr>
          <w:rFonts w:ascii="Sakkal Majalla" w:eastAsia="Times New Roman" w:hAnsi="Sakkal Majalla" w:cs="Sakkal Majalla"/>
          <w:sz w:val="28"/>
          <w:szCs w:val="28"/>
        </w:rPr>
        <w:t xml:space="preserve"> of this </w:t>
      </w:r>
      <w:r w:rsidR="394D250D"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rticle.</w:t>
      </w:r>
    </w:p>
    <w:p w14:paraId="3591853D" w14:textId="0B33FCCF" w:rsidR="00C4452C" w:rsidRPr="0089483D" w:rsidRDefault="1930CB5B" w:rsidP="004A4429">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1B67DF81" w:rsidRPr="0089483D">
        <w:rPr>
          <w:rFonts w:ascii="Sakkal Majalla" w:eastAsia="Times New Roman" w:hAnsi="Sakkal Majalla" w:cs="Sakkal Majalla"/>
          <w:b/>
          <w:bCs/>
          <w:sz w:val="28"/>
          <w:szCs w:val="28"/>
        </w:rPr>
        <w:t>(</w:t>
      </w:r>
      <w:r w:rsidR="2F2EF35E" w:rsidRPr="0089483D">
        <w:rPr>
          <w:rFonts w:ascii="Sakkal Majalla" w:eastAsia="Times New Roman" w:hAnsi="Sakkal Majalla" w:cs="Sakkal Majalla"/>
          <w:b/>
          <w:bCs/>
          <w:sz w:val="28"/>
          <w:szCs w:val="28"/>
        </w:rPr>
        <w:t>28</w:t>
      </w:r>
      <w:r w:rsidR="2267167A" w:rsidRPr="0089483D">
        <w:rPr>
          <w:rFonts w:ascii="Sakkal Majalla" w:eastAsia="Times New Roman" w:hAnsi="Sakkal Majalla" w:cs="Sakkal Majalla"/>
          <w:b/>
          <w:bCs/>
          <w:sz w:val="28"/>
          <w:szCs w:val="28"/>
        </w:rPr>
        <w:t>)</w:t>
      </w:r>
      <w:r w:rsidR="575DFDAA" w:rsidRPr="0089483D">
        <w:rPr>
          <w:rFonts w:ascii="Sakkal Majalla" w:hAnsi="Sakkal Majalla" w:cs="Sakkal Majalla"/>
          <w:sz w:val="24"/>
          <w:szCs w:val="24"/>
        </w:rPr>
        <w:br/>
      </w:r>
      <w:r w:rsidR="14F4C58C" w:rsidRPr="0089483D">
        <w:rPr>
          <w:rFonts w:ascii="Sakkal Majalla" w:eastAsia="Times New Roman" w:hAnsi="Sakkal Majalla" w:cs="Sakkal Majalla"/>
          <w:b/>
          <w:bCs/>
          <w:sz w:val="28"/>
          <w:szCs w:val="28"/>
        </w:rPr>
        <w:t>Cases for Imposing Administrative Fines</w:t>
      </w:r>
    </w:p>
    <w:p w14:paraId="43F9BFF9" w14:textId="77777777" w:rsidR="00C13CFE" w:rsidRDefault="3EBDCFBE" w:rsidP="00AB5B37">
      <w:pPr>
        <w:pStyle w:val="ListParagraph"/>
        <w:numPr>
          <w:ilvl w:val="0"/>
          <w:numId w:val="50"/>
        </w:num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Without prejudice to criminal liability, the Bureau may impose an administrative fine on anyone who commits any of the following acts:</w:t>
      </w:r>
    </w:p>
    <w:p w14:paraId="2AB14004" w14:textId="5F469B15" w:rsidR="00C4452C" w:rsidRPr="0089483D" w:rsidRDefault="00C4452C" w:rsidP="00C13CFE">
      <w:pPr>
        <w:jc w:val="both"/>
        <w:rPr>
          <w:rFonts w:ascii="Sakkal Majalla" w:eastAsia="Times New Roman" w:hAnsi="Sakkal Majalla" w:cs="Sakkal Majalla"/>
          <w:sz w:val="28"/>
          <w:szCs w:val="28"/>
        </w:rPr>
      </w:pPr>
    </w:p>
    <w:p w14:paraId="4F1070BE" w14:textId="77777777" w:rsidR="00C13CFE" w:rsidRDefault="3EBDCFBE" w:rsidP="00ED5E18">
      <w:pPr>
        <w:pStyle w:val="ListParagraph"/>
        <w:numPr>
          <w:ilvl w:val="0"/>
          <w:numId w:val="23"/>
        </w:numPr>
        <w:spacing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Fail</w:t>
      </w:r>
      <w:r w:rsidR="32212195" w:rsidRPr="0089483D">
        <w:rPr>
          <w:rFonts w:ascii="Sakkal Majalla" w:eastAsia="Times New Roman" w:hAnsi="Sakkal Majalla" w:cs="Sakkal Majalla"/>
          <w:sz w:val="28"/>
          <w:szCs w:val="28"/>
        </w:rPr>
        <w:t>ure</w:t>
      </w:r>
      <w:r w:rsidRPr="0089483D">
        <w:rPr>
          <w:rFonts w:ascii="Sakkal Majalla" w:eastAsia="Times New Roman" w:hAnsi="Sakkal Majalla" w:cs="Sakkal Majalla"/>
          <w:sz w:val="28"/>
          <w:szCs w:val="28"/>
        </w:rPr>
        <w:t xml:space="preserve"> to apply for registration for </w:t>
      </w:r>
      <w:r w:rsidR="19F1C70E" w:rsidRPr="0089483D">
        <w:rPr>
          <w:rFonts w:ascii="Sakkal Majalla" w:eastAsia="Times New Roman" w:hAnsi="Sakkal Majalla" w:cs="Sakkal Majalla"/>
          <w:sz w:val="28"/>
          <w:szCs w:val="28"/>
        </w:rPr>
        <w:t>t</w:t>
      </w:r>
      <w:r w:rsidR="59345C95" w:rsidRPr="0089483D">
        <w:rPr>
          <w:rFonts w:ascii="Sakkal Majalla" w:eastAsia="Times New Roman" w:hAnsi="Sakkal Majalla" w:cs="Sakkal Majalla"/>
          <w:sz w:val="28"/>
          <w:szCs w:val="28"/>
        </w:rPr>
        <w:t>ax</w:t>
      </w:r>
      <w:r w:rsidRPr="0089483D">
        <w:rPr>
          <w:rFonts w:ascii="Sakkal Majalla" w:eastAsia="Times New Roman" w:hAnsi="Sakkal Majalla" w:cs="Sakkal Majalla"/>
          <w:sz w:val="28"/>
          <w:szCs w:val="28"/>
        </w:rPr>
        <w:t xml:space="preserve"> purposes within the prescribed period, </w:t>
      </w:r>
      <w:r w:rsidR="4B1983DF" w:rsidRPr="0089483D">
        <w:rPr>
          <w:rFonts w:ascii="Sakkal Majalla" w:eastAsia="Times New Roman" w:hAnsi="Sakkal Majalla" w:cs="Sakkal Majalla"/>
          <w:sz w:val="28"/>
          <w:szCs w:val="28"/>
        </w:rPr>
        <w:t xml:space="preserve">or </w:t>
      </w:r>
      <w:r w:rsidR="2D8048A4" w:rsidRPr="0089483D">
        <w:rPr>
          <w:rFonts w:ascii="Sakkal Majalla" w:eastAsia="Times New Roman" w:hAnsi="Sakkal Majalla" w:cs="Sakkal Majalla"/>
          <w:sz w:val="28"/>
          <w:szCs w:val="28"/>
        </w:rPr>
        <w:t xml:space="preserve">applying for </w:t>
      </w:r>
      <w:r w:rsidR="4B1983DF" w:rsidRPr="0089483D">
        <w:rPr>
          <w:rFonts w:ascii="Sakkal Majalla" w:eastAsia="Times New Roman" w:hAnsi="Sakkal Majalla" w:cs="Sakkal Majalla"/>
          <w:sz w:val="28"/>
          <w:szCs w:val="28"/>
        </w:rPr>
        <w:t>regist</w:t>
      </w:r>
      <w:r w:rsidR="2D8048A4" w:rsidRPr="0089483D">
        <w:rPr>
          <w:rFonts w:ascii="Sakkal Majalla" w:eastAsia="Times New Roman" w:hAnsi="Sakkal Majalla" w:cs="Sakkal Majalla"/>
          <w:sz w:val="28"/>
          <w:szCs w:val="28"/>
        </w:rPr>
        <w:t>ration</w:t>
      </w:r>
      <w:r w:rsidR="4B1983DF" w:rsidRPr="0089483D">
        <w:rPr>
          <w:rFonts w:ascii="Sakkal Majalla" w:eastAsia="Times New Roman" w:hAnsi="Sakkal Majalla" w:cs="Sakkal Majalla"/>
          <w:sz w:val="28"/>
          <w:szCs w:val="28"/>
        </w:rPr>
        <w:t xml:space="preserve"> using incorrect information, </w:t>
      </w:r>
      <w:r w:rsidRPr="0089483D">
        <w:rPr>
          <w:rFonts w:ascii="Sakkal Majalla" w:eastAsia="Times New Roman" w:hAnsi="Sakkal Majalla" w:cs="Sakkal Majalla"/>
          <w:sz w:val="28"/>
          <w:szCs w:val="28"/>
        </w:rPr>
        <w:t>provided that the imposed fine does not exceed one hundred thousand Bahraini Dinars.</w:t>
      </w:r>
    </w:p>
    <w:p w14:paraId="6CF19E89" w14:textId="44C20689" w:rsidR="00C4452C" w:rsidRPr="0089483D" w:rsidRDefault="00C4452C" w:rsidP="00ED5E18">
      <w:pPr>
        <w:pStyle w:val="ListParagraph"/>
        <w:spacing w:line="240" w:lineRule="auto"/>
        <w:jc w:val="both"/>
        <w:rPr>
          <w:rFonts w:ascii="Sakkal Majalla" w:eastAsia="Times New Roman" w:hAnsi="Sakkal Majalla" w:cs="Sakkal Majalla"/>
          <w:sz w:val="28"/>
          <w:szCs w:val="28"/>
        </w:rPr>
      </w:pPr>
    </w:p>
    <w:p w14:paraId="0C5BD9BF" w14:textId="0AA10EAF" w:rsidR="00C4452C" w:rsidRPr="0089483D" w:rsidRDefault="1930CB5B" w:rsidP="00ED5E18">
      <w:pPr>
        <w:pStyle w:val="ListParagraph"/>
        <w:numPr>
          <w:ilvl w:val="0"/>
          <w:numId w:val="23"/>
        </w:numPr>
        <w:spacing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Fail</w:t>
      </w:r>
      <w:r w:rsidR="32212195" w:rsidRPr="0089483D">
        <w:rPr>
          <w:rFonts w:ascii="Sakkal Majalla" w:eastAsia="Times New Roman" w:hAnsi="Sakkal Majalla" w:cs="Sakkal Majalla"/>
          <w:sz w:val="28"/>
          <w:szCs w:val="28"/>
        </w:rPr>
        <w:t>ure</w:t>
      </w:r>
      <w:r w:rsidRPr="0089483D">
        <w:rPr>
          <w:rFonts w:ascii="Sakkal Majalla" w:eastAsia="Times New Roman" w:hAnsi="Sakkal Majalla" w:cs="Sakkal Majalla"/>
          <w:sz w:val="28"/>
          <w:szCs w:val="28"/>
        </w:rPr>
        <w:t xml:space="preserve"> to submit the Tax Return or delaying its submission beyond the prescribed period, provided that the imposed fine does not exceed (</w:t>
      </w:r>
      <w:r w:rsidR="1B1619E3" w:rsidRPr="0089483D">
        <w:rPr>
          <w:rFonts w:ascii="Sakkal Majalla" w:eastAsia="Times New Roman" w:hAnsi="Sakkal Majalla" w:cs="Sakkal Majalla"/>
          <w:sz w:val="28"/>
          <w:szCs w:val="28"/>
        </w:rPr>
        <w:t>30</w:t>
      </w:r>
      <w:r w:rsidRPr="0089483D">
        <w:rPr>
          <w:rFonts w:ascii="Sakkal Majalla" w:eastAsia="Times New Roman" w:hAnsi="Sakkal Majalla" w:cs="Sakkal Majalla"/>
          <w:sz w:val="28"/>
          <w:szCs w:val="28"/>
        </w:rPr>
        <w:t xml:space="preserve">%) of the </w:t>
      </w:r>
      <w:r w:rsidR="65327A13" w:rsidRPr="0089483D">
        <w:rPr>
          <w:rFonts w:ascii="Sakkal Majalla" w:eastAsia="Times New Roman" w:hAnsi="Sakkal Majalla" w:cs="Sakkal Majalla"/>
          <w:sz w:val="28"/>
          <w:szCs w:val="28"/>
        </w:rPr>
        <w:t>T</w:t>
      </w:r>
      <w:r w:rsidRPr="0089483D">
        <w:rPr>
          <w:rFonts w:ascii="Sakkal Majalla" w:eastAsia="Times New Roman" w:hAnsi="Sakkal Majalla" w:cs="Sakkal Majalla"/>
          <w:sz w:val="28"/>
          <w:szCs w:val="28"/>
        </w:rPr>
        <w:t>ax amount that should have been declared.</w:t>
      </w:r>
      <w:r w:rsidR="575DFDAA" w:rsidRPr="0089483D">
        <w:rPr>
          <w:rFonts w:ascii="Sakkal Majalla" w:hAnsi="Sakkal Majalla" w:cs="Sakkal Majalla"/>
          <w:sz w:val="24"/>
          <w:szCs w:val="24"/>
        </w:rPr>
        <w:br/>
      </w:r>
    </w:p>
    <w:p w14:paraId="23268F6D" w14:textId="170EEB83" w:rsidR="00C4452C" w:rsidRPr="0089483D" w:rsidRDefault="3CFB5B34" w:rsidP="00ED5E18">
      <w:pPr>
        <w:pStyle w:val="ListParagraph"/>
        <w:numPr>
          <w:ilvl w:val="0"/>
          <w:numId w:val="23"/>
        </w:numPr>
        <w:spacing w:before="240" w:after="240"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Fail</w:t>
      </w:r>
      <w:r w:rsidR="3B3C3287" w:rsidRPr="0089483D">
        <w:rPr>
          <w:rFonts w:ascii="Sakkal Majalla" w:eastAsia="Times New Roman" w:hAnsi="Sakkal Majalla" w:cs="Sakkal Majalla"/>
          <w:sz w:val="28"/>
          <w:szCs w:val="28"/>
        </w:rPr>
        <w:t>ure</w:t>
      </w:r>
      <w:r w:rsidRPr="0089483D">
        <w:rPr>
          <w:rFonts w:ascii="Sakkal Majalla" w:eastAsia="Times New Roman" w:hAnsi="Sakkal Majalla" w:cs="Sakkal Majalla"/>
          <w:sz w:val="28"/>
          <w:szCs w:val="28"/>
        </w:rPr>
        <w:t xml:space="preserve"> to pay the </w:t>
      </w:r>
      <w:r w:rsidR="421E22CD" w:rsidRPr="0089483D">
        <w:rPr>
          <w:rFonts w:ascii="Sakkal Majalla" w:eastAsia="Times New Roman" w:hAnsi="Sakkal Majalla" w:cs="Sakkal Majalla"/>
          <w:sz w:val="28"/>
          <w:szCs w:val="28"/>
        </w:rPr>
        <w:t>Tax</w:t>
      </w:r>
      <w:r w:rsidRPr="0089483D">
        <w:rPr>
          <w:rFonts w:ascii="Sakkal Majalla" w:eastAsia="Times New Roman" w:hAnsi="Sakkal Majalla" w:cs="Sakkal Majalla"/>
          <w:sz w:val="28"/>
          <w:szCs w:val="28"/>
        </w:rPr>
        <w:t xml:space="preserve"> or delaying its payment beyond the prescribed period, </w:t>
      </w:r>
      <w:r w:rsidR="41F2D7A0" w:rsidRPr="0089483D">
        <w:rPr>
          <w:rFonts w:ascii="Sakkal Majalla" w:eastAsia="Times New Roman" w:hAnsi="Sakkal Majalla" w:cs="Sakkal Majalla"/>
          <w:sz w:val="28"/>
          <w:szCs w:val="28"/>
        </w:rPr>
        <w:t xml:space="preserve">with a fine imposed </w:t>
      </w:r>
      <w:r w:rsidRPr="0089483D">
        <w:rPr>
          <w:rFonts w:ascii="Sakkal Majalla" w:eastAsia="Times New Roman" w:hAnsi="Sakkal Majalla" w:cs="Sakkal Majalla"/>
          <w:sz w:val="28"/>
          <w:szCs w:val="28"/>
        </w:rPr>
        <w:t xml:space="preserve">at a rate of (1%) of the </w:t>
      </w:r>
      <w:r w:rsidR="564A3954" w:rsidRPr="0089483D">
        <w:rPr>
          <w:rFonts w:ascii="Sakkal Majalla" w:eastAsia="Times New Roman" w:hAnsi="Sakkal Majalla" w:cs="Sakkal Majalla"/>
          <w:sz w:val="28"/>
          <w:szCs w:val="28"/>
        </w:rPr>
        <w:t xml:space="preserve">unpaid </w:t>
      </w:r>
      <w:r w:rsidRPr="0089483D">
        <w:rPr>
          <w:rFonts w:ascii="Sakkal Majalla" w:eastAsia="Times New Roman" w:hAnsi="Sakkal Majalla" w:cs="Sakkal Majalla"/>
          <w:sz w:val="28"/>
          <w:szCs w:val="28"/>
        </w:rPr>
        <w:t xml:space="preserve">Tax Due amount or the </w:t>
      </w:r>
      <w:r w:rsidR="69AF2C92" w:rsidRPr="0089483D">
        <w:rPr>
          <w:rFonts w:ascii="Sakkal Majalla" w:eastAsia="Times New Roman" w:hAnsi="Sakkal Majalla" w:cs="Sakkal Majalla"/>
          <w:sz w:val="28"/>
          <w:szCs w:val="28"/>
        </w:rPr>
        <w:t xml:space="preserve">unpaid </w:t>
      </w:r>
      <w:r w:rsidRPr="0089483D">
        <w:rPr>
          <w:rFonts w:ascii="Sakkal Majalla" w:eastAsia="Times New Roman" w:hAnsi="Sakkal Majalla" w:cs="Sakkal Majalla"/>
          <w:sz w:val="28"/>
          <w:szCs w:val="28"/>
        </w:rPr>
        <w:t xml:space="preserve">advance payment for each month or part of </w:t>
      </w:r>
      <w:r w:rsidRPr="0089483D">
        <w:rPr>
          <w:rFonts w:ascii="Sakkal Majalla" w:eastAsia="Times New Roman" w:hAnsi="Sakkal Majalla" w:cs="Sakkal Majalla"/>
          <w:sz w:val="28"/>
          <w:szCs w:val="28"/>
        </w:rPr>
        <w:lastRenderedPageBreak/>
        <w:t xml:space="preserve">a month for which the Tax </w:t>
      </w:r>
      <w:r w:rsidR="28F40C58" w:rsidRPr="0089483D">
        <w:rPr>
          <w:rFonts w:ascii="Sakkal Majalla" w:eastAsia="Times New Roman" w:hAnsi="Sakkal Majalla" w:cs="Sakkal Majalla"/>
          <w:sz w:val="28"/>
          <w:szCs w:val="28"/>
        </w:rPr>
        <w:t xml:space="preserve">remains unpaid </w:t>
      </w:r>
      <w:r w:rsidR="0C942376" w:rsidRPr="0089483D">
        <w:rPr>
          <w:rFonts w:ascii="Sakkal Majalla" w:eastAsia="Times New Roman" w:hAnsi="Sakkal Majalla" w:cs="Sakkal Majalla"/>
          <w:sz w:val="28"/>
          <w:szCs w:val="28"/>
        </w:rPr>
        <w:t>after</w:t>
      </w:r>
      <w:r w:rsidR="2B2433BD" w:rsidRPr="0089483D">
        <w:rPr>
          <w:rFonts w:ascii="Sakkal Majalla" w:eastAsia="Times New Roman" w:hAnsi="Sakkal Majalla" w:cs="Sakkal Majalla"/>
          <w:sz w:val="28"/>
          <w:szCs w:val="28"/>
        </w:rPr>
        <w:t xml:space="preserve"> its due date</w:t>
      </w:r>
      <w:r w:rsidR="50BBBC22" w:rsidRPr="0089483D">
        <w:rPr>
          <w:rFonts w:ascii="Sakkal Majalla" w:eastAsia="Times New Roman" w:hAnsi="Sakkal Majalla" w:cs="Sakkal Majalla"/>
          <w:sz w:val="28"/>
          <w:szCs w:val="28"/>
        </w:rPr>
        <w:t xml:space="preserve">, </w:t>
      </w:r>
      <w:r w:rsidR="3B60BE40" w:rsidRPr="0089483D">
        <w:rPr>
          <w:rFonts w:ascii="Sakkal Majalla" w:eastAsia="Times New Roman" w:hAnsi="Sakkal Majalla" w:cs="Sakkal Majalla"/>
          <w:sz w:val="28"/>
          <w:szCs w:val="28"/>
        </w:rPr>
        <w:t>provided that the fine</w:t>
      </w:r>
      <w:r w:rsidR="50BBBC22" w:rsidRPr="0089483D">
        <w:rPr>
          <w:rFonts w:ascii="Sakkal Majalla" w:eastAsia="Times New Roman" w:hAnsi="Sakkal Majalla" w:cs="Sakkal Majalla"/>
          <w:sz w:val="28"/>
          <w:szCs w:val="28"/>
        </w:rPr>
        <w:t xml:space="preserve"> </w:t>
      </w:r>
      <w:r w:rsidR="3B60BE40" w:rsidRPr="0089483D">
        <w:rPr>
          <w:rFonts w:ascii="Sakkal Majalla" w:eastAsia="Times New Roman" w:hAnsi="Sakkal Majalla" w:cs="Sakkal Majalla"/>
          <w:sz w:val="28"/>
          <w:szCs w:val="28"/>
        </w:rPr>
        <w:t>does</w:t>
      </w:r>
      <w:r w:rsidR="50BBBC22" w:rsidRPr="0089483D">
        <w:rPr>
          <w:rFonts w:ascii="Sakkal Majalla" w:eastAsia="Times New Roman" w:hAnsi="Sakkal Majalla" w:cs="Sakkal Majalla"/>
          <w:sz w:val="28"/>
          <w:szCs w:val="28"/>
        </w:rPr>
        <w:t xml:space="preserve"> not to exceed 70% of the </w:t>
      </w:r>
      <w:r w:rsidR="2751C7B6" w:rsidRPr="0089483D">
        <w:rPr>
          <w:rFonts w:ascii="Sakkal Majalla" w:eastAsia="Times New Roman" w:hAnsi="Sakkal Majalla" w:cs="Sakkal Majalla"/>
          <w:sz w:val="28"/>
          <w:szCs w:val="28"/>
        </w:rPr>
        <w:t xml:space="preserve">Tax Due </w:t>
      </w:r>
      <w:r w:rsidR="417A1499" w:rsidRPr="0089483D">
        <w:rPr>
          <w:rFonts w:ascii="Sakkal Majalla" w:eastAsia="Times New Roman" w:hAnsi="Sakkal Majalla" w:cs="Sakkal Majalla"/>
          <w:sz w:val="28"/>
          <w:szCs w:val="28"/>
        </w:rPr>
        <w:t>a</w:t>
      </w:r>
      <w:r w:rsidR="50BBBC22" w:rsidRPr="0089483D">
        <w:rPr>
          <w:rFonts w:ascii="Sakkal Majalla" w:eastAsia="Times New Roman" w:hAnsi="Sakkal Majalla" w:cs="Sakkal Majalla"/>
          <w:sz w:val="28"/>
          <w:szCs w:val="28"/>
        </w:rPr>
        <w:t>mount.</w:t>
      </w:r>
    </w:p>
    <w:p w14:paraId="3D9B35F2" w14:textId="1CF74112" w:rsidR="00C4452C" w:rsidRPr="0089483D" w:rsidRDefault="00C4452C" w:rsidP="00ED5E18">
      <w:pPr>
        <w:pStyle w:val="ListParagraph"/>
        <w:spacing w:before="240" w:after="240" w:line="240" w:lineRule="auto"/>
        <w:jc w:val="both"/>
        <w:rPr>
          <w:rFonts w:ascii="Sakkal Majalla" w:eastAsia="Times New Roman" w:hAnsi="Sakkal Majalla" w:cs="Sakkal Majalla"/>
          <w:sz w:val="28"/>
          <w:szCs w:val="28"/>
        </w:rPr>
      </w:pPr>
    </w:p>
    <w:p w14:paraId="1077A462" w14:textId="53724CF1" w:rsidR="29901C96" w:rsidRPr="0089483D" w:rsidRDefault="718F8A37" w:rsidP="00ED5E18">
      <w:pPr>
        <w:pStyle w:val="ListParagraph"/>
        <w:numPr>
          <w:ilvl w:val="0"/>
          <w:numId w:val="23"/>
        </w:numPr>
        <w:spacing w:before="240" w:after="240"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Submitting incorrect data in the Tax Return that led to the computation of a Tax amount less than what is due, provided that the imposed fine does not exceed (30%) of the </w:t>
      </w:r>
      <w:r w:rsidR="7A4F8EF6" w:rsidRPr="0089483D">
        <w:rPr>
          <w:rFonts w:ascii="Sakkal Majalla" w:eastAsia="Times New Roman" w:hAnsi="Sakkal Majalla" w:cs="Sakkal Majalla"/>
          <w:sz w:val="28"/>
          <w:szCs w:val="28"/>
        </w:rPr>
        <w:t>T</w:t>
      </w:r>
      <w:r w:rsidRPr="0089483D">
        <w:rPr>
          <w:rFonts w:ascii="Sakkal Majalla" w:eastAsia="Times New Roman" w:hAnsi="Sakkal Majalla" w:cs="Sakkal Majalla"/>
          <w:sz w:val="28"/>
          <w:szCs w:val="28"/>
        </w:rPr>
        <w:t xml:space="preserve">ax amount that should have been declared. The fine shall not exceed (20%) of the </w:t>
      </w:r>
      <w:r w:rsidR="211984D8" w:rsidRPr="0089483D">
        <w:rPr>
          <w:rFonts w:ascii="Sakkal Majalla" w:eastAsia="Times New Roman" w:hAnsi="Sakkal Majalla" w:cs="Sakkal Majalla"/>
          <w:sz w:val="28"/>
          <w:szCs w:val="28"/>
        </w:rPr>
        <w:t>T</w:t>
      </w:r>
      <w:r w:rsidRPr="0089483D">
        <w:rPr>
          <w:rFonts w:ascii="Sakkal Majalla" w:eastAsia="Times New Roman" w:hAnsi="Sakkal Majalla" w:cs="Sakkal Majalla"/>
          <w:sz w:val="28"/>
          <w:szCs w:val="28"/>
        </w:rPr>
        <w:t xml:space="preserve">ax amount that should have been declared in the case of voluntary submission of the </w:t>
      </w:r>
      <w:r w:rsidR="34E82717" w:rsidRPr="0089483D">
        <w:rPr>
          <w:rFonts w:ascii="Sakkal Majalla" w:eastAsia="Times New Roman" w:hAnsi="Sakkal Majalla" w:cs="Sakkal Majalla"/>
          <w:sz w:val="28"/>
          <w:szCs w:val="28"/>
        </w:rPr>
        <w:t xml:space="preserve">correct </w:t>
      </w:r>
      <w:r w:rsidRPr="0089483D">
        <w:rPr>
          <w:rFonts w:ascii="Sakkal Majalla" w:eastAsia="Times New Roman" w:hAnsi="Sakkal Majalla" w:cs="Sakkal Majalla"/>
          <w:sz w:val="28"/>
          <w:szCs w:val="28"/>
        </w:rPr>
        <w:t xml:space="preserve">amended </w:t>
      </w:r>
      <w:r w:rsidR="34E82717" w:rsidRPr="0089483D">
        <w:rPr>
          <w:rFonts w:ascii="Sakkal Majalla" w:eastAsia="Times New Roman" w:hAnsi="Sakkal Majalla" w:cs="Sakkal Majalla"/>
          <w:sz w:val="28"/>
          <w:szCs w:val="28"/>
        </w:rPr>
        <w:t>Tax</w:t>
      </w:r>
      <w:r w:rsidRPr="0089483D">
        <w:rPr>
          <w:rFonts w:ascii="Sakkal Majalla" w:eastAsia="Times New Roman" w:hAnsi="Sakkal Majalla" w:cs="Sakkal Majalla"/>
          <w:sz w:val="28"/>
          <w:szCs w:val="28"/>
        </w:rPr>
        <w:t xml:space="preserve"> </w:t>
      </w:r>
      <w:r w:rsidR="34E82717" w:rsidRPr="0089483D">
        <w:rPr>
          <w:rFonts w:ascii="Sakkal Majalla" w:eastAsia="Times New Roman" w:hAnsi="Sakkal Majalla" w:cs="Sakkal Majalla"/>
          <w:sz w:val="28"/>
          <w:szCs w:val="28"/>
        </w:rPr>
        <w:t>Return</w:t>
      </w:r>
      <w:r w:rsidRPr="0089483D">
        <w:rPr>
          <w:rFonts w:ascii="Sakkal Majalla" w:eastAsia="Times New Roman" w:hAnsi="Sakkal Majalla" w:cs="Sakkal Majalla"/>
          <w:sz w:val="28"/>
          <w:szCs w:val="28"/>
        </w:rPr>
        <w:t>.</w:t>
      </w:r>
    </w:p>
    <w:p w14:paraId="4D69F08E" w14:textId="76B4034F" w:rsidR="00C4452C" w:rsidRPr="0089483D" w:rsidRDefault="00C4452C" w:rsidP="00ED5E18">
      <w:pPr>
        <w:pStyle w:val="ListParagraph"/>
        <w:spacing w:before="240" w:after="240" w:line="240" w:lineRule="auto"/>
        <w:jc w:val="both"/>
        <w:rPr>
          <w:rFonts w:ascii="Sakkal Majalla" w:eastAsia="Times New Roman" w:hAnsi="Sakkal Majalla" w:cs="Sakkal Majalla"/>
          <w:sz w:val="28"/>
          <w:szCs w:val="28"/>
        </w:rPr>
      </w:pPr>
    </w:p>
    <w:p w14:paraId="743E6727" w14:textId="72695D5C" w:rsidR="00C4452C" w:rsidRPr="0089483D" w:rsidRDefault="3EBDCFBE" w:rsidP="00ED5E18">
      <w:pPr>
        <w:pStyle w:val="ListParagraph"/>
        <w:numPr>
          <w:ilvl w:val="0"/>
          <w:numId w:val="23"/>
        </w:numPr>
        <w:spacing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Submitting incorrect data in the Tax Return that does not </w:t>
      </w:r>
      <w:r w:rsidR="65B3F6B6" w:rsidRPr="0089483D">
        <w:rPr>
          <w:rFonts w:ascii="Sakkal Majalla" w:eastAsia="Times New Roman" w:hAnsi="Sakkal Majalla" w:cs="Sakkal Majalla"/>
          <w:sz w:val="28"/>
          <w:szCs w:val="28"/>
        </w:rPr>
        <w:t xml:space="preserve">result in underreporting the </w:t>
      </w:r>
      <w:r w:rsidR="24C25D2D" w:rsidRPr="0089483D">
        <w:rPr>
          <w:rFonts w:ascii="Sakkal Majalla" w:eastAsia="Times New Roman" w:hAnsi="Sakkal Majalla" w:cs="Sakkal Majalla"/>
          <w:sz w:val="28"/>
          <w:szCs w:val="28"/>
        </w:rPr>
        <w:t>amount</w:t>
      </w:r>
      <w:r w:rsidRPr="0089483D">
        <w:rPr>
          <w:rFonts w:ascii="Sakkal Majalla" w:eastAsia="Times New Roman" w:hAnsi="Sakkal Majalla" w:cs="Sakkal Majalla"/>
          <w:sz w:val="28"/>
          <w:szCs w:val="28"/>
        </w:rPr>
        <w:t xml:space="preserve"> </w:t>
      </w:r>
      <w:r w:rsidR="24C25D2D" w:rsidRPr="0089483D">
        <w:rPr>
          <w:rFonts w:ascii="Sakkal Majalla" w:eastAsia="Times New Roman" w:hAnsi="Sakkal Majalla" w:cs="Sakkal Majalla"/>
          <w:sz w:val="28"/>
          <w:szCs w:val="28"/>
        </w:rPr>
        <w:t>of</w:t>
      </w:r>
      <w:r w:rsidRPr="0089483D">
        <w:rPr>
          <w:rFonts w:ascii="Sakkal Majalla" w:eastAsia="Times New Roman" w:hAnsi="Sakkal Majalla" w:cs="Sakkal Majalla"/>
          <w:sz w:val="28"/>
          <w:szCs w:val="28"/>
        </w:rPr>
        <w:t xml:space="preserve"> </w:t>
      </w:r>
      <w:r w:rsidR="5A70C298" w:rsidRPr="0089483D">
        <w:rPr>
          <w:rFonts w:ascii="Sakkal Majalla" w:eastAsia="Times New Roman" w:hAnsi="Sakkal Majalla" w:cs="Sakkal Majalla"/>
          <w:sz w:val="28"/>
          <w:szCs w:val="28"/>
        </w:rPr>
        <w:t>T</w:t>
      </w:r>
      <w:r w:rsidRPr="0089483D">
        <w:rPr>
          <w:rFonts w:ascii="Sakkal Majalla" w:eastAsia="Times New Roman" w:hAnsi="Sakkal Majalla" w:cs="Sakkal Majalla"/>
          <w:sz w:val="28"/>
          <w:szCs w:val="28"/>
        </w:rPr>
        <w:t xml:space="preserve">ax </w:t>
      </w:r>
      <w:r w:rsidR="0353BA65" w:rsidRPr="0089483D">
        <w:rPr>
          <w:rFonts w:ascii="Sakkal Majalla" w:eastAsia="Times New Roman" w:hAnsi="Sakkal Majalla" w:cs="Sakkal Majalla"/>
          <w:sz w:val="28"/>
          <w:szCs w:val="28"/>
        </w:rPr>
        <w:t>D</w:t>
      </w:r>
      <w:r w:rsidRPr="0089483D">
        <w:rPr>
          <w:rFonts w:ascii="Sakkal Majalla" w:eastAsia="Times New Roman" w:hAnsi="Sakkal Majalla" w:cs="Sakkal Majalla"/>
          <w:sz w:val="28"/>
          <w:szCs w:val="28"/>
        </w:rPr>
        <w:t>ue</w:t>
      </w:r>
      <w:r w:rsidR="4577263A" w:rsidRPr="0089483D">
        <w:rPr>
          <w:rFonts w:ascii="Sakkal Majalla" w:eastAsia="Times New Roman" w:hAnsi="Sakkal Majalla" w:cs="Sakkal Majalla"/>
          <w:sz w:val="28"/>
          <w:szCs w:val="28"/>
        </w:rPr>
        <w:t xml:space="preserve"> by virtue of this Law</w:t>
      </w:r>
      <w:r w:rsidRPr="0089483D">
        <w:rPr>
          <w:rFonts w:ascii="Sakkal Majalla" w:eastAsia="Times New Roman" w:hAnsi="Sakkal Majalla" w:cs="Sakkal Majalla"/>
          <w:sz w:val="28"/>
          <w:szCs w:val="28"/>
        </w:rPr>
        <w:t xml:space="preserve">, </w:t>
      </w:r>
      <w:r w:rsidR="28FA6DA5" w:rsidRPr="0089483D">
        <w:rPr>
          <w:rFonts w:ascii="Sakkal Majalla" w:eastAsia="Times New Roman" w:hAnsi="Sakkal Majalla" w:cs="Sakkal Majalla"/>
          <w:sz w:val="28"/>
          <w:szCs w:val="28"/>
        </w:rPr>
        <w:t xml:space="preserve">the fine imposed </w:t>
      </w:r>
      <w:r w:rsidRPr="0089483D">
        <w:rPr>
          <w:rFonts w:ascii="Sakkal Majalla" w:eastAsia="Times New Roman" w:hAnsi="Sakkal Majalla" w:cs="Sakkal Majalla"/>
          <w:sz w:val="28"/>
          <w:szCs w:val="28"/>
        </w:rPr>
        <w:t xml:space="preserve">in this case </w:t>
      </w:r>
      <w:r w:rsidR="280789BF" w:rsidRPr="0089483D">
        <w:rPr>
          <w:rFonts w:ascii="Sakkal Majalla" w:eastAsia="Times New Roman" w:hAnsi="Sakkal Majalla" w:cs="Sakkal Majalla"/>
          <w:sz w:val="28"/>
          <w:szCs w:val="28"/>
        </w:rPr>
        <w:t xml:space="preserve">shall </w:t>
      </w:r>
      <w:r w:rsidRPr="0089483D">
        <w:rPr>
          <w:rFonts w:ascii="Sakkal Majalla" w:eastAsia="Times New Roman" w:hAnsi="Sakkal Majalla" w:cs="Sakkal Majalla"/>
          <w:sz w:val="28"/>
          <w:szCs w:val="28"/>
        </w:rPr>
        <w:t xml:space="preserve">not exceed </w:t>
      </w:r>
      <w:r w:rsidR="33FD9AFA" w:rsidRPr="0089483D">
        <w:rPr>
          <w:rFonts w:ascii="Sakkal Majalla" w:eastAsia="Times New Roman" w:hAnsi="Sakkal Majalla" w:cs="Sakkal Majalla"/>
          <w:sz w:val="28"/>
          <w:szCs w:val="28"/>
        </w:rPr>
        <w:t xml:space="preserve">one thousand </w:t>
      </w:r>
      <w:r w:rsidRPr="0089483D">
        <w:rPr>
          <w:rFonts w:ascii="Sakkal Majalla" w:eastAsia="Times New Roman" w:hAnsi="Sakkal Majalla" w:cs="Sakkal Majalla"/>
          <w:sz w:val="28"/>
          <w:szCs w:val="28"/>
        </w:rPr>
        <w:t>Bahraini Dinars.</w:t>
      </w:r>
      <w:r w:rsidRPr="0089483D">
        <w:rPr>
          <w:rFonts w:ascii="Sakkal Majalla" w:hAnsi="Sakkal Majalla" w:cs="Sakkal Majalla"/>
          <w:sz w:val="24"/>
          <w:szCs w:val="24"/>
        </w:rPr>
        <w:br/>
      </w:r>
    </w:p>
    <w:p w14:paraId="6BB17BC1" w14:textId="77777777" w:rsidR="00997AA7" w:rsidRDefault="3EBDCFBE" w:rsidP="00ED5E18">
      <w:pPr>
        <w:pStyle w:val="ListParagraph"/>
        <w:numPr>
          <w:ilvl w:val="0"/>
          <w:numId w:val="50"/>
        </w:numPr>
        <w:spacing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Without prejudice to criminal liability, the Bureau may impose an administrative fine not exceeding fifty thousand Bahraini Dinars on </w:t>
      </w:r>
      <w:r w:rsidR="48F7D981" w:rsidRPr="0089483D">
        <w:rPr>
          <w:rFonts w:ascii="Sakkal Majalla" w:eastAsia="Times New Roman" w:hAnsi="Sakkal Majalla" w:cs="Sakkal Majalla"/>
          <w:sz w:val="28"/>
          <w:szCs w:val="28"/>
        </w:rPr>
        <w:t>all</w:t>
      </w:r>
      <w:r w:rsidRPr="0089483D">
        <w:rPr>
          <w:rFonts w:ascii="Sakkal Majalla" w:eastAsia="Times New Roman" w:hAnsi="Sakkal Majalla" w:cs="Sakkal Majalla"/>
          <w:sz w:val="28"/>
          <w:szCs w:val="28"/>
        </w:rPr>
        <w:t xml:space="preserve"> who commit any of the following acts:</w:t>
      </w:r>
    </w:p>
    <w:p w14:paraId="19082EC5" w14:textId="12E594F3" w:rsidR="00C4452C" w:rsidRPr="0089483D" w:rsidRDefault="00C4452C" w:rsidP="00ED5E18">
      <w:pPr>
        <w:pStyle w:val="ListParagraph"/>
        <w:spacing w:line="240" w:lineRule="auto"/>
        <w:ind w:left="360"/>
        <w:jc w:val="both"/>
        <w:rPr>
          <w:rFonts w:ascii="Sakkal Majalla" w:eastAsia="Times New Roman" w:hAnsi="Sakkal Majalla" w:cs="Sakkal Majalla"/>
          <w:sz w:val="28"/>
          <w:szCs w:val="28"/>
        </w:rPr>
      </w:pPr>
    </w:p>
    <w:p w14:paraId="58FDCA95" w14:textId="063E0CC0" w:rsidR="40E2D88E" w:rsidRPr="00ED5E18" w:rsidRDefault="74C9B83A" w:rsidP="00ED5E18">
      <w:pPr>
        <w:pStyle w:val="ListParagraph"/>
        <w:numPr>
          <w:ilvl w:val="0"/>
          <w:numId w:val="29"/>
        </w:numPr>
        <w:spacing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O</w:t>
      </w:r>
      <w:r w:rsidR="1930CB5B" w:rsidRPr="0089483D">
        <w:rPr>
          <w:rFonts w:ascii="Sakkal Majalla" w:eastAsia="Times New Roman" w:hAnsi="Sakkal Majalla" w:cs="Sakkal Majalla"/>
          <w:sz w:val="28"/>
          <w:szCs w:val="28"/>
        </w:rPr>
        <w:t>bstructi</w:t>
      </w:r>
      <w:r w:rsidR="260B2123" w:rsidRPr="0089483D">
        <w:rPr>
          <w:rFonts w:ascii="Sakkal Majalla" w:eastAsia="Times New Roman" w:hAnsi="Sakkal Majalla" w:cs="Sakkal Majalla"/>
          <w:sz w:val="28"/>
          <w:szCs w:val="28"/>
        </w:rPr>
        <w:t>ng</w:t>
      </w:r>
      <w:r w:rsidR="1930CB5B" w:rsidRPr="0089483D">
        <w:rPr>
          <w:rFonts w:ascii="Sakkal Majalla" w:eastAsia="Times New Roman" w:hAnsi="Sakkal Majalla" w:cs="Sakkal Majalla"/>
          <w:sz w:val="28"/>
          <w:szCs w:val="28"/>
        </w:rPr>
        <w:t xml:space="preserve"> or hind</w:t>
      </w:r>
      <w:r w:rsidR="389500A6" w:rsidRPr="0089483D">
        <w:rPr>
          <w:rFonts w:ascii="Sakkal Majalla" w:eastAsia="Times New Roman" w:hAnsi="Sakkal Majalla" w:cs="Sakkal Majalla"/>
          <w:sz w:val="28"/>
          <w:szCs w:val="28"/>
        </w:rPr>
        <w:t>ering</w:t>
      </w:r>
      <w:r w:rsidR="1930CB5B" w:rsidRPr="0089483D">
        <w:rPr>
          <w:rFonts w:ascii="Sakkal Majalla" w:eastAsia="Times New Roman" w:hAnsi="Sakkal Majalla" w:cs="Sakkal Majalla"/>
          <w:sz w:val="28"/>
          <w:szCs w:val="28"/>
        </w:rPr>
        <w:t xml:space="preserve"> the work of the Bureau's </w:t>
      </w:r>
      <w:r w:rsidR="0098BC44" w:rsidRPr="0089483D">
        <w:rPr>
          <w:rFonts w:ascii="Sakkal Majalla" w:eastAsia="Times New Roman" w:hAnsi="Sakkal Majalla" w:cs="Sakkal Majalla"/>
          <w:sz w:val="28"/>
          <w:szCs w:val="28"/>
        </w:rPr>
        <w:t xml:space="preserve">employees </w:t>
      </w:r>
      <w:r w:rsidR="1930CB5B" w:rsidRPr="0089483D">
        <w:rPr>
          <w:rFonts w:ascii="Sakkal Majalla" w:eastAsia="Times New Roman" w:hAnsi="Sakkal Majalla" w:cs="Sakkal Majalla"/>
          <w:sz w:val="28"/>
          <w:szCs w:val="28"/>
        </w:rPr>
        <w:t xml:space="preserve">or its representatives, or </w:t>
      </w:r>
      <w:r w:rsidR="06D9C8DA" w:rsidRPr="0089483D">
        <w:rPr>
          <w:rFonts w:ascii="Sakkal Majalla" w:eastAsia="Times New Roman" w:hAnsi="Sakkal Majalla" w:cs="Sakkal Majalla"/>
          <w:sz w:val="28"/>
          <w:szCs w:val="28"/>
        </w:rPr>
        <w:t xml:space="preserve">failing to provide </w:t>
      </w:r>
      <w:r w:rsidR="1930CB5B" w:rsidRPr="0089483D">
        <w:rPr>
          <w:rFonts w:ascii="Sakkal Majalla" w:eastAsia="Times New Roman" w:hAnsi="Sakkal Majalla" w:cs="Sakkal Majalla"/>
          <w:sz w:val="28"/>
          <w:szCs w:val="28"/>
        </w:rPr>
        <w:t xml:space="preserve">the Bureau any data, information, records, or documents that are required to be provided </w:t>
      </w:r>
      <w:r w:rsidR="28AD6319" w:rsidRPr="0089483D">
        <w:rPr>
          <w:rFonts w:ascii="Sakkal Majalla" w:eastAsia="Times New Roman" w:hAnsi="Sakkal Majalla" w:cs="Sakkal Majalla"/>
          <w:sz w:val="28"/>
          <w:szCs w:val="28"/>
        </w:rPr>
        <w:t>to the Bureau or made accessible</w:t>
      </w:r>
      <w:r w:rsidR="1930CB5B" w:rsidRPr="0089483D">
        <w:rPr>
          <w:rFonts w:ascii="Sakkal Majalla" w:eastAsia="Times New Roman" w:hAnsi="Sakkal Majalla" w:cs="Sakkal Majalla"/>
          <w:sz w:val="28"/>
          <w:szCs w:val="28"/>
        </w:rPr>
        <w:t xml:space="preserve"> to </w:t>
      </w:r>
      <w:r w:rsidR="28AD6319" w:rsidRPr="0089483D">
        <w:rPr>
          <w:rFonts w:ascii="Sakkal Majalla" w:eastAsia="Times New Roman" w:hAnsi="Sakkal Majalla" w:cs="Sakkal Majalla"/>
          <w:sz w:val="28"/>
          <w:szCs w:val="28"/>
        </w:rPr>
        <w:t xml:space="preserve">it </w:t>
      </w:r>
      <w:proofErr w:type="gramStart"/>
      <w:r w:rsidR="28AD6319" w:rsidRPr="0089483D">
        <w:rPr>
          <w:rFonts w:ascii="Sakkal Majalla" w:eastAsia="Times New Roman" w:hAnsi="Sakkal Majalla" w:cs="Sakkal Majalla"/>
          <w:sz w:val="28"/>
          <w:szCs w:val="28"/>
        </w:rPr>
        <w:t>in order for</w:t>
      </w:r>
      <w:proofErr w:type="gramEnd"/>
      <w:r w:rsidR="28AD6319" w:rsidRPr="0089483D">
        <w:rPr>
          <w:rFonts w:ascii="Sakkal Majalla" w:eastAsia="Times New Roman" w:hAnsi="Sakkal Majalla" w:cs="Sakkal Majalla"/>
          <w:sz w:val="28"/>
          <w:szCs w:val="28"/>
        </w:rPr>
        <w:t xml:space="preserve"> the Bureau to perform its </w:t>
      </w:r>
      <w:r w:rsidR="1930CB5B" w:rsidRPr="0089483D">
        <w:rPr>
          <w:rFonts w:ascii="Sakkal Majalla" w:eastAsia="Times New Roman" w:hAnsi="Sakkal Majalla" w:cs="Sakkal Majalla"/>
          <w:sz w:val="28"/>
          <w:szCs w:val="28"/>
        </w:rPr>
        <w:t xml:space="preserve">duties under this </w:t>
      </w:r>
      <w:r w:rsidR="71AD9A4A" w:rsidRPr="0089483D">
        <w:rPr>
          <w:rFonts w:ascii="Sakkal Majalla" w:eastAsia="Times New Roman" w:hAnsi="Sakkal Majalla" w:cs="Sakkal Majalla"/>
          <w:sz w:val="28"/>
          <w:szCs w:val="28"/>
        </w:rPr>
        <w:t>L</w:t>
      </w:r>
      <w:r w:rsidR="1930CB5B" w:rsidRPr="0089483D">
        <w:rPr>
          <w:rFonts w:ascii="Sakkal Majalla" w:eastAsia="Times New Roman" w:hAnsi="Sakkal Majalla" w:cs="Sakkal Majalla"/>
          <w:sz w:val="28"/>
          <w:szCs w:val="28"/>
        </w:rPr>
        <w:t>aw.</w:t>
      </w:r>
    </w:p>
    <w:p w14:paraId="404BD588" w14:textId="636C244E" w:rsidR="00C4452C" w:rsidRPr="0089483D" w:rsidRDefault="0516C720" w:rsidP="00ED5E18">
      <w:pPr>
        <w:pStyle w:val="ListParagraph"/>
        <w:numPr>
          <w:ilvl w:val="0"/>
          <w:numId w:val="29"/>
        </w:numPr>
        <w:spacing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Failure</w:t>
      </w:r>
      <w:r w:rsidR="3EBDCFBE" w:rsidRPr="0089483D">
        <w:rPr>
          <w:rFonts w:ascii="Sakkal Majalla" w:eastAsia="Times New Roman" w:hAnsi="Sakkal Majalla" w:cs="Sakkal Majalla"/>
          <w:sz w:val="28"/>
          <w:szCs w:val="28"/>
        </w:rPr>
        <w:t xml:space="preserve"> to notify the Bureau of </w:t>
      </w:r>
      <w:r w:rsidR="385E44AF" w:rsidRPr="0089483D">
        <w:rPr>
          <w:rFonts w:ascii="Sakkal Majalla" w:eastAsia="Times New Roman" w:hAnsi="Sakkal Majalla" w:cs="Sakkal Majalla"/>
          <w:sz w:val="28"/>
          <w:szCs w:val="28"/>
        </w:rPr>
        <w:t xml:space="preserve">any </w:t>
      </w:r>
      <w:r w:rsidR="3EBDCFBE" w:rsidRPr="0089483D">
        <w:rPr>
          <w:rFonts w:ascii="Sakkal Majalla" w:eastAsia="Times New Roman" w:hAnsi="Sakkal Majalla" w:cs="Sakkal Majalla"/>
          <w:sz w:val="28"/>
          <w:szCs w:val="28"/>
        </w:rPr>
        <w:t>changes to the registration application data or attachments to the Tax Return within the prescribed deadlines.</w:t>
      </w:r>
    </w:p>
    <w:p w14:paraId="47C72DC8" w14:textId="441A8CDB" w:rsidR="00C4452C" w:rsidRPr="0089483D" w:rsidRDefault="32BD6452" w:rsidP="00ED5E18">
      <w:pPr>
        <w:numPr>
          <w:ilvl w:val="0"/>
          <w:numId w:val="29"/>
        </w:numPr>
        <w:spacing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Failure</w:t>
      </w:r>
      <w:r w:rsidR="3EBDCFBE" w:rsidRPr="0089483D">
        <w:rPr>
          <w:rFonts w:ascii="Sakkal Majalla" w:eastAsia="Times New Roman" w:hAnsi="Sakkal Majalla" w:cs="Sakkal Majalla"/>
          <w:sz w:val="28"/>
          <w:szCs w:val="28"/>
        </w:rPr>
        <w:t xml:space="preserve"> to provide the data, </w:t>
      </w:r>
      <w:r w:rsidR="6DE6531E" w:rsidRPr="0089483D">
        <w:rPr>
          <w:rFonts w:ascii="Sakkal Majalla" w:eastAsia="Times New Roman" w:hAnsi="Sakkal Majalla" w:cs="Sakkal Majalla"/>
          <w:sz w:val="28"/>
          <w:szCs w:val="28"/>
        </w:rPr>
        <w:t xml:space="preserve">documents, records, </w:t>
      </w:r>
      <w:r w:rsidR="3EBDCFBE" w:rsidRPr="0089483D">
        <w:rPr>
          <w:rFonts w:ascii="Sakkal Majalla" w:eastAsia="Times New Roman" w:hAnsi="Sakkal Majalla" w:cs="Sakkal Majalla"/>
          <w:sz w:val="28"/>
          <w:szCs w:val="28"/>
        </w:rPr>
        <w:t xml:space="preserve">accounting books, financial statements, invoices, or </w:t>
      </w:r>
      <w:r w:rsidR="5574C3D0" w:rsidRPr="0089483D">
        <w:rPr>
          <w:rFonts w:ascii="Sakkal Majalla" w:eastAsia="Times New Roman" w:hAnsi="Sakkal Majalla" w:cs="Sakkal Majalla"/>
          <w:sz w:val="28"/>
          <w:szCs w:val="28"/>
        </w:rPr>
        <w:t xml:space="preserve">materials </w:t>
      </w:r>
      <w:r w:rsidR="3EBDCFBE" w:rsidRPr="0089483D">
        <w:rPr>
          <w:rFonts w:ascii="Sakkal Majalla" w:eastAsia="Times New Roman" w:hAnsi="Sakkal Majalla" w:cs="Sakkal Majalla"/>
          <w:sz w:val="28"/>
          <w:szCs w:val="28"/>
        </w:rPr>
        <w:t>requested by the Bureau or delaying their submission.</w:t>
      </w:r>
    </w:p>
    <w:p w14:paraId="482FFF28" w14:textId="18712CFF" w:rsidR="40E2D88E" w:rsidRPr="001F6B53" w:rsidRDefault="6BC15F24" w:rsidP="00ED5E18">
      <w:pPr>
        <w:pStyle w:val="ListParagraph"/>
        <w:numPr>
          <w:ilvl w:val="0"/>
          <w:numId w:val="29"/>
        </w:numPr>
        <w:spacing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Failure</w:t>
      </w:r>
      <w:r w:rsidR="3EBDCFBE" w:rsidRPr="0089483D">
        <w:rPr>
          <w:rFonts w:ascii="Sakkal Majalla" w:eastAsia="Times New Roman" w:hAnsi="Sakkal Majalla" w:cs="Sakkal Majalla"/>
          <w:sz w:val="28"/>
          <w:szCs w:val="28"/>
        </w:rPr>
        <w:t xml:space="preserve"> to maintain records, accounting books, financial statements, </w:t>
      </w:r>
      <w:r w:rsidR="47FBA18C" w:rsidRPr="0089483D">
        <w:rPr>
          <w:rFonts w:ascii="Sakkal Majalla" w:eastAsia="Times New Roman" w:hAnsi="Sakkal Majalla" w:cs="Sakkal Majalla"/>
          <w:sz w:val="28"/>
          <w:szCs w:val="28"/>
        </w:rPr>
        <w:t xml:space="preserve">invoices, </w:t>
      </w:r>
      <w:r w:rsidR="3EBDCFBE" w:rsidRPr="0089483D">
        <w:rPr>
          <w:rFonts w:ascii="Sakkal Majalla" w:eastAsia="Times New Roman" w:hAnsi="Sakkal Majalla" w:cs="Sakkal Majalla"/>
          <w:sz w:val="28"/>
          <w:szCs w:val="28"/>
        </w:rPr>
        <w:t xml:space="preserve">and all documents and </w:t>
      </w:r>
      <w:r w:rsidR="45FB7778" w:rsidRPr="0089483D">
        <w:rPr>
          <w:rFonts w:ascii="Sakkal Majalla" w:eastAsia="Times New Roman" w:hAnsi="Sakkal Majalla" w:cs="Sakkal Majalla"/>
          <w:sz w:val="28"/>
          <w:szCs w:val="28"/>
        </w:rPr>
        <w:t>materials</w:t>
      </w:r>
      <w:r w:rsidR="77131184" w:rsidRPr="0089483D">
        <w:rPr>
          <w:rFonts w:ascii="Sakkal Majalla" w:eastAsia="Times New Roman" w:hAnsi="Sakkal Majalla" w:cs="Sakkal Majalla"/>
          <w:sz w:val="28"/>
          <w:szCs w:val="28"/>
        </w:rPr>
        <w:t xml:space="preserve"> in a regular manner</w:t>
      </w:r>
      <w:r w:rsidR="3EBDCFBE" w:rsidRPr="0089483D">
        <w:rPr>
          <w:rFonts w:ascii="Sakkal Majalla" w:eastAsia="Times New Roman" w:hAnsi="Sakkal Majalla" w:cs="Sakkal Majalla"/>
          <w:sz w:val="28"/>
          <w:szCs w:val="28"/>
        </w:rPr>
        <w:t>.</w:t>
      </w:r>
    </w:p>
    <w:p w14:paraId="516F620C" w14:textId="77777777" w:rsidR="00C4452C" w:rsidRPr="0089483D" w:rsidRDefault="3EBDCFBE" w:rsidP="00ED5E18">
      <w:pPr>
        <w:pStyle w:val="ListParagraph"/>
        <w:numPr>
          <w:ilvl w:val="0"/>
          <w:numId w:val="29"/>
        </w:numPr>
        <w:spacing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Violating any of the provisions of this Law, the Regulations, or the implementing decisions.</w:t>
      </w:r>
      <w:r w:rsidR="7986811B" w:rsidRPr="0089483D">
        <w:rPr>
          <w:rFonts w:ascii="Sakkal Majalla" w:hAnsi="Sakkal Majalla" w:cs="Sakkal Majalla"/>
          <w:sz w:val="24"/>
          <w:szCs w:val="24"/>
        </w:rPr>
        <w:br/>
      </w:r>
    </w:p>
    <w:p w14:paraId="62D0C701" w14:textId="3AB9919E" w:rsidR="00653BAD" w:rsidRPr="00653BAD" w:rsidRDefault="57D9A439" w:rsidP="00ED5E18">
      <w:pPr>
        <w:pStyle w:val="ListParagraph"/>
        <w:numPr>
          <w:ilvl w:val="0"/>
          <w:numId w:val="50"/>
        </w:numPr>
        <w:spacing w:line="240" w:lineRule="auto"/>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The administrative fine shall be imposed by a decision issued by the Bureau</w:t>
      </w:r>
      <w:r w:rsidR="1D0093B6" w:rsidRPr="0089483D">
        <w:rPr>
          <w:rFonts w:ascii="Sakkal Majalla" w:eastAsia="Times New Roman" w:hAnsi="Sakkal Majalla" w:cs="Sakkal Majalla"/>
          <w:sz w:val="28"/>
          <w:szCs w:val="28"/>
        </w:rPr>
        <w:t>. T</w:t>
      </w:r>
      <w:r w:rsidR="1930CB5B" w:rsidRPr="0089483D">
        <w:rPr>
          <w:rFonts w:ascii="Sakkal Majalla" w:eastAsia="Times New Roman" w:hAnsi="Sakkal Majalla" w:cs="Sakkal Majalla"/>
          <w:sz w:val="28"/>
          <w:szCs w:val="28"/>
        </w:rPr>
        <w:t xml:space="preserve">he Bureau may publish a statement of the violation that has been proven to occur in the manner and method </w:t>
      </w:r>
      <w:r w:rsidR="7F6393C8" w:rsidRPr="0089483D">
        <w:rPr>
          <w:rFonts w:ascii="Sakkal Majalla" w:eastAsia="Times New Roman" w:hAnsi="Sakkal Majalla" w:cs="Sakkal Majalla"/>
          <w:sz w:val="28"/>
          <w:szCs w:val="28"/>
        </w:rPr>
        <w:t xml:space="preserve">determined by </w:t>
      </w:r>
      <w:r w:rsidR="6558CE55" w:rsidRPr="0089483D">
        <w:rPr>
          <w:rFonts w:ascii="Sakkal Majalla" w:eastAsia="Times New Roman" w:hAnsi="Sakkal Majalla" w:cs="Sakkal Majalla"/>
          <w:sz w:val="28"/>
          <w:szCs w:val="28"/>
        </w:rPr>
        <w:t>the Bureau</w:t>
      </w:r>
      <w:r w:rsidR="1930CB5B" w:rsidRPr="0089483D">
        <w:rPr>
          <w:rFonts w:ascii="Sakkal Majalla" w:eastAsia="Times New Roman" w:hAnsi="Sakkal Majalla" w:cs="Sakkal Majalla"/>
          <w:sz w:val="28"/>
          <w:szCs w:val="28"/>
        </w:rPr>
        <w:t xml:space="preserve">, provided that the publication does not </w:t>
      </w:r>
      <w:r w:rsidR="1AA3D2C7" w:rsidRPr="0089483D">
        <w:rPr>
          <w:rFonts w:ascii="Sakkal Majalla" w:eastAsia="Times New Roman" w:hAnsi="Sakkal Majalla" w:cs="Sakkal Majalla"/>
          <w:sz w:val="28"/>
          <w:szCs w:val="28"/>
        </w:rPr>
        <w:t>occur</w:t>
      </w:r>
      <w:r w:rsidR="1930CB5B" w:rsidRPr="0089483D">
        <w:rPr>
          <w:rFonts w:ascii="Sakkal Majalla" w:eastAsia="Times New Roman" w:hAnsi="Sakkal Majalla" w:cs="Sakkal Majalla"/>
          <w:sz w:val="28"/>
          <w:szCs w:val="28"/>
        </w:rPr>
        <w:t xml:space="preserve"> until after the expiration of the </w:t>
      </w:r>
      <w:r w:rsidR="15A81BFC" w:rsidRPr="0089483D">
        <w:rPr>
          <w:rFonts w:ascii="Sakkal Majalla" w:eastAsia="Times New Roman" w:hAnsi="Sakkal Majalla" w:cs="Sakkal Majalla"/>
          <w:sz w:val="28"/>
          <w:szCs w:val="28"/>
        </w:rPr>
        <w:t>T</w:t>
      </w:r>
      <w:r w:rsidR="1930CB5B" w:rsidRPr="0089483D">
        <w:rPr>
          <w:rFonts w:ascii="Sakkal Majalla" w:eastAsia="Times New Roman" w:hAnsi="Sakkal Majalla" w:cs="Sakkal Majalla"/>
          <w:sz w:val="28"/>
          <w:szCs w:val="28"/>
        </w:rPr>
        <w:t>ax appeal</w:t>
      </w:r>
      <w:r w:rsidR="14E54819" w:rsidRPr="0089483D">
        <w:rPr>
          <w:rFonts w:ascii="Sakkal Majalla" w:eastAsia="Times New Roman" w:hAnsi="Sakkal Majalla" w:cs="Sakkal Majalla"/>
          <w:sz w:val="28"/>
          <w:szCs w:val="28"/>
        </w:rPr>
        <w:t>s</w:t>
      </w:r>
      <w:r w:rsidR="1930CB5B" w:rsidRPr="0089483D">
        <w:rPr>
          <w:rFonts w:ascii="Sakkal Majalla" w:eastAsia="Times New Roman" w:hAnsi="Sakkal Majalla" w:cs="Sakkal Majalla"/>
          <w:sz w:val="28"/>
          <w:szCs w:val="28"/>
        </w:rPr>
        <w:t xml:space="preserve"> period or the issuance of a final judgment confirming the violation, as </w:t>
      </w:r>
      <w:r w:rsidR="2DA2F8B4" w:rsidRPr="0089483D">
        <w:rPr>
          <w:rFonts w:ascii="Sakkal Majalla" w:eastAsia="Times New Roman" w:hAnsi="Sakkal Majalla" w:cs="Sakkal Majalla"/>
          <w:sz w:val="28"/>
          <w:szCs w:val="28"/>
        </w:rPr>
        <w:t>applicable</w:t>
      </w:r>
      <w:r w:rsidR="1930CB5B" w:rsidRPr="0089483D">
        <w:rPr>
          <w:rFonts w:ascii="Sakkal Majalla" w:eastAsia="Times New Roman" w:hAnsi="Sakkal Majalla" w:cs="Sakkal Majalla"/>
          <w:sz w:val="28"/>
          <w:szCs w:val="28"/>
        </w:rPr>
        <w:t>.</w:t>
      </w:r>
    </w:p>
    <w:p w14:paraId="5EE89CD4" w14:textId="343AD0DD" w:rsidR="002E4D5C" w:rsidRPr="0089483D" w:rsidRDefault="618EDCFB" w:rsidP="6A8BDD81">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6FA64AA6" w:rsidRPr="0089483D">
        <w:rPr>
          <w:rFonts w:ascii="Sakkal Majalla" w:eastAsia="Times New Roman" w:hAnsi="Sakkal Majalla" w:cs="Sakkal Majalla"/>
          <w:b/>
          <w:bCs/>
          <w:sz w:val="28"/>
          <w:szCs w:val="28"/>
        </w:rPr>
        <w:t>(</w:t>
      </w:r>
      <w:r w:rsidR="6D8C2578" w:rsidRPr="0089483D">
        <w:rPr>
          <w:rFonts w:ascii="Sakkal Majalla" w:eastAsia="Times New Roman" w:hAnsi="Sakkal Majalla" w:cs="Sakkal Majalla"/>
          <w:b/>
          <w:bCs/>
          <w:sz w:val="28"/>
          <w:szCs w:val="28"/>
        </w:rPr>
        <w:t>29</w:t>
      </w:r>
      <w:r w:rsidR="6FA64AA6" w:rsidRPr="0089483D">
        <w:rPr>
          <w:rFonts w:ascii="Sakkal Majalla" w:eastAsia="Times New Roman" w:hAnsi="Sakkal Majalla" w:cs="Sakkal Majalla"/>
          <w:b/>
          <w:bCs/>
          <w:sz w:val="28"/>
          <w:szCs w:val="28"/>
        </w:rPr>
        <w:t>)</w:t>
      </w:r>
      <w:r w:rsidR="6072935D"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Joint Liability</w:t>
      </w:r>
    </w:p>
    <w:p w14:paraId="2F7AEA72" w14:textId="77777777" w:rsidR="00997AA7" w:rsidRDefault="062F5649" w:rsidP="005E3CFD">
      <w:pPr>
        <w:pStyle w:val="ListParagraph"/>
        <w:numPr>
          <w:ilvl w:val="0"/>
          <w:numId w:val="3"/>
        </w:numPr>
        <w:spacing w:after="0"/>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lastRenderedPageBreak/>
        <w:t xml:space="preserve">The following shall be jointly liable for the payment of </w:t>
      </w:r>
      <w:r w:rsidR="7939C603" w:rsidRPr="0089483D">
        <w:rPr>
          <w:rFonts w:ascii="Sakkal Majalla" w:eastAsia="Times New Roman" w:hAnsi="Sakkal Majalla" w:cs="Sakkal Majalla"/>
          <w:sz w:val="28"/>
          <w:szCs w:val="28"/>
        </w:rPr>
        <w:t>T</w:t>
      </w:r>
      <w:r w:rsidR="59345C95" w:rsidRPr="0089483D">
        <w:rPr>
          <w:rFonts w:ascii="Sakkal Majalla" w:eastAsia="Times New Roman" w:hAnsi="Sakkal Majalla" w:cs="Sakkal Majalla"/>
          <w:sz w:val="28"/>
          <w:szCs w:val="28"/>
        </w:rPr>
        <w:t>ax</w:t>
      </w:r>
      <w:r w:rsidRPr="0089483D">
        <w:rPr>
          <w:rFonts w:ascii="Sakkal Majalla" w:eastAsia="Times New Roman" w:hAnsi="Sakkal Majalla" w:cs="Sakkal Majalla"/>
          <w:sz w:val="28"/>
          <w:szCs w:val="28"/>
        </w:rPr>
        <w:t xml:space="preserve"> and administrative fines:</w:t>
      </w:r>
    </w:p>
    <w:p w14:paraId="40771BC6" w14:textId="1980D2D6" w:rsidR="002E4D5C" w:rsidRPr="0089483D" w:rsidRDefault="002E4D5C" w:rsidP="005E3CFD">
      <w:pPr>
        <w:pStyle w:val="ListParagraph"/>
        <w:spacing w:after="0"/>
        <w:ind w:left="360"/>
        <w:jc w:val="both"/>
        <w:rPr>
          <w:rFonts w:ascii="Sakkal Majalla" w:eastAsia="Times New Roman" w:hAnsi="Sakkal Majalla" w:cs="Sakkal Majalla"/>
          <w:sz w:val="28"/>
          <w:szCs w:val="28"/>
        </w:rPr>
      </w:pPr>
    </w:p>
    <w:p w14:paraId="6F02064C" w14:textId="77777777" w:rsidR="00997AA7" w:rsidRDefault="062F5649" w:rsidP="005E3CFD">
      <w:pPr>
        <w:pStyle w:val="ListParagraph"/>
        <w:numPr>
          <w:ilvl w:val="0"/>
          <w:numId w:val="27"/>
        </w:numPr>
        <w:spacing w:after="0"/>
        <w:ind w:left="72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Constituent Entities of the same Multinational Enterprise Group in respect of the Tax Due </w:t>
      </w:r>
      <w:r w:rsidR="5C80C344" w:rsidRPr="0089483D">
        <w:rPr>
          <w:rFonts w:ascii="Sakkal Majalla" w:eastAsia="Times New Roman" w:hAnsi="Sakkal Majalla" w:cs="Sakkal Majalla"/>
          <w:sz w:val="28"/>
          <w:szCs w:val="28"/>
        </w:rPr>
        <w:t>and imposed fines on</w:t>
      </w:r>
      <w:r w:rsidRPr="0089483D">
        <w:rPr>
          <w:rFonts w:ascii="Sakkal Majalla" w:eastAsia="Times New Roman" w:hAnsi="Sakkal Majalla" w:cs="Sakkal Majalla"/>
          <w:sz w:val="28"/>
          <w:szCs w:val="28"/>
        </w:rPr>
        <w:t xml:space="preserve"> the Filing Constituent Entit</w:t>
      </w:r>
      <w:r w:rsidR="21281E9C" w:rsidRPr="0089483D">
        <w:rPr>
          <w:rFonts w:ascii="Sakkal Majalla" w:eastAsia="Times New Roman" w:hAnsi="Sakkal Majalla" w:cs="Sakkal Majalla"/>
          <w:sz w:val="28"/>
          <w:szCs w:val="28"/>
        </w:rPr>
        <w:t>y</w:t>
      </w:r>
      <w:r w:rsidRPr="0089483D">
        <w:rPr>
          <w:rFonts w:ascii="Sakkal Majalla" w:eastAsia="Times New Roman" w:hAnsi="Sakkal Majalla" w:cs="Sakkal Majalla"/>
          <w:sz w:val="28"/>
          <w:szCs w:val="28"/>
        </w:rPr>
        <w:t>.</w:t>
      </w:r>
    </w:p>
    <w:p w14:paraId="2E697DF3" w14:textId="3BB8879F" w:rsidR="002E4D5C" w:rsidRPr="0089483D" w:rsidRDefault="002E4D5C" w:rsidP="005E3CFD">
      <w:pPr>
        <w:pStyle w:val="ListParagraph"/>
        <w:spacing w:after="0"/>
        <w:jc w:val="both"/>
        <w:rPr>
          <w:rFonts w:ascii="Sakkal Majalla" w:eastAsia="Times New Roman" w:hAnsi="Sakkal Majalla" w:cs="Sakkal Majalla"/>
          <w:sz w:val="28"/>
          <w:szCs w:val="28"/>
        </w:rPr>
      </w:pPr>
    </w:p>
    <w:p w14:paraId="6FB1B702" w14:textId="77777777" w:rsidR="00E11C5C" w:rsidRDefault="062F5649" w:rsidP="005E3CFD">
      <w:pPr>
        <w:pStyle w:val="ListParagraph"/>
        <w:numPr>
          <w:ilvl w:val="0"/>
          <w:numId w:val="27"/>
        </w:numPr>
        <w:spacing w:after="0"/>
        <w:ind w:left="72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A Joint Venture or one or more of </w:t>
      </w:r>
      <w:r w:rsidR="29B9B82D" w:rsidRPr="0089483D">
        <w:rPr>
          <w:rFonts w:ascii="Sakkal Majalla" w:eastAsia="Times New Roman" w:hAnsi="Sakkal Majalla" w:cs="Sakkal Majalla"/>
          <w:sz w:val="28"/>
          <w:szCs w:val="28"/>
        </w:rPr>
        <w:t>the</w:t>
      </w:r>
      <w:r w:rsidRPr="0089483D">
        <w:rPr>
          <w:rFonts w:ascii="Sakkal Majalla" w:eastAsia="Times New Roman" w:hAnsi="Sakkal Majalla" w:cs="Sakkal Majalla"/>
          <w:sz w:val="28"/>
          <w:szCs w:val="28"/>
        </w:rPr>
        <w:t xml:space="preserve"> </w:t>
      </w:r>
      <w:r w:rsidR="1E0A4934" w:rsidRPr="0089483D">
        <w:rPr>
          <w:rFonts w:ascii="Sakkal Majalla" w:eastAsia="Times New Roman" w:hAnsi="Sakkal Majalla" w:cs="Sakkal Majalla"/>
          <w:sz w:val="28"/>
          <w:szCs w:val="28"/>
        </w:rPr>
        <w:t xml:space="preserve">Joint Venture Subsidiaries </w:t>
      </w:r>
      <w:r w:rsidRPr="0089483D">
        <w:rPr>
          <w:rFonts w:ascii="Sakkal Majalla" w:eastAsia="Times New Roman" w:hAnsi="Sakkal Majalla" w:cs="Sakkal Majalla"/>
          <w:sz w:val="28"/>
          <w:szCs w:val="28"/>
        </w:rPr>
        <w:t xml:space="preserve">in respect of the Tax Due </w:t>
      </w:r>
      <w:r w:rsidR="4614A3E2" w:rsidRPr="0089483D">
        <w:rPr>
          <w:rFonts w:ascii="Sakkal Majalla" w:eastAsia="Times New Roman" w:hAnsi="Sakkal Majalla" w:cs="Sakkal Majalla"/>
          <w:sz w:val="28"/>
          <w:szCs w:val="28"/>
        </w:rPr>
        <w:t xml:space="preserve">and imposed fines on the </w:t>
      </w:r>
      <w:r w:rsidRPr="0089483D">
        <w:rPr>
          <w:rFonts w:ascii="Sakkal Majalla" w:eastAsia="Times New Roman" w:hAnsi="Sakkal Majalla" w:cs="Sakkal Majalla"/>
          <w:sz w:val="28"/>
          <w:szCs w:val="28"/>
        </w:rPr>
        <w:t xml:space="preserve">Filing Constituent </w:t>
      </w:r>
      <w:r w:rsidR="04806695" w:rsidRPr="0089483D">
        <w:rPr>
          <w:rFonts w:ascii="Sakkal Majalla" w:eastAsia="Times New Roman" w:hAnsi="Sakkal Majalla" w:cs="Sakkal Majalla"/>
          <w:sz w:val="28"/>
          <w:szCs w:val="28"/>
        </w:rPr>
        <w:t>Entity</w:t>
      </w:r>
      <w:r w:rsidR="7339B3B6" w:rsidRPr="0089483D">
        <w:rPr>
          <w:rFonts w:ascii="Sakkal Majalla" w:eastAsia="Times New Roman" w:hAnsi="Sakkal Majalla" w:cs="Sakkal Majalla"/>
          <w:sz w:val="28"/>
          <w:szCs w:val="28"/>
        </w:rPr>
        <w:t>.</w:t>
      </w:r>
    </w:p>
    <w:p w14:paraId="79976934" w14:textId="32241ECF" w:rsidR="002E4D5C" w:rsidRPr="0089483D" w:rsidRDefault="002E4D5C" w:rsidP="005E3CFD">
      <w:pPr>
        <w:spacing w:after="0"/>
        <w:jc w:val="both"/>
        <w:rPr>
          <w:rFonts w:ascii="Sakkal Majalla" w:eastAsia="Times New Roman" w:hAnsi="Sakkal Majalla" w:cs="Sakkal Majalla"/>
          <w:sz w:val="28"/>
          <w:szCs w:val="28"/>
        </w:rPr>
      </w:pPr>
    </w:p>
    <w:p w14:paraId="487CCBE4" w14:textId="4F1FCED9" w:rsidR="241B793F" w:rsidRPr="0089483D" w:rsidRDefault="5B82C695" w:rsidP="005E3CFD">
      <w:pPr>
        <w:pStyle w:val="ListParagraph"/>
        <w:numPr>
          <w:ilvl w:val="0"/>
          <w:numId w:val="3"/>
        </w:numPr>
        <w:spacing w:after="0"/>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Where an</w:t>
      </w:r>
      <w:r w:rsidR="062F5649" w:rsidRPr="0089483D">
        <w:rPr>
          <w:rFonts w:ascii="Sakkal Majalla" w:eastAsia="Times New Roman" w:hAnsi="Sakkal Majalla" w:cs="Sakkal Majalla"/>
          <w:sz w:val="28"/>
          <w:szCs w:val="28"/>
        </w:rPr>
        <w:t xml:space="preserve"> </w:t>
      </w:r>
      <w:r w:rsidR="61D95DB8" w:rsidRPr="0089483D">
        <w:rPr>
          <w:rFonts w:ascii="Sakkal Majalla" w:eastAsia="Times New Roman" w:hAnsi="Sakkal Majalla" w:cs="Sakkal Majalla"/>
          <w:sz w:val="28"/>
          <w:szCs w:val="28"/>
        </w:rPr>
        <w:t>Entity</w:t>
      </w:r>
      <w:r w:rsidR="062F5649" w:rsidRPr="0089483D">
        <w:rPr>
          <w:rFonts w:ascii="Sakkal Majalla" w:eastAsia="Times New Roman" w:hAnsi="Sakkal Majalla" w:cs="Sakkal Majalla"/>
          <w:sz w:val="28"/>
          <w:szCs w:val="28"/>
        </w:rPr>
        <w:t xml:space="preserve"> </w:t>
      </w:r>
      <w:r w:rsidR="6B0154B7" w:rsidRPr="0089483D">
        <w:rPr>
          <w:rFonts w:ascii="Sakkal Majalla" w:eastAsia="Times New Roman" w:hAnsi="Sakkal Majalla" w:cs="Sakkal Majalla"/>
          <w:sz w:val="28"/>
          <w:szCs w:val="28"/>
        </w:rPr>
        <w:t>that is liable</w:t>
      </w:r>
      <w:r w:rsidR="062F5649" w:rsidRPr="0089483D">
        <w:rPr>
          <w:rFonts w:ascii="Sakkal Majalla" w:eastAsia="Times New Roman" w:hAnsi="Sakkal Majalla" w:cs="Sakkal Majalla"/>
          <w:sz w:val="28"/>
          <w:szCs w:val="28"/>
        </w:rPr>
        <w:t xml:space="preserve"> </w:t>
      </w:r>
      <w:r w:rsidR="6B0154B7" w:rsidRPr="0089483D">
        <w:rPr>
          <w:rFonts w:ascii="Sakkal Majalla" w:eastAsia="Times New Roman" w:hAnsi="Sakkal Majalla" w:cs="Sakkal Majalla"/>
          <w:sz w:val="28"/>
          <w:szCs w:val="28"/>
        </w:rPr>
        <w:t>to</w:t>
      </w:r>
      <w:r w:rsidR="062F5649" w:rsidRPr="0089483D">
        <w:rPr>
          <w:rFonts w:ascii="Sakkal Majalla" w:eastAsia="Times New Roman" w:hAnsi="Sakkal Majalla" w:cs="Sakkal Majalla"/>
          <w:sz w:val="28"/>
          <w:szCs w:val="28"/>
        </w:rPr>
        <w:t xml:space="preserve"> </w:t>
      </w:r>
      <w:r w:rsidR="59345C95" w:rsidRPr="0089483D">
        <w:rPr>
          <w:rFonts w:ascii="Sakkal Majalla" w:eastAsia="Times New Roman" w:hAnsi="Sakkal Majalla" w:cs="Sakkal Majalla"/>
          <w:sz w:val="28"/>
          <w:szCs w:val="28"/>
        </w:rPr>
        <w:t>Tax</w:t>
      </w:r>
      <w:r w:rsidR="062F5649" w:rsidRPr="0089483D">
        <w:rPr>
          <w:rFonts w:ascii="Sakkal Majalla" w:eastAsia="Times New Roman" w:hAnsi="Sakkal Majalla" w:cs="Sakkal Majalla"/>
          <w:sz w:val="28"/>
          <w:szCs w:val="28"/>
        </w:rPr>
        <w:t xml:space="preserve"> under </w:t>
      </w:r>
      <w:r w:rsidR="7068BCF0" w:rsidRPr="0089483D">
        <w:rPr>
          <w:rFonts w:ascii="Sakkal Majalla" w:eastAsia="Times New Roman" w:hAnsi="Sakkal Majalla" w:cs="Sakkal Majalla"/>
          <w:sz w:val="28"/>
          <w:szCs w:val="28"/>
        </w:rPr>
        <w:t>the provisions of</w:t>
      </w:r>
      <w:r w:rsidR="062F5649" w:rsidRPr="0089483D">
        <w:rPr>
          <w:rFonts w:ascii="Sakkal Majalla" w:eastAsia="Times New Roman" w:hAnsi="Sakkal Majalla" w:cs="Sakkal Majalla"/>
          <w:sz w:val="28"/>
          <w:szCs w:val="28"/>
        </w:rPr>
        <w:t xml:space="preserve"> Paragraph A of this Article is a </w:t>
      </w:r>
      <w:r w:rsidR="587EBC8E" w:rsidRPr="0089483D">
        <w:rPr>
          <w:rFonts w:ascii="Sakkal Majalla" w:eastAsia="Times New Roman" w:hAnsi="Sakkal Majalla" w:cs="Sakkal Majalla"/>
          <w:sz w:val="28"/>
          <w:szCs w:val="28"/>
        </w:rPr>
        <w:t>Flow</w:t>
      </w:r>
      <w:r w:rsidR="52D790D6" w:rsidRPr="0089483D">
        <w:rPr>
          <w:rFonts w:ascii="Sakkal Majalla" w:eastAsia="Times New Roman" w:hAnsi="Sakkal Majalla" w:cs="Sakkal Majalla"/>
          <w:sz w:val="28"/>
          <w:szCs w:val="28"/>
        </w:rPr>
        <w:t>-t</w:t>
      </w:r>
      <w:r w:rsidR="645E1B5A" w:rsidRPr="0089483D">
        <w:rPr>
          <w:rFonts w:ascii="Sakkal Majalla" w:eastAsia="Times New Roman" w:hAnsi="Sakkal Majalla" w:cs="Sakkal Majalla"/>
          <w:sz w:val="28"/>
          <w:szCs w:val="28"/>
        </w:rPr>
        <w:t>hrough</w:t>
      </w:r>
      <w:r w:rsidR="062F5649" w:rsidRPr="0089483D">
        <w:rPr>
          <w:rFonts w:ascii="Sakkal Majalla" w:eastAsia="Times New Roman" w:hAnsi="Sakkal Majalla" w:cs="Sakkal Majalla"/>
          <w:sz w:val="28"/>
          <w:szCs w:val="28"/>
        </w:rPr>
        <w:t xml:space="preserve"> </w:t>
      </w:r>
      <w:r w:rsidR="587EBC8E" w:rsidRPr="0089483D">
        <w:rPr>
          <w:rFonts w:ascii="Sakkal Majalla" w:eastAsia="Times New Roman" w:hAnsi="Sakkal Majalla" w:cs="Sakkal Majalla"/>
          <w:sz w:val="28"/>
          <w:szCs w:val="28"/>
        </w:rPr>
        <w:t>E</w:t>
      </w:r>
      <w:r w:rsidR="062F5649" w:rsidRPr="0089483D">
        <w:rPr>
          <w:rFonts w:ascii="Sakkal Majalla" w:eastAsia="Times New Roman" w:hAnsi="Sakkal Majalla" w:cs="Sakkal Majalla"/>
          <w:sz w:val="28"/>
          <w:szCs w:val="28"/>
        </w:rPr>
        <w:t xml:space="preserve">ntity </w:t>
      </w:r>
      <w:r w:rsidR="1A0F804F" w:rsidRPr="0089483D">
        <w:rPr>
          <w:rFonts w:ascii="Sakkal Majalla" w:eastAsia="Times New Roman" w:hAnsi="Sakkal Majalla" w:cs="Sakkal Majalla"/>
          <w:sz w:val="28"/>
          <w:szCs w:val="28"/>
        </w:rPr>
        <w:t>that</w:t>
      </w:r>
      <w:r w:rsidR="062F5649" w:rsidRPr="0089483D">
        <w:rPr>
          <w:rFonts w:ascii="Sakkal Majalla" w:eastAsia="Times New Roman" w:hAnsi="Sakkal Majalla" w:cs="Sakkal Majalla"/>
          <w:sz w:val="28"/>
          <w:szCs w:val="28"/>
        </w:rPr>
        <w:t xml:space="preserve"> is not a legal person, </w:t>
      </w:r>
      <w:r w:rsidR="4089D53C" w:rsidRPr="0089483D">
        <w:rPr>
          <w:rFonts w:ascii="Sakkal Majalla" w:eastAsia="Times New Roman" w:hAnsi="Sakkal Majalla" w:cs="Sakkal Majalla"/>
          <w:sz w:val="28"/>
          <w:szCs w:val="28"/>
        </w:rPr>
        <w:t xml:space="preserve">then any </w:t>
      </w:r>
      <w:r w:rsidR="160CC013" w:rsidRPr="0089483D">
        <w:rPr>
          <w:rFonts w:ascii="Sakkal Majalla" w:eastAsia="Times New Roman" w:hAnsi="Sakkal Majalla" w:cs="Sakkal Majalla"/>
          <w:sz w:val="28"/>
          <w:szCs w:val="28"/>
        </w:rPr>
        <w:t>p</w:t>
      </w:r>
      <w:r w:rsidR="4089D53C" w:rsidRPr="0089483D">
        <w:rPr>
          <w:rFonts w:ascii="Sakkal Majalla" w:eastAsia="Times New Roman" w:hAnsi="Sakkal Majalla" w:cs="Sakkal Majalla"/>
          <w:sz w:val="28"/>
          <w:szCs w:val="28"/>
        </w:rPr>
        <w:t xml:space="preserve">erson, </w:t>
      </w:r>
      <w:r w:rsidR="39DB327C" w:rsidRPr="0089483D">
        <w:rPr>
          <w:rFonts w:ascii="Sakkal Majalla" w:eastAsia="Times New Roman" w:hAnsi="Sakkal Majalla" w:cs="Sakkal Majalla"/>
          <w:sz w:val="28"/>
          <w:szCs w:val="28"/>
        </w:rPr>
        <w:t xml:space="preserve">other than </w:t>
      </w:r>
      <w:r w:rsidR="5C0EC6AB" w:rsidRPr="0089483D">
        <w:rPr>
          <w:rFonts w:ascii="Sakkal Majalla" w:eastAsia="Times New Roman" w:hAnsi="Sakkal Majalla" w:cs="Sakkal Majalla"/>
          <w:sz w:val="28"/>
          <w:szCs w:val="28"/>
        </w:rPr>
        <w:t xml:space="preserve">a </w:t>
      </w:r>
      <w:r w:rsidR="39DB327C" w:rsidRPr="0089483D">
        <w:rPr>
          <w:rFonts w:ascii="Sakkal Majalla" w:eastAsia="Times New Roman" w:hAnsi="Sakkal Majalla" w:cs="Sakkal Majalla"/>
          <w:sz w:val="28"/>
          <w:szCs w:val="28"/>
        </w:rPr>
        <w:t>natural perso</w:t>
      </w:r>
      <w:r w:rsidR="7F650A45" w:rsidRPr="0089483D">
        <w:rPr>
          <w:rFonts w:ascii="Sakkal Majalla" w:eastAsia="Times New Roman" w:hAnsi="Sakkal Majalla" w:cs="Sakkal Majalla"/>
          <w:sz w:val="28"/>
          <w:szCs w:val="28"/>
        </w:rPr>
        <w:t>n</w:t>
      </w:r>
      <w:r w:rsidR="0C1506C3" w:rsidRPr="0089483D">
        <w:rPr>
          <w:rFonts w:ascii="Sakkal Majalla" w:eastAsia="Times New Roman" w:hAnsi="Sakkal Majalla" w:cs="Sakkal Majalla"/>
          <w:sz w:val="28"/>
          <w:szCs w:val="28"/>
        </w:rPr>
        <w:t>,</w:t>
      </w:r>
      <w:r w:rsidR="062F5649" w:rsidRPr="0089483D">
        <w:rPr>
          <w:rFonts w:ascii="Sakkal Majalla" w:eastAsia="Times New Roman" w:hAnsi="Sakkal Majalla" w:cs="Sakkal Majalla"/>
          <w:sz w:val="28"/>
          <w:szCs w:val="28"/>
        </w:rPr>
        <w:t xml:space="preserve"> </w:t>
      </w:r>
      <w:r w:rsidR="2CEF5B54" w:rsidRPr="0089483D">
        <w:rPr>
          <w:rFonts w:ascii="Sakkal Majalla" w:eastAsia="Times New Roman" w:hAnsi="Sakkal Majalla" w:cs="Sakkal Majalla"/>
          <w:sz w:val="28"/>
          <w:szCs w:val="28"/>
        </w:rPr>
        <w:t>who holds</w:t>
      </w:r>
      <w:r w:rsidR="062F5649" w:rsidRPr="0089483D">
        <w:rPr>
          <w:rFonts w:ascii="Sakkal Majalla" w:eastAsia="Times New Roman" w:hAnsi="Sakkal Majalla" w:cs="Sakkal Majalla"/>
          <w:sz w:val="28"/>
          <w:szCs w:val="28"/>
        </w:rPr>
        <w:t xml:space="preserve"> </w:t>
      </w:r>
      <w:r w:rsidR="25C43572" w:rsidRPr="0089483D">
        <w:rPr>
          <w:rFonts w:ascii="Sakkal Majalla" w:eastAsia="Times New Roman" w:hAnsi="Sakkal Majalla" w:cs="Sakkal Majalla"/>
          <w:sz w:val="28"/>
          <w:szCs w:val="28"/>
        </w:rPr>
        <w:t>o</w:t>
      </w:r>
      <w:r w:rsidR="062F5649" w:rsidRPr="0089483D">
        <w:rPr>
          <w:rFonts w:ascii="Sakkal Majalla" w:eastAsia="Times New Roman" w:hAnsi="Sakkal Majalla" w:cs="Sakkal Majalla"/>
          <w:sz w:val="28"/>
          <w:szCs w:val="28"/>
        </w:rPr>
        <w:t xml:space="preserve">wnership </w:t>
      </w:r>
      <w:r w:rsidR="271927BB" w:rsidRPr="0089483D">
        <w:rPr>
          <w:rFonts w:ascii="Sakkal Majalla" w:eastAsia="Times New Roman" w:hAnsi="Sakkal Majalla" w:cs="Sakkal Majalla"/>
          <w:sz w:val="28"/>
          <w:szCs w:val="28"/>
        </w:rPr>
        <w:t>i</w:t>
      </w:r>
      <w:r w:rsidR="062F5649" w:rsidRPr="0089483D">
        <w:rPr>
          <w:rFonts w:ascii="Sakkal Majalla" w:eastAsia="Times New Roman" w:hAnsi="Sakkal Majalla" w:cs="Sakkal Majalla"/>
          <w:sz w:val="28"/>
          <w:szCs w:val="28"/>
        </w:rPr>
        <w:t xml:space="preserve">nterests in </w:t>
      </w:r>
      <w:r w:rsidR="648B4836" w:rsidRPr="0089483D">
        <w:rPr>
          <w:rFonts w:ascii="Sakkal Majalla" w:eastAsia="Times New Roman" w:hAnsi="Sakkal Majalla" w:cs="Sakkal Majalla"/>
          <w:sz w:val="28"/>
          <w:szCs w:val="28"/>
        </w:rPr>
        <w:t xml:space="preserve">that Entity </w:t>
      </w:r>
      <w:r w:rsidR="062F5649" w:rsidRPr="0089483D">
        <w:rPr>
          <w:rFonts w:ascii="Sakkal Majalla" w:eastAsia="Times New Roman" w:hAnsi="Sakkal Majalla" w:cs="Sakkal Majalla"/>
          <w:sz w:val="28"/>
          <w:szCs w:val="28"/>
        </w:rPr>
        <w:t xml:space="preserve">during the Fiscal Year or any period during that year shall be jointly liable for the </w:t>
      </w:r>
      <w:r w:rsidR="7CB4F9C1" w:rsidRPr="0089483D">
        <w:rPr>
          <w:rFonts w:ascii="Sakkal Majalla" w:eastAsia="Times New Roman" w:hAnsi="Sakkal Majalla" w:cs="Sakkal Majalla"/>
          <w:sz w:val="28"/>
          <w:szCs w:val="28"/>
        </w:rPr>
        <w:t>p</w:t>
      </w:r>
      <w:r w:rsidR="062F5649" w:rsidRPr="0089483D">
        <w:rPr>
          <w:rFonts w:ascii="Sakkal Majalla" w:eastAsia="Times New Roman" w:hAnsi="Sakkal Majalla" w:cs="Sakkal Majalla"/>
          <w:sz w:val="28"/>
          <w:szCs w:val="28"/>
        </w:rPr>
        <w:t xml:space="preserve">ayment of </w:t>
      </w:r>
      <w:r w:rsidR="587EBC8E" w:rsidRPr="0089483D">
        <w:rPr>
          <w:rFonts w:ascii="Sakkal Majalla" w:eastAsia="Times New Roman" w:hAnsi="Sakkal Majalla" w:cs="Sakkal Majalla"/>
          <w:sz w:val="28"/>
          <w:szCs w:val="28"/>
        </w:rPr>
        <w:t>T</w:t>
      </w:r>
      <w:r w:rsidR="062F5649" w:rsidRPr="0089483D">
        <w:rPr>
          <w:rFonts w:ascii="Sakkal Majalla" w:eastAsia="Times New Roman" w:hAnsi="Sakkal Majalla" w:cs="Sakkal Majalla"/>
          <w:sz w:val="28"/>
          <w:szCs w:val="28"/>
        </w:rPr>
        <w:t>ax</w:t>
      </w:r>
      <w:r w:rsidR="5F53BA6E" w:rsidRPr="0089483D">
        <w:rPr>
          <w:rFonts w:ascii="Sakkal Majalla" w:eastAsia="Times New Roman" w:hAnsi="Sakkal Majalla" w:cs="Sakkal Majalla"/>
          <w:sz w:val="28"/>
          <w:szCs w:val="28"/>
        </w:rPr>
        <w:t xml:space="preserve"> and administrative fines</w:t>
      </w:r>
      <w:r w:rsidR="062F5649" w:rsidRPr="0089483D">
        <w:rPr>
          <w:rFonts w:ascii="Sakkal Majalla" w:eastAsia="Times New Roman" w:hAnsi="Sakkal Majalla" w:cs="Sakkal Majalla"/>
          <w:sz w:val="28"/>
          <w:szCs w:val="28"/>
        </w:rPr>
        <w:t>.</w:t>
      </w:r>
    </w:p>
    <w:p w14:paraId="1A69F39A" w14:textId="2C08ACFB" w:rsidR="005F71CE" w:rsidRPr="0089483D" w:rsidRDefault="6194E987" w:rsidP="0D39A022">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7768A951" w:rsidRPr="0089483D">
        <w:rPr>
          <w:rFonts w:ascii="Sakkal Majalla" w:eastAsia="Times New Roman" w:hAnsi="Sakkal Majalla" w:cs="Sakkal Majalla"/>
          <w:b/>
          <w:bCs/>
          <w:sz w:val="28"/>
          <w:szCs w:val="28"/>
        </w:rPr>
        <w:t>(</w:t>
      </w:r>
      <w:r w:rsidR="05D444A6" w:rsidRPr="0089483D">
        <w:rPr>
          <w:rFonts w:ascii="Sakkal Majalla" w:eastAsia="Times New Roman" w:hAnsi="Sakkal Majalla" w:cs="Sakkal Majalla"/>
          <w:b/>
          <w:bCs/>
          <w:sz w:val="28"/>
          <w:szCs w:val="28"/>
        </w:rPr>
        <w:t>30</w:t>
      </w:r>
      <w:r w:rsidR="4EE3D2B6" w:rsidRPr="0089483D">
        <w:rPr>
          <w:rFonts w:ascii="Sakkal Majalla" w:eastAsia="Times New Roman" w:hAnsi="Sakkal Majalla" w:cs="Sakkal Majalla"/>
          <w:b/>
          <w:bCs/>
          <w:sz w:val="28"/>
          <w:szCs w:val="28"/>
        </w:rPr>
        <w:t>)</w:t>
      </w:r>
      <w:r w:rsidR="4BFF272C" w:rsidRPr="0089483D">
        <w:rPr>
          <w:rFonts w:ascii="Sakkal Majalla" w:eastAsia="Times New Roman" w:hAnsi="Sakkal Majalla" w:cs="Sakkal Majalla"/>
          <w:sz w:val="28"/>
          <w:szCs w:val="28"/>
        </w:rPr>
        <w:t xml:space="preserve"> </w:t>
      </w:r>
      <w:r w:rsidR="2841BCAF" w:rsidRPr="0089483D">
        <w:rPr>
          <w:rFonts w:ascii="Sakkal Majalla" w:hAnsi="Sakkal Majalla" w:cs="Sakkal Majalla"/>
          <w:sz w:val="24"/>
          <w:szCs w:val="24"/>
        </w:rPr>
        <w:br/>
      </w:r>
      <w:r w:rsidR="171C7693" w:rsidRPr="0089483D">
        <w:rPr>
          <w:rFonts w:ascii="Sakkal Majalla" w:eastAsia="Times New Roman" w:hAnsi="Sakkal Majalla" w:cs="Sakkal Majalla"/>
          <w:b/>
          <w:bCs/>
          <w:sz w:val="28"/>
          <w:szCs w:val="28"/>
        </w:rPr>
        <w:t>Payment of</w:t>
      </w:r>
      <w:r w:rsidR="171C7693"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b/>
          <w:bCs/>
          <w:sz w:val="28"/>
          <w:szCs w:val="28"/>
        </w:rPr>
        <w:t xml:space="preserve">Tax and Administrative Fines </w:t>
      </w:r>
      <w:r w:rsidR="26567C8D" w:rsidRPr="0089483D">
        <w:rPr>
          <w:rFonts w:ascii="Sakkal Majalla" w:eastAsia="Times New Roman" w:hAnsi="Sakkal Majalla" w:cs="Sakkal Majalla"/>
          <w:b/>
          <w:bCs/>
          <w:sz w:val="28"/>
          <w:szCs w:val="28"/>
        </w:rPr>
        <w:t>in Instalments</w:t>
      </w:r>
    </w:p>
    <w:p w14:paraId="57C738CA" w14:textId="0A0E695D" w:rsidR="00C4452C" w:rsidRPr="0089483D" w:rsidRDefault="6194E987"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Bureau may approve </w:t>
      </w:r>
      <w:r w:rsidR="3920D747" w:rsidRPr="0089483D">
        <w:rPr>
          <w:rFonts w:ascii="Sakkal Majalla" w:eastAsia="Times New Roman" w:hAnsi="Sakkal Majalla" w:cs="Sakkal Majalla"/>
          <w:sz w:val="28"/>
          <w:szCs w:val="28"/>
        </w:rPr>
        <w:t xml:space="preserve">the </w:t>
      </w:r>
      <w:r w:rsidR="146CEEB5" w:rsidRPr="0089483D">
        <w:rPr>
          <w:rFonts w:ascii="Sakkal Majalla" w:eastAsia="Times New Roman" w:hAnsi="Sakkal Majalla" w:cs="Sakkal Majalla"/>
          <w:sz w:val="28"/>
          <w:szCs w:val="28"/>
        </w:rPr>
        <w:t xml:space="preserve">payment of </w:t>
      </w:r>
      <w:r w:rsidRPr="0089483D">
        <w:rPr>
          <w:rFonts w:ascii="Sakkal Majalla" w:eastAsia="Times New Roman" w:hAnsi="Sakkal Majalla" w:cs="Sakkal Majalla"/>
          <w:sz w:val="28"/>
          <w:szCs w:val="28"/>
        </w:rPr>
        <w:t xml:space="preserve">the Tax Due </w:t>
      </w:r>
      <w:r w:rsidR="6190D421" w:rsidRPr="0089483D">
        <w:rPr>
          <w:rFonts w:ascii="Sakkal Majalla" w:eastAsia="Times New Roman" w:hAnsi="Sakkal Majalla" w:cs="Sakkal Majalla"/>
          <w:sz w:val="28"/>
          <w:szCs w:val="28"/>
        </w:rPr>
        <w:t>or</w:t>
      </w:r>
      <w:r w:rsidRPr="0089483D">
        <w:rPr>
          <w:rFonts w:ascii="Sakkal Majalla" w:eastAsia="Times New Roman" w:hAnsi="Sakkal Majalla" w:cs="Sakkal Majalla"/>
          <w:sz w:val="28"/>
          <w:szCs w:val="28"/>
        </w:rPr>
        <w:t xml:space="preserve"> administrative fine</w:t>
      </w:r>
      <w:r w:rsidR="48240FED" w:rsidRPr="0089483D">
        <w:rPr>
          <w:rFonts w:ascii="Sakkal Majalla" w:eastAsia="Times New Roman" w:hAnsi="Sakkal Majalla" w:cs="Sakkal Majalla"/>
          <w:sz w:val="28"/>
          <w:szCs w:val="28"/>
        </w:rPr>
        <w:t xml:space="preserve"> in instalments</w:t>
      </w:r>
      <w:r w:rsidRPr="0089483D">
        <w:rPr>
          <w:rFonts w:ascii="Sakkal Majalla" w:eastAsia="Times New Roman" w:hAnsi="Sakkal Majalla" w:cs="Sakkal Majalla"/>
          <w:sz w:val="28"/>
          <w:szCs w:val="28"/>
        </w:rPr>
        <w:t xml:space="preserve"> </w:t>
      </w:r>
      <w:r w:rsidR="33B506C6" w:rsidRPr="0089483D">
        <w:rPr>
          <w:rFonts w:ascii="Sakkal Majalla" w:eastAsia="Times New Roman" w:hAnsi="Sakkal Majalla" w:cs="Sakkal Majalla"/>
          <w:sz w:val="28"/>
          <w:szCs w:val="28"/>
        </w:rPr>
        <w:t>at the</w:t>
      </w:r>
      <w:r w:rsidRPr="0089483D">
        <w:rPr>
          <w:rFonts w:ascii="Sakkal Majalla" w:eastAsia="Times New Roman" w:hAnsi="Sakkal Majalla" w:cs="Sakkal Majalla"/>
          <w:sz w:val="28"/>
          <w:szCs w:val="28"/>
        </w:rPr>
        <w:t xml:space="preserve"> request </w:t>
      </w:r>
      <w:r w:rsidR="75D2EB43" w:rsidRPr="0089483D">
        <w:rPr>
          <w:rFonts w:ascii="Sakkal Majalla" w:eastAsia="Times New Roman" w:hAnsi="Sakkal Majalla" w:cs="Sakkal Majalla"/>
          <w:sz w:val="28"/>
          <w:szCs w:val="28"/>
        </w:rPr>
        <w:t xml:space="preserve">of </w:t>
      </w:r>
      <w:r w:rsidRPr="0089483D">
        <w:rPr>
          <w:rFonts w:ascii="Sakkal Majalla" w:eastAsia="Times New Roman" w:hAnsi="Sakkal Majalla" w:cs="Sakkal Majalla"/>
          <w:sz w:val="28"/>
          <w:szCs w:val="28"/>
        </w:rPr>
        <w:t xml:space="preserve">the Filing Constituent Entity </w:t>
      </w:r>
      <w:r w:rsidR="3A26CA2B" w:rsidRPr="0089483D">
        <w:rPr>
          <w:rFonts w:ascii="Sakkal Majalla" w:eastAsia="Times New Roman" w:hAnsi="Sakkal Majalla" w:cs="Sakkal Majalla"/>
          <w:sz w:val="28"/>
          <w:szCs w:val="28"/>
        </w:rPr>
        <w:t>where</w:t>
      </w:r>
      <w:r w:rsidRPr="0089483D">
        <w:rPr>
          <w:rFonts w:ascii="Sakkal Majalla" w:eastAsia="Times New Roman" w:hAnsi="Sakkal Majalla" w:cs="Sakkal Majalla"/>
          <w:sz w:val="28"/>
          <w:szCs w:val="28"/>
        </w:rPr>
        <w:t xml:space="preserve"> sufficient reasons and justifications</w:t>
      </w:r>
      <w:r w:rsidR="147B231C" w:rsidRPr="0089483D">
        <w:rPr>
          <w:rFonts w:ascii="Sakkal Majalla" w:eastAsia="Times New Roman" w:hAnsi="Sakkal Majalla" w:cs="Sakkal Majalla"/>
          <w:sz w:val="28"/>
          <w:szCs w:val="28"/>
        </w:rPr>
        <w:t xml:space="preserve"> are available</w:t>
      </w:r>
      <w:r w:rsidRPr="0089483D">
        <w:rPr>
          <w:rFonts w:ascii="Sakkal Majalla" w:eastAsia="Times New Roman" w:hAnsi="Sakkal Majalla" w:cs="Sakkal Majalla"/>
          <w:sz w:val="28"/>
          <w:szCs w:val="28"/>
        </w:rPr>
        <w:t>.</w:t>
      </w:r>
    </w:p>
    <w:p w14:paraId="6A010757" w14:textId="2116FA2D" w:rsidR="6C53A178" w:rsidRPr="0089483D" w:rsidRDefault="6194E987"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Bureau withholds the right to </w:t>
      </w:r>
      <w:r w:rsidR="7A69ABE7" w:rsidRPr="0089483D">
        <w:rPr>
          <w:rFonts w:ascii="Sakkal Majalla" w:eastAsia="Times New Roman" w:hAnsi="Sakkal Majalla" w:cs="Sakkal Majalla"/>
          <w:sz w:val="28"/>
          <w:szCs w:val="28"/>
        </w:rPr>
        <w:t xml:space="preserve">revoke </w:t>
      </w:r>
      <w:r w:rsidRPr="0089483D">
        <w:rPr>
          <w:rFonts w:ascii="Sakkal Majalla" w:eastAsia="Times New Roman" w:hAnsi="Sakkal Majalla" w:cs="Sakkal Majalla"/>
          <w:sz w:val="28"/>
          <w:szCs w:val="28"/>
        </w:rPr>
        <w:t xml:space="preserve">its approval of </w:t>
      </w:r>
      <w:r w:rsidR="109BC885" w:rsidRPr="0089483D">
        <w:rPr>
          <w:rFonts w:ascii="Sakkal Majalla" w:eastAsia="Times New Roman" w:hAnsi="Sakkal Majalla" w:cs="Sakkal Majalla"/>
          <w:sz w:val="28"/>
          <w:szCs w:val="28"/>
        </w:rPr>
        <w:t xml:space="preserve">the </w:t>
      </w:r>
      <w:r w:rsidR="0138D57F" w:rsidRPr="0089483D">
        <w:rPr>
          <w:rFonts w:ascii="Sakkal Majalla" w:eastAsia="Times New Roman" w:hAnsi="Sakkal Majalla" w:cs="Sakkal Majalla"/>
          <w:sz w:val="28"/>
          <w:szCs w:val="28"/>
        </w:rPr>
        <w:t xml:space="preserve">request for </w:t>
      </w:r>
      <w:r w:rsidRPr="0089483D">
        <w:rPr>
          <w:rFonts w:ascii="Sakkal Majalla" w:eastAsia="Times New Roman" w:hAnsi="Sakkal Majalla" w:cs="Sakkal Majalla"/>
          <w:sz w:val="28"/>
          <w:szCs w:val="28"/>
        </w:rPr>
        <w:t xml:space="preserve">the </w:t>
      </w:r>
      <w:r w:rsidR="68E85157" w:rsidRPr="0089483D">
        <w:rPr>
          <w:rFonts w:ascii="Sakkal Majalla" w:eastAsia="Times New Roman" w:hAnsi="Sakkal Majalla" w:cs="Sakkal Majalla"/>
          <w:sz w:val="28"/>
          <w:szCs w:val="28"/>
        </w:rPr>
        <w:t xml:space="preserve">Tax Due </w:t>
      </w:r>
      <w:r w:rsidR="188C1797" w:rsidRPr="0089483D">
        <w:rPr>
          <w:rFonts w:ascii="Sakkal Majalla" w:eastAsia="Times New Roman" w:hAnsi="Sakkal Majalla" w:cs="Sakkal Majalla"/>
          <w:sz w:val="28"/>
          <w:szCs w:val="28"/>
        </w:rPr>
        <w:t>or</w:t>
      </w:r>
      <w:r w:rsidR="607299F1" w:rsidRPr="0089483D">
        <w:rPr>
          <w:rFonts w:ascii="Sakkal Majalla" w:eastAsia="Times New Roman" w:hAnsi="Sakkal Majalla" w:cs="Sakkal Majalla"/>
          <w:sz w:val="28"/>
          <w:szCs w:val="28"/>
        </w:rPr>
        <w:t xml:space="preserve"> </w:t>
      </w:r>
      <w:r w:rsidR="38CD809F" w:rsidRPr="0089483D">
        <w:rPr>
          <w:rFonts w:ascii="Sakkal Majalla" w:eastAsia="Times New Roman" w:hAnsi="Sakkal Majalla" w:cs="Sakkal Majalla"/>
          <w:sz w:val="28"/>
          <w:szCs w:val="28"/>
        </w:rPr>
        <w:t>administrative fine</w:t>
      </w:r>
      <w:r w:rsidR="47AF6DD7" w:rsidRPr="0089483D">
        <w:rPr>
          <w:rFonts w:ascii="Sakkal Majalla" w:eastAsia="Times New Roman" w:hAnsi="Sakkal Majalla" w:cs="Sakkal Majalla"/>
          <w:sz w:val="28"/>
          <w:szCs w:val="28"/>
        </w:rPr>
        <w:t xml:space="preserve"> instalment</w:t>
      </w:r>
      <w:r w:rsidR="4EC991C0" w:rsidRPr="0089483D">
        <w:rPr>
          <w:rFonts w:ascii="Sakkal Majalla" w:eastAsia="Times New Roman" w:hAnsi="Sakkal Majalla" w:cs="Sakkal Majalla"/>
          <w:sz w:val="28"/>
          <w:szCs w:val="28"/>
        </w:rPr>
        <w:t>s</w:t>
      </w:r>
      <w:r w:rsidR="47AF6DD7"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sz w:val="28"/>
          <w:szCs w:val="28"/>
        </w:rPr>
        <w:t xml:space="preserve">in case of </w:t>
      </w:r>
      <w:r w:rsidR="2DBF5415" w:rsidRPr="0089483D">
        <w:rPr>
          <w:rFonts w:ascii="Sakkal Majalla" w:eastAsia="Times New Roman" w:hAnsi="Sakkal Majalla" w:cs="Sakkal Majalla"/>
          <w:sz w:val="28"/>
          <w:szCs w:val="28"/>
        </w:rPr>
        <w:t xml:space="preserve">failure </w:t>
      </w:r>
      <w:r w:rsidR="0FC59415" w:rsidRPr="0089483D">
        <w:rPr>
          <w:rFonts w:ascii="Sakkal Majalla" w:eastAsia="Times New Roman" w:hAnsi="Sakkal Majalla" w:cs="Sakkal Majalla"/>
          <w:sz w:val="28"/>
          <w:szCs w:val="28"/>
        </w:rPr>
        <w:t xml:space="preserve">to make </w:t>
      </w:r>
      <w:r w:rsidR="4C441FEF" w:rsidRPr="0089483D">
        <w:rPr>
          <w:rFonts w:ascii="Sakkal Majalla" w:eastAsia="Times New Roman" w:hAnsi="Sakkal Majalla" w:cs="Sakkal Majalla"/>
          <w:sz w:val="28"/>
          <w:szCs w:val="28"/>
        </w:rPr>
        <w:t xml:space="preserve">payment </w:t>
      </w:r>
      <w:r w:rsidR="51453C6C" w:rsidRPr="0089483D">
        <w:rPr>
          <w:rFonts w:ascii="Sakkal Majalla" w:eastAsia="Times New Roman" w:hAnsi="Sakkal Majalla" w:cs="Sakkal Majalla"/>
          <w:sz w:val="28"/>
          <w:szCs w:val="28"/>
        </w:rPr>
        <w:t xml:space="preserve">within </w:t>
      </w:r>
      <w:r w:rsidRPr="0089483D">
        <w:rPr>
          <w:rFonts w:ascii="Sakkal Majalla" w:eastAsia="Times New Roman" w:hAnsi="Sakkal Majalla" w:cs="Sakkal Majalla"/>
          <w:sz w:val="28"/>
          <w:szCs w:val="28"/>
        </w:rPr>
        <w:t xml:space="preserve">the specified deadlines or for any other reason deemed </w:t>
      </w:r>
      <w:r w:rsidR="52DAE0FE" w:rsidRPr="0089483D">
        <w:rPr>
          <w:rFonts w:ascii="Sakkal Majalla" w:eastAsia="Times New Roman" w:hAnsi="Sakkal Majalla" w:cs="Sakkal Majalla"/>
          <w:sz w:val="28"/>
          <w:szCs w:val="28"/>
        </w:rPr>
        <w:t xml:space="preserve">appropriate </w:t>
      </w:r>
      <w:r w:rsidRPr="0089483D">
        <w:rPr>
          <w:rFonts w:ascii="Sakkal Majalla" w:eastAsia="Times New Roman" w:hAnsi="Sakkal Majalla" w:cs="Sakkal Majalla"/>
          <w:sz w:val="28"/>
          <w:szCs w:val="28"/>
        </w:rPr>
        <w:t xml:space="preserve">by the Bureau. </w:t>
      </w:r>
    </w:p>
    <w:p w14:paraId="5A4588C2" w14:textId="52B88F8D" w:rsidR="00EF489A" w:rsidRPr="0089483D" w:rsidRDefault="6194E987" w:rsidP="00E11C5C">
      <w:pPr>
        <w:jc w:val="both"/>
        <w:rPr>
          <w:rFonts w:ascii="Sakkal Majalla" w:eastAsia="Times New Roman" w:hAnsi="Sakkal Majalla" w:cs="Sakkal Majalla"/>
          <w:b/>
          <w:bCs/>
          <w:sz w:val="28"/>
          <w:szCs w:val="28"/>
        </w:rPr>
      </w:pPr>
      <w:r w:rsidRPr="0089483D">
        <w:rPr>
          <w:rFonts w:ascii="Sakkal Majalla" w:eastAsia="Times New Roman" w:hAnsi="Sakkal Majalla" w:cs="Sakkal Majalla"/>
          <w:sz w:val="28"/>
          <w:szCs w:val="28"/>
        </w:rPr>
        <w:t xml:space="preserve">The Regulations shall </w:t>
      </w:r>
      <w:r w:rsidR="4323A3BE" w:rsidRPr="0089483D">
        <w:rPr>
          <w:rFonts w:ascii="Sakkal Majalla" w:eastAsia="Times New Roman" w:hAnsi="Sakkal Majalla" w:cs="Sakkal Majalla"/>
          <w:sz w:val="28"/>
          <w:szCs w:val="28"/>
        </w:rPr>
        <w:t>prescribe</w:t>
      </w:r>
      <w:r w:rsidRPr="0089483D">
        <w:rPr>
          <w:rFonts w:ascii="Sakkal Majalla" w:eastAsia="Times New Roman" w:hAnsi="Sakkal Majalla" w:cs="Sakkal Majalla"/>
          <w:sz w:val="28"/>
          <w:szCs w:val="28"/>
        </w:rPr>
        <w:t xml:space="preserve"> the rules, conditions, and controls necessary to implement the provisions of this Article, including the cases in which the Bureau may </w:t>
      </w:r>
      <w:r w:rsidR="56A3217A" w:rsidRPr="0089483D">
        <w:rPr>
          <w:rFonts w:ascii="Sakkal Majalla" w:eastAsia="Times New Roman" w:hAnsi="Sakkal Majalla" w:cs="Sakkal Majalla"/>
          <w:sz w:val="28"/>
          <w:szCs w:val="28"/>
        </w:rPr>
        <w:t>revoke</w:t>
      </w:r>
      <w:r w:rsidRPr="0089483D">
        <w:rPr>
          <w:rFonts w:ascii="Sakkal Majalla" w:eastAsia="Times New Roman" w:hAnsi="Sakkal Majalla" w:cs="Sakkal Majalla"/>
          <w:sz w:val="28"/>
          <w:szCs w:val="28"/>
        </w:rPr>
        <w:t xml:space="preserve"> the payment </w:t>
      </w:r>
      <w:r w:rsidR="2ED40282" w:rsidRPr="0089483D">
        <w:rPr>
          <w:rFonts w:ascii="Sakkal Majalla" w:eastAsia="Times New Roman" w:hAnsi="Sakkal Majalla" w:cs="Sakkal Majalla"/>
          <w:sz w:val="28"/>
          <w:szCs w:val="28"/>
        </w:rPr>
        <w:t>in instalment</w:t>
      </w:r>
      <w:r w:rsidR="17BB5C72" w:rsidRPr="0089483D">
        <w:rPr>
          <w:rFonts w:ascii="Sakkal Majalla" w:eastAsia="Times New Roman" w:hAnsi="Sakkal Majalla" w:cs="Sakkal Majalla"/>
          <w:sz w:val="28"/>
          <w:szCs w:val="28"/>
        </w:rPr>
        <w:t>s</w:t>
      </w:r>
      <w:r w:rsidR="2ED40282"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sz w:val="28"/>
          <w:szCs w:val="28"/>
        </w:rPr>
        <w:t>of the Tax Due amount or imposed administrative fines.</w:t>
      </w:r>
    </w:p>
    <w:p w14:paraId="462A4B8D" w14:textId="389C525E" w:rsidR="00C4452C" w:rsidRPr="0089483D" w:rsidRDefault="1930CB5B" w:rsidP="2C4E0D55">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00A2D5C3" w:rsidRPr="0089483D">
        <w:rPr>
          <w:rFonts w:ascii="Sakkal Majalla" w:eastAsia="Times New Roman" w:hAnsi="Sakkal Majalla" w:cs="Sakkal Majalla"/>
          <w:b/>
          <w:bCs/>
          <w:sz w:val="28"/>
          <w:szCs w:val="28"/>
        </w:rPr>
        <w:t>(</w:t>
      </w:r>
      <w:r w:rsidR="36F43417" w:rsidRPr="0089483D">
        <w:rPr>
          <w:rFonts w:ascii="Sakkal Majalla" w:eastAsia="Times New Roman" w:hAnsi="Sakkal Majalla" w:cs="Sakkal Majalla"/>
          <w:b/>
          <w:bCs/>
          <w:sz w:val="28"/>
          <w:szCs w:val="28"/>
        </w:rPr>
        <w:t>31</w:t>
      </w:r>
      <w:r w:rsidR="4EE3F172" w:rsidRPr="0089483D">
        <w:rPr>
          <w:rFonts w:ascii="Sakkal Majalla" w:eastAsia="Times New Roman" w:hAnsi="Sakkal Majalla" w:cs="Sakkal Majalla"/>
          <w:b/>
          <w:bCs/>
          <w:sz w:val="28"/>
          <w:szCs w:val="28"/>
        </w:rPr>
        <w:t>)</w:t>
      </w:r>
      <w:r w:rsidR="575DFDAA" w:rsidRPr="0089483D">
        <w:rPr>
          <w:rFonts w:ascii="Sakkal Majalla" w:hAnsi="Sakkal Majalla" w:cs="Sakkal Majalla"/>
          <w:sz w:val="24"/>
          <w:szCs w:val="24"/>
        </w:rPr>
        <w:br/>
      </w:r>
      <w:r w:rsidR="7033164D" w:rsidRPr="0089483D">
        <w:rPr>
          <w:rFonts w:ascii="Sakkal Majalla" w:eastAsia="Times New Roman" w:hAnsi="Sakkal Majalla" w:cs="Sakkal Majalla"/>
          <w:b/>
          <w:bCs/>
          <w:sz w:val="28"/>
          <w:szCs w:val="28"/>
        </w:rPr>
        <w:t>Request for Review, Objection, and Appeal</w:t>
      </w:r>
    </w:p>
    <w:p w14:paraId="682761D8" w14:textId="77777777" w:rsidR="00E11C5C" w:rsidRDefault="3EBDCFBE" w:rsidP="005E3CFD">
      <w:pPr>
        <w:pStyle w:val="ListParagraph"/>
        <w:numPr>
          <w:ilvl w:val="0"/>
          <w:numId w:val="42"/>
        </w:numPr>
        <w:spacing w:after="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Any </w:t>
      </w:r>
      <w:r w:rsidR="3FF9EBBC" w:rsidRPr="0089483D">
        <w:rPr>
          <w:rFonts w:ascii="Sakkal Majalla" w:eastAsia="Times New Roman" w:hAnsi="Sakkal Majalla" w:cs="Sakkal Majalla"/>
          <w:sz w:val="28"/>
          <w:szCs w:val="28"/>
        </w:rPr>
        <w:t xml:space="preserve">person </w:t>
      </w:r>
      <w:r w:rsidRPr="0089483D">
        <w:rPr>
          <w:rFonts w:ascii="Sakkal Majalla" w:eastAsia="Times New Roman" w:hAnsi="Sakkal Majalla" w:cs="Sakkal Majalla"/>
          <w:sz w:val="28"/>
          <w:szCs w:val="28"/>
        </w:rPr>
        <w:t xml:space="preserve">against whom a decision or procedure is issued </w:t>
      </w:r>
      <w:r w:rsidR="56EEE5E5" w:rsidRPr="0089483D">
        <w:rPr>
          <w:rFonts w:ascii="Sakkal Majalla" w:eastAsia="Times New Roman" w:hAnsi="Sakkal Majalla" w:cs="Sakkal Majalla"/>
          <w:sz w:val="28"/>
          <w:szCs w:val="28"/>
        </w:rPr>
        <w:t xml:space="preserve">by the Bureau </w:t>
      </w:r>
      <w:r w:rsidRPr="0089483D">
        <w:rPr>
          <w:rFonts w:ascii="Sakkal Majalla" w:eastAsia="Times New Roman" w:hAnsi="Sakkal Majalla" w:cs="Sakkal Majalla"/>
          <w:sz w:val="28"/>
          <w:szCs w:val="28"/>
        </w:rPr>
        <w:t>may submit a review request to the Bureau within sixty days from the date of notification of the decision or procedure</w:t>
      </w:r>
      <w:r w:rsidR="739F9BE8" w:rsidRPr="0089483D">
        <w:rPr>
          <w:rFonts w:ascii="Sakkal Majalla" w:eastAsia="Times New Roman" w:hAnsi="Sakkal Majalla" w:cs="Sakkal Majalla"/>
          <w:sz w:val="28"/>
          <w:szCs w:val="28"/>
        </w:rPr>
        <w:t xml:space="preserve">, subject </w:t>
      </w:r>
      <w:r w:rsidR="34F4361E" w:rsidRPr="0089483D">
        <w:rPr>
          <w:rFonts w:ascii="Sakkal Majalla" w:eastAsia="Times New Roman" w:hAnsi="Sakkal Majalla" w:cs="Sakkal Majalla"/>
          <w:sz w:val="28"/>
          <w:szCs w:val="28"/>
        </w:rPr>
        <w:t>to the review request</w:t>
      </w:r>
      <w:r w:rsidRPr="0089483D">
        <w:rPr>
          <w:rFonts w:ascii="Sakkal Majalla" w:eastAsia="Times New Roman" w:hAnsi="Sakkal Majalla" w:cs="Sakkal Majalla"/>
          <w:sz w:val="28"/>
          <w:szCs w:val="28"/>
        </w:rPr>
        <w:t>, after paying the prescribed fee.</w:t>
      </w:r>
    </w:p>
    <w:p w14:paraId="3ED83E1C" w14:textId="49E18199" w:rsidR="00C4452C" w:rsidRPr="0089483D" w:rsidRDefault="00C4452C" w:rsidP="005E3CFD">
      <w:pPr>
        <w:pStyle w:val="ListParagraph"/>
        <w:spacing w:after="0"/>
        <w:ind w:left="360"/>
        <w:jc w:val="both"/>
        <w:rPr>
          <w:rFonts w:ascii="Sakkal Majalla" w:eastAsia="Times New Roman" w:hAnsi="Sakkal Majalla" w:cs="Sakkal Majalla"/>
          <w:sz w:val="28"/>
          <w:szCs w:val="28"/>
        </w:rPr>
      </w:pPr>
    </w:p>
    <w:p w14:paraId="6C3A9F78" w14:textId="7E6B640F" w:rsidR="00E11C5C" w:rsidRPr="00E11C5C" w:rsidRDefault="4F365313" w:rsidP="005E3CFD">
      <w:pPr>
        <w:pStyle w:val="ListParagraph"/>
        <w:numPr>
          <w:ilvl w:val="0"/>
          <w:numId w:val="42"/>
        </w:numPr>
        <w:spacing w:after="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lastRenderedPageBreak/>
        <w:t xml:space="preserve">The Bureau shall issue its </w:t>
      </w:r>
      <w:r w:rsidR="196F744C" w:rsidRPr="0089483D">
        <w:rPr>
          <w:rFonts w:ascii="Sakkal Majalla" w:eastAsia="Times New Roman" w:hAnsi="Sakkal Majalla" w:cs="Sakkal Majalla"/>
          <w:sz w:val="28"/>
          <w:szCs w:val="28"/>
        </w:rPr>
        <w:t xml:space="preserve">review </w:t>
      </w:r>
      <w:r w:rsidRPr="0089483D">
        <w:rPr>
          <w:rFonts w:ascii="Sakkal Majalla" w:eastAsia="Times New Roman" w:hAnsi="Sakkal Majalla" w:cs="Sakkal Majalla"/>
          <w:sz w:val="28"/>
          <w:szCs w:val="28"/>
        </w:rPr>
        <w:t xml:space="preserve">decision on the review request within ninety </w:t>
      </w:r>
      <w:proofErr w:type="gramStart"/>
      <w:r w:rsidRPr="0089483D">
        <w:rPr>
          <w:rFonts w:ascii="Sakkal Majalla" w:eastAsia="Times New Roman" w:hAnsi="Sakkal Majalla" w:cs="Sakkal Majalla"/>
          <w:sz w:val="28"/>
          <w:szCs w:val="28"/>
        </w:rPr>
        <w:t>days, and</w:t>
      </w:r>
      <w:proofErr w:type="gramEnd"/>
      <w:r w:rsidRPr="0089483D">
        <w:rPr>
          <w:rFonts w:ascii="Sakkal Majalla" w:eastAsia="Times New Roman" w:hAnsi="Sakkal Majalla" w:cs="Sakkal Majalla"/>
          <w:sz w:val="28"/>
          <w:szCs w:val="28"/>
        </w:rPr>
        <w:t xml:space="preserve"> may extend this period for an additional similar period after notifying the concerned party. The concerned party shall be notified of the </w:t>
      </w:r>
      <w:r w:rsidR="73654249" w:rsidRPr="0089483D">
        <w:rPr>
          <w:rFonts w:ascii="Sakkal Majalla" w:eastAsia="Times New Roman" w:hAnsi="Sakkal Majalla" w:cs="Sakkal Majalla"/>
          <w:sz w:val="28"/>
          <w:szCs w:val="28"/>
        </w:rPr>
        <w:t xml:space="preserve">review </w:t>
      </w:r>
      <w:r w:rsidRPr="0089483D">
        <w:rPr>
          <w:rFonts w:ascii="Sakkal Majalla" w:eastAsia="Times New Roman" w:hAnsi="Sakkal Majalla" w:cs="Sakkal Majalla"/>
          <w:sz w:val="28"/>
          <w:szCs w:val="28"/>
        </w:rPr>
        <w:t>decision regarding the</w:t>
      </w:r>
      <w:r w:rsidR="62DE1B2F" w:rsidRPr="0089483D">
        <w:rPr>
          <w:rFonts w:ascii="Sakkal Majalla" w:eastAsia="Times New Roman" w:hAnsi="Sakkal Majalla" w:cs="Sakkal Majalla"/>
          <w:sz w:val="28"/>
          <w:szCs w:val="28"/>
        </w:rPr>
        <w:t xml:space="preserve"> review</w:t>
      </w:r>
      <w:r w:rsidRPr="0089483D">
        <w:rPr>
          <w:rFonts w:ascii="Sakkal Majalla" w:eastAsia="Times New Roman" w:hAnsi="Sakkal Majalla" w:cs="Sakkal Majalla"/>
          <w:sz w:val="28"/>
          <w:szCs w:val="28"/>
        </w:rPr>
        <w:t xml:space="preserve"> request </w:t>
      </w:r>
      <w:r w:rsidR="59FA4862" w:rsidRPr="0089483D">
        <w:rPr>
          <w:rFonts w:ascii="Sakkal Majalla" w:eastAsia="Times New Roman" w:hAnsi="Sakkal Majalla" w:cs="Sakkal Majalla"/>
          <w:sz w:val="28"/>
          <w:szCs w:val="28"/>
        </w:rPr>
        <w:t xml:space="preserve">through </w:t>
      </w:r>
      <w:r w:rsidRPr="0089483D">
        <w:rPr>
          <w:rFonts w:ascii="Sakkal Majalla" w:eastAsia="Times New Roman" w:hAnsi="Sakkal Majalla" w:cs="Sakkal Majalla"/>
          <w:sz w:val="28"/>
          <w:szCs w:val="28"/>
        </w:rPr>
        <w:t xml:space="preserve">the methods prescribed in the </w:t>
      </w:r>
      <w:r w:rsidR="7C3E6C06" w:rsidRPr="0089483D">
        <w:rPr>
          <w:rFonts w:ascii="Sakkal Majalla" w:eastAsia="Times New Roman" w:hAnsi="Sakkal Majalla" w:cs="Sakkal Majalla"/>
          <w:sz w:val="28"/>
          <w:szCs w:val="28"/>
        </w:rPr>
        <w:t>R</w:t>
      </w:r>
      <w:r w:rsidRPr="0089483D">
        <w:rPr>
          <w:rFonts w:ascii="Sakkal Majalla" w:eastAsia="Times New Roman" w:hAnsi="Sakkal Majalla" w:cs="Sakkal Majalla"/>
          <w:sz w:val="28"/>
          <w:szCs w:val="28"/>
        </w:rPr>
        <w:t xml:space="preserve">egulations, and the expiration of the </w:t>
      </w:r>
      <w:r w:rsidR="20E5E98A" w:rsidRPr="0089483D">
        <w:rPr>
          <w:rFonts w:ascii="Sakkal Majalla" w:eastAsia="Times New Roman" w:hAnsi="Sakkal Majalla" w:cs="Sakkal Majalla"/>
          <w:sz w:val="28"/>
          <w:szCs w:val="28"/>
        </w:rPr>
        <w:t xml:space="preserve">specified </w:t>
      </w:r>
      <w:r w:rsidRPr="0089483D">
        <w:rPr>
          <w:rFonts w:ascii="Sakkal Majalla" w:eastAsia="Times New Roman" w:hAnsi="Sakkal Majalla" w:cs="Sakkal Majalla"/>
          <w:sz w:val="28"/>
          <w:szCs w:val="28"/>
        </w:rPr>
        <w:t>periods without notif</w:t>
      </w:r>
      <w:r w:rsidR="20E5E98A" w:rsidRPr="0089483D">
        <w:rPr>
          <w:rFonts w:ascii="Sakkal Majalla" w:eastAsia="Times New Roman" w:hAnsi="Sakkal Majalla" w:cs="Sakkal Majalla"/>
          <w:sz w:val="28"/>
          <w:szCs w:val="28"/>
        </w:rPr>
        <w:t xml:space="preserve">ying the concerned party </w:t>
      </w:r>
      <w:r w:rsidRPr="0089483D">
        <w:rPr>
          <w:rFonts w:ascii="Sakkal Majalla" w:eastAsia="Times New Roman" w:hAnsi="Sakkal Majalla" w:cs="Sakkal Majalla"/>
          <w:sz w:val="28"/>
          <w:szCs w:val="28"/>
        </w:rPr>
        <w:t>of the review result</w:t>
      </w:r>
      <w:r w:rsidR="00A71E3A"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 xml:space="preserve"> shall be </w:t>
      </w:r>
      <w:r w:rsidR="4DFDA422" w:rsidRPr="0089483D">
        <w:rPr>
          <w:rFonts w:ascii="Sakkal Majalla" w:eastAsia="Times New Roman" w:hAnsi="Sakkal Majalla" w:cs="Sakkal Majalla"/>
          <w:sz w:val="28"/>
          <w:szCs w:val="28"/>
        </w:rPr>
        <w:t>deemed as</w:t>
      </w:r>
      <w:r w:rsidRPr="0089483D">
        <w:rPr>
          <w:rFonts w:ascii="Sakkal Majalla" w:eastAsia="Times New Roman" w:hAnsi="Sakkal Majalla" w:cs="Sakkal Majalla"/>
          <w:sz w:val="28"/>
          <w:szCs w:val="28"/>
        </w:rPr>
        <w:t xml:space="preserve"> an implicit rejection</w:t>
      </w:r>
      <w:r w:rsidR="786017C0" w:rsidRPr="0089483D">
        <w:rPr>
          <w:rFonts w:ascii="Sakkal Majalla" w:eastAsia="Times New Roman" w:hAnsi="Sakkal Majalla" w:cs="Sakkal Majalla"/>
          <w:sz w:val="28"/>
          <w:szCs w:val="28"/>
        </w:rPr>
        <w:t>.</w:t>
      </w:r>
    </w:p>
    <w:p w14:paraId="17EC7C61" w14:textId="78EA9B11" w:rsidR="7AFF8572" w:rsidRPr="0089483D" w:rsidRDefault="7AFF8572" w:rsidP="005E3CFD">
      <w:pPr>
        <w:pStyle w:val="ListParagraph"/>
        <w:spacing w:after="0"/>
        <w:ind w:left="360"/>
        <w:jc w:val="both"/>
        <w:rPr>
          <w:rFonts w:ascii="Sakkal Majalla" w:eastAsia="Times New Roman" w:hAnsi="Sakkal Majalla" w:cs="Sakkal Majalla"/>
          <w:sz w:val="28"/>
          <w:szCs w:val="28"/>
        </w:rPr>
      </w:pPr>
    </w:p>
    <w:p w14:paraId="54FAC0CD" w14:textId="028DE659" w:rsidR="7AFF8572" w:rsidRPr="0089483D" w:rsidRDefault="1DC9323C" w:rsidP="005E3CFD">
      <w:pPr>
        <w:pStyle w:val="ListParagraph"/>
        <w:numPr>
          <w:ilvl w:val="0"/>
          <w:numId w:val="42"/>
        </w:numPr>
        <w:spacing w:after="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concerned party may object to the </w:t>
      </w:r>
      <w:r w:rsidR="35FE593E" w:rsidRPr="0089483D">
        <w:rPr>
          <w:rFonts w:ascii="Sakkal Majalla" w:eastAsia="Times New Roman" w:hAnsi="Sakkal Majalla" w:cs="Sakkal Majalla"/>
          <w:sz w:val="28"/>
          <w:szCs w:val="28"/>
        </w:rPr>
        <w:t>review</w:t>
      </w:r>
      <w:r w:rsidRPr="0089483D">
        <w:rPr>
          <w:rFonts w:ascii="Sakkal Majalla" w:eastAsia="Times New Roman" w:hAnsi="Sakkal Majalla" w:cs="Sakkal Majalla"/>
          <w:sz w:val="28"/>
          <w:szCs w:val="28"/>
        </w:rPr>
        <w:t xml:space="preserve"> decision </w:t>
      </w:r>
      <w:r w:rsidR="1745421D" w:rsidRPr="0089483D">
        <w:rPr>
          <w:rFonts w:ascii="Sakkal Majalla" w:eastAsia="Times New Roman" w:hAnsi="Sakkal Majalla" w:cs="Sakkal Majalla"/>
          <w:sz w:val="28"/>
          <w:szCs w:val="28"/>
        </w:rPr>
        <w:t xml:space="preserve">issued </w:t>
      </w:r>
      <w:r w:rsidR="40DD2428" w:rsidRPr="0089483D">
        <w:rPr>
          <w:rFonts w:ascii="Sakkal Majalla" w:eastAsia="Times New Roman" w:hAnsi="Sakkal Majalla" w:cs="Sakkal Majalla"/>
          <w:sz w:val="28"/>
          <w:szCs w:val="28"/>
        </w:rPr>
        <w:t xml:space="preserve">by </w:t>
      </w:r>
      <w:r w:rsidRPr="0089483D">
        <w:rPr>
          <w:rFonts w:ascii="Sakkal Majalla" w:eastAsia="Times New Roman" w:hAnsi="Sakkal Majalla" w:cs="Sakkal Majalla"/>
          <w:sz w:val="28"/>
          <w:szCs w:val="28"/>
        </w:rPr>
        <w:t xml:space="preserve">the Bureau </w:t>
      </w:r>
      <w:r w:rsidR="1806B893" w:rsidRPr="0089483D">
        <w:rPr>
          <w:rFonts w:ascii="Sakkal Majalla" w:eastAsia="Times New Roman" w:hAnsi="Sakkal Majalla" w:cs="Sakkal Majalla"/>
          <w:sz w:val="28"/>
          <w:szCs w:val="28"/>
        </w:rPr>
        <w:t xml:space="preserve">on </w:t>
      </w:r>
      <w:r w:rsidRPr="0089483D">
        <w:rPr>
          <w:rFonts w:ascii="Sakkal Majalla" w:eastAsia="Times New Roman" w:hAnsi="Sakkal Majalla" w:cs="Sakkal Majalla"/>
          <w:sz w:val="28"/>
          <w:szCs w:val="28"/>
        </w:rPr>
        <w:t xml:space="preserve">the review request before the Tax Objections Committee within sixty days from the date of notification of </w:t>
      </w:r>
      <w:r w:rsidR="01DC8ABB" w:rsidRPr="0089483D">
        <w:rPr>
          <w:rFonts w:ascii="Sakkal Majalla" w:eastAsia="Times New Roman" w:hAnsi="Sakkal Majalla" w:cs="Sakkal Majalla"/>
          <w:sz w:val="28"/>
          <w:szCs w:val="28"/>
        </w:rPr>
        <w:t xml:space="preserve">issuing </w:t>
      </w:r>
      <w:r w:rsidRPr="0089483D">
        <w:rPr>
          <w:rFonts w:ascii="Sakkal Majalla" w:eastAsia="Times New Roman" w:hAnsi="Sakkal Majalla" w:cs="Sakkal Majalla"/>
          <w:sz w:val="28"/>
          <w:szCs w:val="28"/>
        </w:rPr>
        <w:t>the review decision</w:t>
      </w:r>
      <w:r w:rsidR="425578E6" w:rsidRPr="0089483D">
        <w:rPr>
          <w:rFonts w:ascii="Sakkal Majalla" w:eastAsia="Times New Roman" w:hAnsi="Sakkal Majalla" w:cs="Sakkal Majalla"/>
          <w:sz w:val="28"/>
          <w:szCs w:val="28"/>
        </w:rPr>
        <w:t xml:space="preserve"> by the Bureau</w:t>
      </w:r>
      <w:r w:rsidRPr="0089483D">
        <w:rPr>
          <w:rFonts w:ascii="Sakkal Majalla" w:eastAsia="Times New Roman" w:hAnsi="Sakkal Majalla" w:cs="Sakkal Majalla"/>
          <w:sz w:val="28"/>
          <w:szCs w:val="28"/>
        </w:rPr>
        <w:t xml:space="preserve">, </w:t>
      </w:r>
      <w:r w:rsidR="63A55560" w:rsidRPr="0089483D">
        <w:rPr>
          <w:rFonts w:ascii="Sakkal Majalla" w:eastAsia="Times New Roman" w:hAnsi="Sakkal Majalla" w:cs="Sakkal Majalla"/>
          <w:sz w:val="28"/>
          <w:szCs w:val="28"/>
        </w:rPr>
        <w:t xml:space="preserve">or from </w:t>
      </w:r>
      <w:r w:rsidRPr="0089483D">
        <w:rPr>
          <w:rFonts w:ascii="Sakkal Majalla" w:eastAsia="Times New Roman" w:hAnsi="Sakkal Majalla" w:cs="Sakkal Majalla"/>
          <w:sz w:val="28"/>
          <w:szCs w:val="28"/>
        </w:rPr>
        <w:t xml:space="preserve">the date it is </w:t>
      </w:r>
      <w:r w:rsidR="008194E6" w:rsidRPr="0089483D">
        <w:rPr>
          <w:rFonts w:ascii="Sakkal Majalla" w:eastAsia="Times New Roman" w:hAnsi="Sakkal Majalla" w:cs="Sakkal Majalla"/>
          <w:sz w:val="28"/>
          <w:szCs w:val="28"/>
        </w:rPr>
        <w:t xml:space="preserve">deemed </w:t>
      </w:r>
      <w:r w:rsidRPr="0089483D">
        <w:rPr>
          <w:rFonts w:ascii="Sakkal Majalla" w:eastAsia="Times New Roman" w:hAnsi="Sakkal Majalla" w:cs="Sakkal Majalla"/>
          <w:sz w:val="28"/>
          <w:szCs w:val="28"/>
        </w:rPr>
        <w:t>rejected</w:t>
      </w:r>
      <w:r w:rsidR="282B5E27"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 xml:space="preserve"> </w:t>
      </w:r>
      <w:r w:rsidR="282B5E27" w:rsidRPr="0089483D">
        <w:rPr>
          <w:rFonts w:ascii="Sakkal Majalla" w:eastAsia="Times New Roman" w:hAnsi="Sakkal Majalla" w:cs="Sakkal Majalla"/>
          <w:sz w:val="28"/>
          <w:szCs w:val="28"/>
        </w:rPr>
        <w:t>T</w:t>
      </w:r>
      <w:r w:rsidR="5CDF4829" w:rsidRPr="0089483D">
        <w:rPr>
          <w:rFonts w:ascii="Sakkal Majalla" w:eastAsia="Times New Roman" w:hAnsi="Sakkal Majalla" w:cs="Sakkal Majalla"/>
          <w:sz w:val="28"/>
          <w:szCs w:val="28"/>
        </w:rPr>
        <w:t xml:space="preserve">he concerned </w:t>
      </w:r>
      <w:r w:rsidR="1803C4A1" w:rsidRPr="0089483D">
        <w:rPr>
          <w:rFonts w:ascii="Sakkal Majalla" w:eastAsia="Times New Roman" w:hAnsi="Sakkal Majalla" w:cs="Sakkal Majalla"/>
          <w:sz w:val="28"/>
          <w:szCs w:val="28"/>
        </w:rPr>
        <w:t xml:space="preserve">party may also </w:t>
      </w:r>
      <w:r w:rsidR="2B2B1F9C" w:rsidRPr="0089483D">
        <w:rPr>
          <w:rFonts w:ascii="Sakkal Majalla" w:eastAsia="Times New Roman" w:hAnsi="Sakkal Majalla" w:cs="Sakkal Majalla"/>
          <w:sz w:val="28"/>
          <w:szCs w:val="28"/>
        </w:rPr>
        <w:t xml:space="preserve">object </w:t>
      </w:r>
      <w:r w:rsidR="7E661301" w:rsidRPr="0089483D">
        <w:rPr>
          <w:rFonts w:ascii="Sakkal Majalla" w:eastAsia="Times New Roman" w:hAnsi="Sakkal Majalla" w:cs="Sakkal Majalla"/>
          <w:sz w:val="28"/>
          <w:szCs w:val="28"/>
        </w:rPr>
        <w:t xml:space="preserve">to </w:t>
      </w:r>
      <w:r w:rsidR="55457052" w:rsidRPr="0089483D">
        <w:rPr>
          <w:rFonts w:ascii="Sakkal Majalla" w:eastAsia="Times New Roman" w:hAnsi="Sakkal Majalla" w:cs="Sakkal Majalla"/>
          <w:sz w:val="28"/>
          <w:szCs w:val="28"/>
        </w:rPr>
        <w:t xml:space="preserve">the decision or procedure </w:t>
      </w:r>
      <w:r w:rsidR="22D6DAC7" w:rsidRPr="0089483D">
        <w:rPr>
          <w:rFonts w:ascii="Sakkal Majalla" w:eastAsia="Times New Roman" w:hAnsi="Sakkal Majalla" w:cs="Sakkal Majalla"/>
          <w:sz w:val="28"/>
          <w:szCs w:val="28"/>
        </w:rPr>
        <w:t>issued</w:t>
      </w:r>
      <w:r w:rsidR="4D034578" w:rsidRPr="0089483D">
        <w:rPr>
          <w:rFonts w:ascii="Sakkal Majalla" w:eastAsia="Times New Roman" w:hAnsi="Sakkal Majalla" w:cs="Sakkal Majalla"/>
          <w:sz w:val="28"/>
          <w:szCs w:val="28"/>
        </w:rPr>
        <w:t xml:space="preserve"> </w:t>
      </w:r>
      <w:r w:rsidR="7B0F37BD" w:rsidRPr="0089483D">
        <w:rPr>
          <w:rFonts w:ascii="Sakkal Majalla" w:eastAsia="Times New Roman" w:hAnsi="Sakkal Majalla" w:cs="Sakkal Majalla"/>
          <w:sz w:val="28"/>
          <w:szCs w:val="28"/>
        </w:rPr>
        <w:t xml:space="preserve">by the Bureau </w:t>
      </w:r>
      <w:r w:rsidR="4D034578" w:rsidRPr="0089483D">
        <w:rPr>
          <w:rFonts w:ascii="Sakkal Majalla" w:eastAsia="Times New Roman" w:hAnsi="Sakkal Majalla" w:cs="Sakkal Majalla"/>
          <w:sz w:val="28"/>
          <w:szCs w:val="28"/>
        </w:rPr>
        <w:t xml:space="preserve">against </w:t>
      </w:r>
      <w:r w:rsidR="20319FD2" w:rsidRPr="0089483D">
        <w:rPr>
          <w:rFonts w:ascii="Sakkal Majalla" w:eastAsia="Times New Roman" w:hAnsi="Sakkal Majalla" w:cs="Sakkal Majalla"/>
          <w:sz w:val="28"/>
          <w:szCs w:val="28"/>
        </w:rPr>
        <w:t>them</w:t>
      </w:r>
      <w:r w:rsidR="66FD3676" w:rsidRPr="0089483D">
        <w:rPr>
          <w:rFonts w:ascii="Sakkal Majalla" w:eastAsia="Times New Roman" w:hAnsi="Sakkal Majalla" w:cs="Sakkal Majalla"/>
          <w:sz w:val="28"/>
          <w:szCs w:val="28"/>
        </w:rPr>
        <w:t xml:space="preserve"> before the committee</w:t>
      </w:r>
      <w:r w:rsidR="268B1AEA" w:rsidRPr="0089483D">
        <w:rPr>
          <w:rFonts w:ascii="Sakkal Majalla" w:eastAsia="Times New Roman" w:hAnsi="Sakkal Majalla" w:cs="Sakkal Majalla"/>
          <w:sz w:val="28"/>
          <w:szCs w:val="28"/>
        </w:rPr>
        <w:t>,</w:t>
      </w:r>
      <w:r w:rsidR="4D034578" w:rsidRPr="0089483D">
        <w:rPr>
          <w:rFonts w:ascii="Sakkal Majalla" w:eastAsia="Times New Roman" w:hAnsi="Sakkal Majalla" w:cs="Sakkal Majalla"/>
          <w:sz w:val="28"/>
          <w:szCs w:val="28"/>
        </w:rPr>
        <w:t xml:space="preserve"> </w:t>
      </w:r>
      <w:r w:rsidR="24A57B99" w:rsidRPr="0089483D">
        <w:rPr>
          <w:rFonts w:ascii="Sakkal Majalla" w:eastAsia="Times New Roman" w:hAnsi="Sakkal Majalla" w:cs="Sakkal Majalla"/>
          <w:sz w:val="28"/>
          <w:szCs w:val="28"/>
        </w:rPr>
        <w:t xml:space="preserve">within </w:t>
      </w:r>
      <w:r w:rsidR="09CE6E72" w:rsidRPr="0089483D">
        <w:rPr>
          <w:rFonts w:ascii="Sakkal Majalla" w:eastAsia="Times New Roman" w:hAnsi="Sakkal Majalla" w:cs="Sakkal Majalla"/>
          <w:sz w:val="28"/>
          <w:szCs w:val="28"/>
        </w:rPr>
        <w:t xml:space="preserve">sixty days </w:t>
      </w:r>
      <w:r w:rsidRPr="0089483D">
        <w:rPr>
          <w:rFonts w:ascii="Sakkal Majalla" w:eastAsia="Times New Roman" w:hAnsi="Sakkal Majalla" w:cs="Sakkal Majalla"/>
          <w:sz w:val="28"/>
          <w:szCs w:val="28"/>
        </w:rPr>
        <w:t xml:space="preserve">from the expiration of the deadline for submitting the </w:t>
      </w:r>
      <w:r w:rsidR="30F73E2E" w:rsidRPr="0089483D">
        <w:rPr>
          <w:rFonts w:ascii="Sakkal Majalla" w:eastAsia="Times New Roman" w:hAnsi="Sakkal Majalla" w:cs="Sakkal Majalla"/>
          <w:sz w:val="28"/>
          <w:szCs w:val="28"/>
        </w:rPr>
        <w:t xml:space="preserve">review </w:t>
      </w:r>
      <w:r w:rsidRPr="0089483D">
        <w:rPr>
          <w:rFonts w:ascii="Sakkal Majalla" w:eastAsia="Times New Roman" w:hAnsi="Sakkal Majalla" w:cs="Sakkal Majalla"/>
          <w:sz w:val="28"/>
          <w:szCs w:val="28"/>
        </w:rPr>
        <w:t>request, after paying the prescribed fee.</w:t>
      </w:r>
    </w:p>
    <w:p w14:paraId="037920FE" w14:textId="3D79221D" w:rsidR="241B793F" w:rsidRPr="0089483D" w:rsidRDefault="241B793F" w:rsidP="005E3CFD">
      <w:pPr>
        <w:pStyle w:val="ListParagraph"/>
        <w:spacing w:after="0"/>
        <w:ind w:left="0"/>
        <w:jc w:val="both"/>
        <w:rPr>
          <w:rFonts w:ascii="Sakkal Majalla" w:eastAsia="Times New Roman" w:hAnsi="Sakkal Majalla" w:cs="Sakkal Majalla"/>
          <w:sz w:val="28"/>
          <w:szCs w:val="28"/>
        </w:rPr>
      </w:pPr>
    </w:p>
    <w:p w14:paraId="3FA6252E" w14:textId="4AB7B849" w:rsidR="241B793F" w:rsidRPr="0089483D" w:rsidRDefault="2BEDE08B" w:rsidP="005E3CFD">
      <w:pPr>
        <w:pStyle w:val="ListParagraph"/>
        <w:numPr>
          <w:ilvl w:val="0"/>
          <w:numId w:val="42"/>
        </w:numPr>
        <w:spacing w:after="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w:t>
      </w:r>
      <w:r w:rsidR="30D5B074" w:rsidRPr="0089483D">
        <w:rPr>
          <w:rFonts w:ascii="Sakkal Majalla" w:eastAsia="Times New Roman" w:hAnsi="Sakkal Majalla" w:cs="Sakkal Majalla"/>
          <w:sz w:val="28"/>
          <w:szCs w:val="28"/>
        </w:rPr>
        <w:t>C</w:t>
      </w:r>
      <w:r w:rsidRPr="0089483D">
        <w:rPr>
          <w:rFonts w:ascii="Sakkal Majalla" w:eastAsia="Times New Roman" w:hAnsi="Sakkal Majalla" w:cs="Sakkal Majalla"/>
          <w:sz w:val="28"/>
          <w:szCs w:val="28"/>
        </w:rPr>
        <w:t xml:space="preserve">ommittee shall issue its recommendation on the objection and submit it to the Minister or his delegate within ninety days </w:t>
      </w:r>
      <w:proofErr w:type="gramStart"/>
      <w:r w:rsidR="74A9AEA8" w:rsidRPr="0089483D">
        <w:rPr>
          <w:rFonts w:ascii="Sakkal Majalla" w:eastAsia="Times New Roman" w:hAnsi="Sakkal Majalla" w:cs="Sakkal Majalla"/>
          <w:sz w:val="28"/>
          <w:szCs w:val="28"/>
        </w:rPr>
        <w:t>from</w:t>
      </w:r>
      <w:proofErr w:type="gramEnd"/>
      <w:r w:rsidR="74A9AEA8" w:rsidRPr="0089483D">
        <w:rPr>
          <w:rFonts w:ascii="Sakkal Majalla" w:eastAsia="Times New Roman" w:hAnsi="Sakkal Majalla" w:cs="Sakkal Majalla"/>
          <w:sz w:val="28"/>
          <w:szCs w:val="28"/>
        </w:rPr>
        <w:t xml:space="preserve"> the date it is submitted to them</w:t>
      </w:r>
      <w:r w:rsidRPr="0089483D">
        <w:rPr>
          <w:rFonts w:ascii="Sakkal Majalla" w:eastAsia="Times New Roman" w:hAnsi="Sakkal Majalla" w:cs="Sakkal Majalla"/>
          <w:sz w:val="28"/>
          <w:szCs w:val="28"/>
        </w:rPr>
        <w:t xml:space="preserve">. The Minister or his delegate shall issue a decision to approve, amend, or </w:t>
      </w:r>
      <w:r w:rsidR="5DEAC2B1" w:rsidRPr="0089483D">
        <w:rPr>
          <w:rFonts w:ascii="Sakkal Majalla" w:eastAsia="Times New Roman" w:hAnsi="Sakkal Majalla" w:cs="Sakkal Majalla"/>
          <w:sz w:val="28"/>
          <w:szCs w:val="28"/>
        </w:rPr>
        <w:t xml:space="preserve">revoke </w:t>
      </w:r>
      <w:r w:rsidRPr="0089483D">
        <w:rPr>
          <w:rFonts w:ascii="Sakkal Majalla" w:eastAsia="Times New Roman" w:hAnsi="Sakkal Majalla" w:cs="Sakkal Majalla"/>
          <w:sz w:val="28"/>
          <w:szCs w:val="28"/>
        </w:rPr>
        <w:t xml:space="preserve">the recommendation within thirty days from the date of </w:t>
      </w:r>
      <w:r w:rsidR="3968433F" w:rsidRPr="0089483D">
        <w:rPr>
          <w:rFonts w:ascii="Sakkal Majalla" w:eastAsia="Times New Roman" w:hAnsi="Sakkal Majalla" w:cs="Sakkal Majalla"/>
          <w:sz w:val="28"/>
          <w:szCs w:val="28"/>
        </w:rPr>
        <w:t xml:space="preserve">its </w:t>
      </w:r>
      <w:r w:rsidRPr="0089483D">
        <w:rPr>
          <w:rFonts w:ascii="Sakkal Majalla" w:eastAsia="Times New Roman" w:hAnsi="Sakkal Majalla" w:cs="Sakkal Majalla"/>
          <w:sz w:val="28"/>
          <w:szCs w:val="28"/>
        </w:rPr>
        <w:t>receipt.</w:t>
      </w:r>
      <w:r w:rsidR="36D37C55" w:rsidRPr="0089483D">
        <w:rPr>
          <w:rFonts w:ascii="Sakkal Majalla" w:eastAsia="Times New Roman" w:hAnsi="Sakkal Majalla" w:cs="Sakkal Majalla"/>
          <w:sz w:val="28"/>
          <w:szCs w:val="28"/>
        </w:rPr>
        <w:t xml:space="preserve"> The concerned party shall be notified of the final decision regarding their objection through the legally prescribed methods. The expiration of the mentioned periods without notification of the objection result shall be deemed as an implicit rejection.</w:t>
      </w:r>
    </w:p>
    <w:p w14:paraId="39157A84" w14:textId="6300F604" w:rsidR="638042C2" w:rsidRPr="0089483D" w:rsidRDefault="638042C2" w:rsidP="005E3CFD">
      <w:pPr>
        <w:pStyle w:val="ListParagraph"/>
        <w:spacing w:after="0"/>
        <w:ind w:left="0"/>
        <w:jc w:val="both"/>
        <w:rPr>
          <w:rFonts w:ascii="Sakkal Majalla" w:eastAsia="Times New Roman" w:hAnsi="Sakkal Majalla" w:cs="Sakkal Majalla"/>
          <w:sz w:val="28"/>
          <w:szCs w:val="28"/>
        </w:rPr>
      </w:pPr>
    </w:p>
    <w:p w14:paraId="163C57C5" w14:textId="770A28D4" w:rsidR="008260B4" w:rsidRDefault="3E66BBE8" w:rsidP="005E3CFD">
      <w:pPr>
        <w:pStyle w:val="ListParagraph"/>
        <w:numPr>
          <w:ilvl w:val="0"/>
          <w:numId w:val="42"/>
        </w:numPr>
        <w:spacing w:after="0"/>
        <w:jc w:val="both"/>
        <w:rPr>
          <w:rFonts w:ascii="Sakkal Majalla" w:eastAsia="Times New Roman" w:hAnsi="Sakkal Majalla" w:cs="Sakkal Majalla"/>
          <w:sz w:val="28"/>
          <w:szCs w:val="28"/>
        </w:rPr>
      </w:pPr>
      <w:r w:rsidRPr="008260B4">
        <w:rPr>
          <w:rFonts w:ascii="Sakkal Majalla" w:eastAsia="Times New Roman" w:hAnsi="Sakkal Majalla" w:cs="Sakkal Majalla"/>
          <w:sz w:val="28"/>
          <w:szCs w:val="28"/>
        </w:rPr>
        <w:t xml:space="preserve">The concerned party may </w:t>
      </w:r>
      <w:proofErr w:type="gramStart"/>
      <w:r w:rsidRPr="008260B4">
        <w:rPr>
          <w:rFonts w:ascii="Sakkal Majalla" w:eastAsia="Times New Roman" w:hAnsi="Sakkal Majalla" w:cs="Sakkal Majalla"/>
          <w:sz w:val="28"/>
          <w:szCs w:val="28"/>
        </w:rPr>
        <w:t>appeal</w:t>
      </w:r>
      <w:proofErr w:type="gramEnd"/>
      <w:r w:rsidRPr="008260B4">
        <w:rPr>
          <w:rFonts w:ascii="Sakkal Majalla" w:eastAsia="Times New Roman" w:hAnsi="Sakkal Majalla" w:cs="Sakkal Majalla"/>
          <w:sz w:val="28"/>
          <w:szCs w:val="28"/>
        </w:rPr>
        <w:t xml:space="preserve"> the decision of the Tax Objections Committee before the competent court within sixty days from the date of notification of the decision, or from the date the objection is deemed rejected. The concerned party may also </w:t>
      </w:r>
      <w:proofErr w:type="gramStart"/>
      <w:r w:rsidRPr="008260B4">
        <w:rPr>
          <w:rFonts w:ascii="Sakkal Majalla" w:eastAsia="Times New Roman" w:hAnsi="Sakkal Majalla" w:cs="Sakkal Majalla"/>
          <w:sz w:val="28"/>
          <w:szCs w:val="28"/>
        </w:rPr>
        <w:t>appeal</w:t>
      </w:r>
      <w:proofErr w:type="gramEnd"/>
      <w:r w:rsidRPr="008260B4">
        <w:rPr>
          <w:rFonts w:ascii="Sakkal Majalla" w:eastAsia="Times New Roman" w:hAnsi="Sakkal Majalla" w:cs="Sakkal Majalla"/>
          <w:sz w:val="28"/>
          <w:szCs w:val="28"/>
        </w:rPr>
        <w:t xml:space="preserve"> the decision or procedure issued by the Bureau, or the decision made on the review request, before the competent court within sixty days from the date of the expiration of the deadline for filing the objection.</w:t>
      </w:r>
    </w:p>
    <w:p w14:paraId="6ACDF50E" w14:textId="77777777" w:rsidR="008260B4" w:rsidRPr="008260B4" w:rsidRDefault="008260B4" w:rsidP="005E3CFD">
      <w:pPr>
        <w:spacing w:after="0"/>
        <w:jc w:val="both"/>
        <w:rPr>
          <w:rFonts w:ascii="Sakkal Majalla" w:eastAsia="Times New Roman" w:hAnsi="Sakkal Majalla" w:cs="Sakkal Majalla"/>
          <w:sz w:val="28"/>
          <w:szCs w:val="28"/>
        </w:rPr>
      </w:pPr>
    </w:p>
    <w:p w14:paraId="62822DFB" w14:textId="58E2D9CC" w:rsidR="781CF69F" w:rsidRPr="0089483D" w:rsidRDefault="32BB8835" w:rsidP="005E3CFD">
      <w:pPr>
        <w:pStyle w:val="ListParagraph"/>
        <w:numPr>
          <w:ilvl w:val="0"/>
          <w:numId w:val="42"/>
        </w:numPr>
        <w:spacing w:after="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In all cases, the appeal before the competent court does not prevent the collection of the Tax Due or the administrative fine due subject to appeal, unless the court orders otherwise.</w:t>
      </w:r>
    </w:p>
    <w:p w14:paraId="17279C15" w14:textId="77777777" w:rsidR="00830813" w:rsidRPr="00830813" w:rsidRDefault="00830813" w:rsidP="005E3CFD">
      <w:pPr>
        <w:spacing w:after="0"/>
        <w:jc w:val="both"/>
        <w:rPr>
          <w:rFonts w:ascii="Sakkal Majalla" w:eastAsia="Times New Roman" w:hAnsi="Sakkal Majalla" w:cs="Sakkal Majalla"/>
          <w:sz w:val="28"/>
          <w:szCs w:val="28"/>
        </w:rPr>
      </w:pPr>
    </w:p>
    <w:p w14:paraId="19B2742B" w14:textId="377A74A9" w:rsidR="00EF489A" w:rsidRPr="00653BAD" w:rsidRDefault="01B211D4" w:rsidP="005E3CFD">
      <w:pPr>
        <w:pStyle w:val="ListParagraph"/>
        <w:numPr>
          <w:ilvl w:val="0"/>
          <w:numId w:val="42"/>
        </w:numPr>
        <w:spacing w:after="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Regulations shall </w:t>
      </w:r>
      <w:r w:rsidR="4C195E52" w:rsidRPr="0089483D">
        <w:rPr>
          <w:rFonts w:ascii="Sakkal Majalla" w:eastAsia="Times New Roman" w:hAnsi="Sakkal Majalla" w:cs="Sakkal Majalla"/>
          <w:sz w:val="28"/>
          <w:szCs w:val="28"/>
        </w:rPr>
        <w:t>prescribe</w:t>
      </w:r>
      <w:r w:rsidRPr="0089483D">
        <w:rPr>
          <w:rFonts w:ascii="Sakkal Majalla" w:eastAsia="Times New Roman" w:hAnsi="Sakkal Majalla" w:cs="Sakkal Majalla"/>
          <w:sz w:val="28"/>
          <w:szCs w:val="28"/>
        </w:rPr>
        <w:t xml:space="preserve"> the rules and provisions </w:t>
      </w:r>
      <w:r w:rsidR="43B578AA" w:rsidRPr="0089483D">
        <w:rPr>
          <w:rFonts w:ascii="Sakkal Majalla" w:eastAsia="Times New Roman" w:hAnsi="Sakkal Majalla" w:cs="Sakkal Majalla"/>
          <w:sz w:val="28"/>
          <w:szCs w:val="28"/>
        </w:rPr>
        <w:t xml:space="preserve">necessary </w:t>
      </w:r>
      <w:r w:rsidRPr="0089483D">
        <w:rPr>
          <w:rFonts w:ascii="Sakkal Majalla" w:eastAsia="Times New Roman" w:hAnsi="Sakkal Majalla" w:cs="Sakkal Majalla"/>
          <w:sz w:val="28"/>
          <w:szCs w:val="28"/>
        </w:rPr>
        <w:t xml:space="preserve">for the </w:t>
      </w:r>
      <w:r w:rsidR="3C1D0C5C" w:rsidRPr="0089483D">
        <w:rPr>
          <w:rFonts w:ascii="Sakkal Majalla" w:eastAsia="Times New Roman" w:hAnsi="Sakkal Majalla" w:cs="Sakkal Majalla"/>
          <w:sz w:val="28"/>
          <w:szCs w:val="28"/>
        </w:rPr>
        <w:t xml:space="preserve">application </w:t>
      </w:r>
      <w:r w:rsidRPr="0089483D">
        <w:rPr>
          <w:rFonts w:ascii="Sakkal Majalla" w:eastAsia="Times New Roman" w:hAnsi="Sakkal Majalla" w:cs="Sakkal Majalla"/>
          <w:sz w:val="28"/>
          <w:szCs w:val="28"/>
        </w:rPr>
        <w:t>of the provisions of this Article.</w:t>
      </w:r>
    </w:p>
    <w:p w14:paraId="527211F4" w14:textId="5C2BDC62" w:rsidR="21425599" w:rsidRPr="0089483D" w:rsidRDefault="59C90724" w:rsidP="78B67195">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lastRenderedPageBreak/>
        <w:t xml:space="preserve">Article </w:t>
      </w:r>
      <w:r w:rsidR="29778A61" w:rsidRPr="0089483D">
        <w:rPr>
          <w:rFonts w:ascii="Sakkal Majalla" w:eastAsia="Times New Roman" w:hAnsi="Sakkal Majalla" w:cs="Sakkal Majalla"/>
          <w:b/>
          <w:bCs/>
          <w:sz w:val="28"/>
          <w:szCs w:val="28"/>
        </w:rPr>
        <w:t>(</w:t>
      </w:r>
      <w:r w:rsidRPr="0089483D">
        <w:rPr>
          <w:rFonts w:ascii="Sakkal Majalla" w:eastAsia="Times New Roman" w:hAnsi="Sakkal Majalla" w:cs="Sakkal Majalla"/>
          <w:b/>
          <w:bCs/>
          <w:sz w:val="28"/>
          <w:szCs w:val="28"/>
        </w:rPr>
        <w:t>32</w:t>
      </w:r>
      <w:r w:rsidR="0E1274A1" w:rsidRPr="0089483D">
        <w:rPr>
          <w:rFonts w:ascii="Sakkal Majalla" w:eastAsia="Times New Roman" w:hAnsi="Sakkal Majalla" w:cs="Sakkal Majalla"/>
          <w:b/>
          <w:bCs/>
          <w:sz w:val="28"/>
          <w:szCs w:val="28"/>
        </w:rPr>
        <w:t>)</w:t>
      </w:r>
      <w:r w:rsidR="5BCB1D3C"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Tax Objections Committee</w:t>
      </w:r>
    </w:p>
    <w:p w14:paraId="1D971889" w14:textId="734A9E10" w:rsidR="505A6848" w:rsidRPr="0089483D" w:rsidRDefault="59C90724"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One or more committees, named the “Tax Objections Committee”, shall be formed by a decision issued by the Minister, and shall consist of a chairman and members with expertise in tax, finance, accounting or legal. The committee shall be responsible for reviewing the objections submitted to it in accordance with Article 31 of this Law. The Regulations shall </w:t>
      </w:r>
      <w:r w:rsidR="2674CDC8" w:rsidRPr="0089483D">
        <w:rPr>
          <w:rFonts w:ascii="Sakkal Majalla" w:eastAsia="Times New Roman" w:hAnsi="Sakkal Majalla" w:cs="Sakkal Majalla"/>
          <w:sz w:val="28"/>
          <w:szCs w:val="28"/>
        </w:rPr>
        <w:t xml:space="preserve">prescribe </w:t>
      </w:r>
      <w:r w:rsidRPr="0089483D">
        <w:rPr>
          <w:rFonts w:ascii="Sakkal Majalla" w:eastAsia="Times New Roman" w:hAnsi="Sakkal Majalla" w:cs="Sakkal Majalla"/>
          <w:sz w:val="28"/>
          <w:szCs w:val="28"/>
        </w:rPr>
        <w:t>the rules and procedures for the operation of the committee, the controls for convening its meetings, and all matters that ensure its independence and impartiality in performing its duties and reviewing the objections with integrity and efficiency.</w:t>
      </w:r>
    </w:p>
    <w:p w14:paraId="56387F10" w14:textId="0759AF43" w:rsidR="21425599" w:rsidRPr="0089483D" w:rsidRDefault="641AABFE" w:rsidP="78B67195">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574E8F3E" w:rsidRPr="0089483D">
        <w:rPr>
          <w:rFonts w:ascii="Sakkal Majalla" w:eastAsia="Times New Roman" w:hAnsi="Sakkal Majalla" w:cs="Sakkal Majalla"/>
          <w:b/>
          <w:bCs/>
          <w:sz w:val="28"/>
          <w:szCs w:val="28"/>
        </w:rPr>
        <w:t>(</w:t>
      </w:r>
      <w:r w:rsidRPr="0089483D">
        <w:rPr>
          <w:rFonts w:ascii="Sakkal Majalla" w:eastAsia="Times New Roman" w:hAnsi="Sakkal Majalla" w:cs="Sakkal Majalla"/>
          <w:b/>
          <w:bCs/>
          <w:sz w:val="28"/>
          <w:szCs w:val="28"/>
        </w:rPr>
        <w:t>33</w:t>
      </w:r>
      <w:r w:rsidR="56EEB8CB" w:rsidRPr="0089483D">
        <w:rPr>
          <w:rFonts w:ascii="Sakkal Majalla" w:eastAsia="Times New Roman" w:hAnsi="Sakkal Majalla" w:cs="Sakkal Majalla"/>
          <w:b/>
          <w:bCs/>
          <w:sz w:val="28"/>
          <w:szCs w:val="28"/>
        </w:rPr>
        <w:t>)</w:t>
      </w:r>
      <w:r w:rsidR="5B4C8AE8"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Executive Bond and Precautionary Seizure</w:t>
      </w:r>
    </w:p>
    <w:p w14:paraId="14A13BAA" w14:textId="3D1838DE" w:rsidR="21425599" w:rsidRPr="0089483D" w:rsidRDefault="641AABFE" w:rsidP="00AB5B37">
      <w:pPr>
        <w:pStyle w:val="ListParagraph"/>
        <w:numPr>
          <w:ilvl w:val="0"/>
          <w:numId w:val="51"/>
        </w:numPr>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The Tax Return and the final decision on the assessment of the Tax Due or the imposition of the administrative fine shall be considered an enforceable executive bond subject to forced execution in accordance with the provisions of the Execution Law in Civil and Commercial Matters.</w:t>
      </w:r>
    </w:p>
    <w:p w14:paraId="10184446" w14:textId="35C5F705" w:rsidR="23F39371" w:rsidRPr="0089483D" w:rsidRDefault="23F39371" w:rsidP="00AB5B37">
      <w:pPr>
        <w:pStyle w:val="ListParagraph"/>
        <w:ind w:left="360"/>
        <w:jc w:val="both"/>
        <w:rPr>
          <w:rFonts w:ascii="Sakkal Majalla" w:eastAsia="Times New Roman" w:hAnsi="Sakkal Majalla" w:cs="Sakkal Majalla"/>
          <w:sz w:val="28"/>
          <w:szCs w:val="28"/>
        </w:rPr>
      </w:pPr>
    </w:p>
    <w:p w14:paraId="1CDB8096" w14:textId="02B88700" w:rsidR="21425599" w:rsidRPr="0089483D" w:rsidRDefault="641AABFE" w:rsidP="00AB5B37">
      <w:pPr>
        <w:pStyle w:val="ListParagraph"/>
        <w:numPr>
          <w:ilvl w:val="0"/>
          <w:numId w:val="51"/>
        </w:numPr>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If the Bureau suspects that the Filing Constituent Entity may transfer or dispose of its assets in a manner that hinder the collection of taxes due or administrative fines, it may seek an expedited order from the judge for expedited matters to impose a precautionary seizure on the assets of the Constituent Entity, Joint Venture, or Joint Venture Subsidiaries, even if those assets are in the possession of third parties. The court may issue its order without summoning the other party.</w:t>
      </w:r>
    </w:p>
    <w:p w14:paraId="089D52A4" w14:textId="2CD2EEB1" w:rsidR="21425599" w:rsidRPr="0089483D" w:rsidRDefault="21425599" w:rsidP="00AB5B37">
      <w:pPr>
        <w:pStyle w:val="ListParagraph"/>
        <w:ind w:left="360"/>
        <w:jc w:val="both"/>
        <w:rPr>
          <w:rFonts w:ascii="Sakkal Majalla" w:eastAsia="Times New Roman" w:hAnsi="Sakkal Majalla" w:cs="Sakkal Majalla"/>
          <w:sz w:val="28"/>
          <w:szCs w:val="28"/>
        </w:rPr>
      </w:pPr>
    </w:p>
    <w:p w14:paraId="03F391B6" w14:textId="63A2CC23" w:rsidR="21425599" w:rsidRPr="0089483D" w:rsidRDefault="641AABFE" w:rsidP="00AB5B37">
      <w:pPr>
        <w:pStyle w:val="ListParagraph"/>
        <w:numPr>
          <w:ilvl w:val="0"/>
          <w:numId w:val="51"/>
        </w:numPr>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In applying the provisions of Paragraph B of this Article, the provisions of Part Four of the Civil and Commercial Procedures Law shall apply.</w:t>
      </w:r>
    </w:p>
    <w:p w14:paraId="3B5E8407" w14:textId="3B43411A" w:rsidR="21425599" w:rsidRPr="0089483D" w:rsidRDefault="574CD4C7" w:rsidP="78B67195">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1341CAEF" w:rsidRPr="0089483D">
        <w:rPr>
          <w:rFonts w:ascii="Sakkal Majalla" w:eastAsia="Times New Roman" w:hAnsi="Sakkal Majalla" w:cs="Sakkal Majalla"/>
          <w:b/>
          <w:bCs/>
          <w:sz w:val="28"/>
          <w:szCs w:val="28"/>
        </w:rPr>
        <w:t>(</w:t>
      </w:r>
      <w:r w:rsidRPr="0089483D">
        <w:rPr>
          <w:rFonts w:ascii="Sakkal Majalla" w:eastAsia="Times New Roman" w:hAnsi="Sakkal Majalla" w:cs="Sakkal Majalla"/>
          <w:b/>
          <w:bCs/>
          <w:sz w:val="28"/>
          <w:szCs w:val="28"/>
        </w:rPr>
        <w:t>34</w:t>
      </w:r>
      <w:r w:rsidR="0AA00FF6" w:rsidRPr="0089483D">
        <w:rPr>
          <w:rFonts w:ascii="Sakkal Majalla" w:eastAsia="Times New Roman" w:hAnsi="Sakkal Majalla" w:cs="Sakkal Majalla"/>
          <w:b/>
          <w:bCs/>
          <w:sz w:val="28"/>
          <w:szCs w:val="28"/>
        </w:rPr>
        <w:t>)</w:t>
      </w:r>
      <w:r w:rsidR="5F4FD726"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Statute of Limitations</w:t>
      </w:r>
    </w:p>
    <w:p w14:paraId="40E09A10" w14:textId="0BDE8A68" w:rsidR="00EF489A" w:rsidRPr="00830813" w:rsidRDefault="574CD4C7" w:rsidP="00830813">
      <w:p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A claim for the refund of Taxes wrongfully paid shall not be considered after five years from the date of payment of the Tax. The prescribed period for not considering the claim shall be interrupted by any cause for interrupting the statute of limitations as stipulated in the Civil Law or by submission of a refund request.</w:t>
      </w:r>
    </w:p>
    <w:p w14:paraId="34E06044" w14:textId="4CADCD95" w:rsidR="21425599" w:rsidRPr="0089483D" w:rsidRDefault="574CD4C7" w:rsidP="3547E44F">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Chapter Six</w:t>
      </w:r>
    </w:p>
    <w:p w14:paraId="3AF030DD" w14:textId="0A308287" w:rsidR="21425599" w:rsidRPr="0089483D" w:rsidRDefault="574CD4C7" w:rsidP="78B67195">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lastRenderedPageBreak/>
        <w:t>Criminal Responsibility</w:t>
      </w:r>
    </w:p>
    <w:p w14:paraId="227EDA33" w14:textId="2B9B9529" w:rsidR="21425599" w:rsidRPr="0089483D" w:rsidRDefault="574CD4C7" w:rsidP="78B67195">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6CEF03BD" w:rsidRPr="0089483D">
        <w:rPr>
          <w:rFonts w:ascii="Sakkal Majalla" w:eastAsia="Times New Roman" w:hAnsi="Sakkal Majalla" w:cs="Sakkal Majalla"/>
          <w:b/>
          <w:bCs/>
          <w:sz w:val="28"/>
          <w:szCs w:val="28"/>
        </w:rPr>
        <w:t>(</w:t>
      </w:r>
      <w:r w:rsidRPr="0089483D">
        <w:rPr>
          <w:rFonts w:ascii="Sakkal Majalla" w:eastAsia="Times New Roman" w:hAnsi="Sakkal Majalla" w:cs="Sakkal Majalla"/>
          <w:b/>
          <w:bCs/>
          <w:sz w:val="28"/>
          <w:szCs w:val="28"/>
        </w:rPr>
        <w:t>35</w:t>
      </w:r>
      <w:r w:rsidR="23AC7A11" w:rsidRPr="0089483D">
        <w:rPr>
          <w:rFonts w:ascii="Sakkal Majalla" w:eastAsia="Times New Roman" w:hAnsi="Sakkal Majalla" w:cs="Sakkal Majalla"/>
          <w:b/>
          <w:bCs/>
          <w:sz w:val="28"/>
          <w:szCs w:val="28"/>
        </w:rPr>
        <w:t>)</w:t>
      </w:r>
      <w:r w:rsidR="5F4FD726"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Tax Evasion Offense</w:t>
      </w:r>
    </w:p>
    <w:p w14:paraId="40EF687B" w14:textId="6FF90BC8" w:rsidR="53669CDA" w:rsidRPr="0089483D" w:rsidRDefault="2D300CD3" w:rsidP="00AB5B37">
      <w:pPr>
        <w:pStyle w:val="ListParagraph"/>
        <w:numPr>
          <w:ilvl w:val="0"/>
          <w:numId w:val="53"/>
        </w:numPr>
        <w:ind w:left="27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Tax </w:t>
      </w:r>
      <w:r w:rsidR="48AF6900"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vasion under the provisions of this Law includes intentionally committing any of the following acts:</w:t>
      </w:r>
    </w:p>
    <w:p w14:paraId="736E6471" w14:textId="3CB9DBAE" w:rsidR="73F405BB" w:rsidRPr="0089483D" w:rsidRDefault="73F405BB" w:rsidP="00AB5B37">
      <w:pPr>
        <w:pStyle w:val="ListParagraph"/>
        <w:jc w:val="both"/>
        <w:rPr>
          <w:rFonts w:ascii="Sakkal Majalla" w:eastAsia="Times New Roman" w:hAnsi="Sakkal Majalla" w:cs="Sakkal Majalla"/>
          <w:sz w:val="28"/>
          <w:szCs w:val="28"/>
        </w:rPr>
      </w:pPr>
    </w:p>
    <w:p w14:paraId="06972636" w14:textId="04D5C641" w:rsidR="73F405BB" w:rsidRPr="0089483D" w:rsidRDefault="2D300CD3" w:rsidP="00AB5B37">
      <w:pPr>
        <w:pStyle w:val="ListParagraph"/>
        <w:numPr>
          <w:ilvl w:val="1"/>
          <w:numId w:val="53"/>
        </w:numPr>
        <w:ind w:left="63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Failure to register for Tax purposes.</w:t>
      </w:r>
    </w:p>
    <w:p w14:paraId="28FC6755" w14:textId="725FD594" w:rsidR="4CEAB39E" w:rsidRPr="0089483D" w:rsidRDefault="4CEAB39E" w:rsidP="00AB5B37">
      <w:pPr>
        <w:pStyle w:val="ListParagraph"/>
        <w:ind w:left="630"/>
        <w:jc w:val="both"/>
        <w:rPr>
          <w:rFonts w:ascii="Sakkal Majalla" w:eastAsia="Times New Roman" w:hAnsi="Sakkal Majalla" w:cs="Sakkal Majalla"/>
          <w:sz w:val="28"/>
          <w:szCs w:val="28"/>
        </w:rPr>
      </w:pPr>
    </w:p>
    <w:p w14:paraId="0FD80432" w14:textId="56842A40" w:rsidR="64D60FAF" w:rsidRPr="0089483D" w:rsidRDefault="2D300CD3" w:rsidP="00AB5B37">
      <w:pPr>
        <w:pStyle w:val="ListParagraph"/>
        <w:numPr>
          <w:ilvl w:val="1"/>
          <w:numId w:val="53"/>
        </w:numPr>
        <w:ind w:left="63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Failure to submit the Tax Return or pay the Tax Due within the prescribed deadlines for submitting the return or making the payment of the Tax or advance payments</w:t>
      </w:r>
    </w:p>
    <w:p w14:paraId="32F32097" w14:textId="12D8756C" w:rsidR="4CEAB39E" w:rsidRPr="0089483D" w:rsidRDefault="4CEAB39E" w:rsidP="00AB5B37">
      <w:pPr>
        <w:pStyle w:val="ListParagraph"/>
        <w:ind w:left="630"/>
        <w:jc w:val="both"/>
        <w:rPr>
          <w:rFonts w:ascii="Sakkal Majalla" w:eastAsia="Times New Roman" w:hAnsi="Sakkal Majalla" w:cs="Sakkal Majalla"/>
          <w:sz w:val="28"/>
          <w:szCs w:val="28"/>
        </w:rPr>
      </w:pPr>
    </w:p>
    <w:p w14:paraId="7DDF9C3F" w14:textId="45798802" w:rsidR="4CEAB39E" w:rsidRPr="0089483D" w:rsidRDefault="3B3C670C" w:rsidP="00AB5B37">
      <w:pPr>
        <w:pStyle w:val="ListParagraph"/>
        <w:numPr>
          <w:ilvl w:val="1"/>
          <w:numId w:val="53"/>
        </w:numPr>
        <w:ind w:left="63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Submission of a Tax Return that includes incorrect data and information, or that contradicts the records, documents, accounting books, or financial statements.</w:t>
      </w:r>
    </w:p>
    <w:p w14:paraId="3C71F974" w14:textId="1D3DC195" w:rsidR="51E4EAB2" w:rsidRPr="0089483D" w:rsidRDefault="51E4EAB2" w:rsidP="00AB5B37">
      <w:pPr>
        <w:pStyle w:val="ListParagraph"/>
        <w:ind w:left="630"/>
        <w:jc w:val="both"/>
        <w:rPr>
          <w:rFonts w:ascii="Sakkal Majalla" w:eastAsia="Times New Roman" w:hAnsi="Sakkal Majalla" w:cs="Sakkal Majalla"/>
          <w:sz w:val="28"/>
          <w:szCs w:val="28"/>
        </w:rPr>
      </w:pPr>
    </w:p>
    <w:p w14:paraId="21ED17D9" w14:textId="46D1B33D" w:rsidR="53669CDA" w:rsidRPr="0089483D" w:rsidRDefault="3B3C670C" w:rsidP="00AB5B37">
      <w:pPr>
        <w:pStyle w:val="ListParagraph"/>
        <w:numPr>
          <w:ilvl w:val="1"/>
          <w:numId w:val="53"/>
        </w:numPr>
        <w:ind w:left="63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Alteration of data in commercial books, agreements, documents, records, data, materials, purchase or sales invoices, or any other materials with the intent of misleading the Bureau by understating profits, inflating losses, affecting the computation of the Tax Due, or obtaining a Tax advantage.</w:t>
      </w:r>
    </w:p>
    <w:p w14:paraId="499FB4E2" w14:textId="6401DB80" w:rsidR="320D9FD1" w:rsidRPr="0089483D" w:rsidRDefault="320D9FD1" w:rsidP="00AB5B37">
      <w:pPr>
        <w:pStyle w:val="ListParagraph"/>
        <w:ind w:left="630"/>
        <w:jc w:val="both"/>
        <w:rPr>
          <w:rFonts w:ascii="Sakkal Majalla" w:eastAsia="Times New Roman" w:hAnsi="Sakkal Majalla" w:cs="Sakkal Majalla"/>
          <w:sz w:val="28"/>
          <w:szCs w:val="28"/>
        </w:rPr>
      </w:pPr>
    </w:p>
    <w:p w14:paraId="4A2CAF9C" w14:textId="5AF10F9F" w:rsidR="320D9FD1" w:rsidRPr="0089483D" w:rsidRDefault="3B3C670C" w:rsidP="00AB5B37">
      <w:pPr>
        <w:pStyle w:val="ListParagraph"/>
        <w:numPr>
          <w:ilvl w:val="1"/>
          <w:numId w:val="53"/>
        </w:numPr>
        <w:ind w:left="63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Submission of incorrect, forged or counterfeit data, documents, records, accounting books, financial statements, or invoices with the intent</w:t>
      </w:r>
      <w:r w:rsidR="00EE01C3" w:rsidRPr="0089483D">
        <w:rPr>
          <w:rFonts w:ascii="Sakkal Majalla" w:eastAsia="Times New Roman" w:hAnsi="Sakkal Majalla" w:cs="Sakkal Majalla"/>
          <w:sz w:val="28"/>
          <w:szCs w:val="28"/>
        </w:rPr>
        <w:t>ion of not paying</w:t>
      </w:r>
      <w:r w:rsidRPr="0089483D">
        <w:rPr>
          <w:rFonts w:ascii="Sakkal Majalla" w:eastAsia="Times New Roman" w:hAnsi="Sakkal Majalla" w:cs="Sakkal Majalla"/>
          <w:sz w:val="28"/>
          <w:szCs w:val="28"/>
        </w:rPr>
        <w:t xml:space="preserve"> the Tax Due in whole or in part, or to obtain a Tax deduction, exemption, refund, or any Tax advantage.</w:t>
      </w:r>
    </w:p>
    <w:p w14:paraId="3DCD46F4" w14:textId="2C4E38C6" w:rsidR="0BF7C79E" w:rsidRPr="0089483D" w:rsidRDefault="0BF7C79E" w:rsidP="00AB5B37">
      <w:pPr>
        <w:pStyle w:val="ListParagraph"/>
        <w:ind w:left="630"/>
        <w:jc w:val="both"/>
        <w:rPr>
          <w:rFonts w:ascii="Sakkal Majalla" w:eastAsia="Times New Roman" w:hAnsi="Sakkal Majalla" w:cs="Sakkal Majalla"/>
          <w:sz w:val="28"/>
          <w:szCs w:val="28"/>
        </w:rPr>
      </w:pPr>
    </w:p>
    <w:p w14:paraId="54753D3F" w14:textId="560EF26E" w:rsidR="0BF7C79E" w:rsidRPr="0089483D" w:rsidRDefault="74F774CE" w:rsidP="00AB5B37">
      <w:pPr>
        <w:pStyle w:val="ListParagraph"/>
        <w:numPr>
          <w:ilvl w:val="1"/>
          <w:numId w:val="53"/>
        </w:numPr>
        <w:ind w:left="63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Concealing or failing to</w:t>
      </w:r>
      <w:r w:rsidR="3B3C670C" w:rsidRPr="0089483D">
        <w:rPr>
          <w:rFonts w:ascii="Sakkal Majalla" w:eastAsia="Times New Roman" w:hAnsi="Sakkal Majalla" w:cs="Sakkal Majalla"/>
          <w:sz w:val="28"/>
          <w:szCs w:val="28"/>
        </w:rPr>
        <w:t xml:space="preserve"> disclose one or more activities subject to Tax.</w:t>
      </w:r>
    </w:p>
    <w:p w14:paraId="4EA45326" w14:textId="005AF145" w:rsidR="0A4089D9" w:rsidRPr="0089483D" w:rsidRDefault="0A4089D9" w:rsidP="00AB5B37">
      <w:pPr>
        <w:pStyle w:val="ListParagraph"/>
        <w:ind w:left="630"/>
        <w:jc w:val="both"/>
        <w:rPr>
          <w:rFonts w:ascii="Sakkal Majalla" w:eastAsia="Times New Roman" w:hAnsi="Sakkal Majalla" w:cs="Sakkal Majalla"/>
          <w:sz w:val="28"/>
          <w:szCs w:val="28"/>
        </w:rPr>
      </w:pPr>
    </w:p>
    <w:p w14:paraId="45622B81" w14:textId="1EB57522" w:rsidR="0A4089D9" w:rsidRPr="0089483D" w:rsidRDefault="2D300CD3" w:rsidP="00AB5B37">
      <w:pPr>
        <w:pStyle w:val="ListParagraph"/>
        <w:numPr>
          <w:ilvl w:val="1"/>
          <w:numId w:val="53"/>
        </w:numPr>
        <w:ind w:left="63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Destroying or concealing data, documents, records, accounting books, financial statements, invoices or materials that must be retained, thereby affecting the Bureau's ability to verify elements of income computation and the Tax Due.</w:t>
      </w:r>
    </w:p>
    <w:p w14:paraId="23ACFC95" w14:textId="03569B3C" w:rsidR="0645A50A" w:rsidRPr="0089483D" w:rsidRDefault="0645A50A" w:rsidP="00AB5B37">
      <w:pPr>
        <w:pStyle w:val="ListParagraph"/>
        <w:ind w:left="630"/>
        <w:jc w:val="both"/>
        <w:rPr>
          <w:rFonts w:ascii="Sakkal Majalla" w:eastAsia="Times New Roman" w:hAnsi="Sakkal Majalla" w:cs="Sakkal Majalla"/>
          <w:sz w:val="28"/>
          <w:szCs w:val="28"/>
        </w:rPr>
      </w:pPr>
    </w:p>
    <w:p w14:paraId="755FDCE0" w14:textId="1102661A" w:rsidR="53669CDA" w:rsidRPr="0089483D" w:rsidRDefault="2D300CD3" w:rsidP="00AB5B37">
      <w:pPr>
        <w:pStyle w:val="ListParagraph"/>
        <w:numPr>
          <w:ilvl w:val="1"/>
          <w:numId w:val="53"/>
        </w:numPr>
        <w:ind w:left="63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Failure to maintain records, accounting books, financial statements, and all documents, invoices, and materials that must be retained in a regular manner.</w:t>
      </w:r>
    </w:p>
    <w:p w14:paraId="3D07DDE1" w14:textId="0AAA4D32" w:rsidR="61A4C32B" w:rsidRPr="0089483D" w:rsidRDefault="61A4C32B" w:rsidP="00AB5B37">
      <w:pPr>
        <w:pStyle w:val="ListParagraph"/>
        <w:ind w:left="1440"/>
        <w:jc w:val="both"/>
        <w:rPr>
          <w:rFonts w:ascii="Sakkal Majalla" w:eastAsia="Times New Roman" w:hAnsi="Sakkal Majalla" w:cs="Sakkal Majalla"/>
          <w:sz w:val="28"/>
          <w:szCs w:val="28"/>
        </w:rPr>
      </w:pPr>
    </w:p>
    <w:p w14:paraId="3BF07898" w14:textId="154C1529" w:rsidR="0645A50A" w:rsidRPr="0089483D" w:rsidRDefault="2D300CD3" w:rsidP="00AB5B37">
      <w:pPr>
        <w:pStyle w:val="ListParagraph"/>
        <w:numPr>
          <w:ilvl w:val="0"/>
          <w:numId w:val="53"/>
        </w:numPr>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lastRenderedPageBreak/>
        <w:t>Whoever commits any of the Tax Evasion offenses specified in Paragraph A of this Article shall be punished by imprisonment for a period of no less than three months and not exceeding five years, and by a fine of no less than the amount of the Tax Due and not exceeding three times its value, or by one of the two punishments. The offender or multiple offenders shall be jointly and severally liable for paying the Tax Due in cases that require it.</w:t>
      </w:r>
    </w:p>
    <w:p w14:paraId="31FF9CCC" w14:textId="77428A5B" w:rsidR="61A4C32B" w:rsidRPr="0089483D" w:rsidRDefault="61A4C32B" w:rsidP="00AB5B37">
      <w:pPr>
        <w:pStyle w:val="ListParagraph"/>
        <w:ind w:left="360"/>
        <w:jc w:val="both"/>
        <w:rPr>
          <w:rFonts w:ascii="Sakkal Majalla" w:eastAsia="Times New Roman" w:hAnsi="Sakkal Majalla" w:cs="Sakkal Majalla"/>
          <w:sz w:val="28"/>
          <w:szCs w:val="28"/>
        </w:rPr>
      </w:pPr>
    </w:p>
    <w:p w14:paraId="0862B102" w14:textId="3D38B0BE" w:rsidR="61A4C32B" w:rsidRPr="0089483D" w:rsidRDefault="2D300CD3" w:rsidP="00AB5B37">
      <w:pPr>
        <w:pStyle w:val="ListParagraph"/>
        <w:numPr>
          <w:ilvl w:val="0"/>
          <w:numId w:val="53"/>
        </w:numPr>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The penalty stipulated in Paragraph B of this Article shall be doubled in case of repeated commission of the crime within six years from the date of the issue of the final conviction.</w:t>
      </w:r>
    </w:p>
    <w:p w14:paraId="158D58BE" w14:textId="78282164" w:rsidR="76F95D0E" w:rsidRPr="0089483D" w:rsidRDefault="76F95D0E" w:rsidP="00AB5B37">
      <w:pPr>
        <w:pStyle w:val="ListParagraph"/>
        <w:ind w:left="360"/>
        <w:jc w:val="both"/>
        <w:rPr>
          <w:rFonts w:ascii="Sakkal Majalla" w:eastAsia="Times New Roman" w:hAnsi="Sakkal Majalla" w:cs="Sakkal Majalla"/>
          <w:sz w:val="28"/>
          <w:szCs w:val="28"/>
        </w:rPr>
      </w:pPr>
    </w:p>
    <w:p w14:paraId="063162B8" w14:textId="1556EB15" w:rsidR="76F95D0E" w:rsidRPr="0089483D" w:rsidRDefault="3B3C670C" w:rsidP="00AB5B37">
      <w:pPr>
        <w:pStyle w:val="ListParagraph"/>
        <w:numPr>
          <w:ilvl w:val="0"/>
          <w:numId w:val="53"/>
        </w:numPr>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Without prejudice to the criminal liability of natural persons, the Entity or legal person shall be held criminally liable where any of the crimes stipulated in this Law is committed in its name, on its behalf, or for its benefit by its, agen</w:t>
      </w:r>
      <w:r w:rsidR="11716764" w:rsidRPr="0089483D">
        <w:rPr>
          <w:rFonts w:ascii="Sakkal Majalla" w:eastAsia="Times New Roman" w:hAnsi="Sakkal Majalla" w:cs="Sakkal Majalla"/>
          <w:sz w:val="28"/>
          <w:szCs w:val="28"/>
        </w:rPr>
        <w:t>ts</w:t>
      </w:r>
      <w:r w:rsidRPr="0089483D">
        <w:rPr>
          <w:rFonts w:ascii="Sakkal Majalla" w:eastAsia="Times New Roman" w:hAnsi="Sakkal Majalla" w:cs="Sakkal Majalla"/>
          <w:sz w:val="28"/>
          <w:szCs w:val="28"/>
        </w:rPr>
        <w:t>, representatives, or any of its employees, and shall be punished by a fine not exceeding twice the maximum fine prescribed for the crime.</w:t>
      </w:r>
    </w:p>
    <w:p w14:paraId="0158EC9E" w14:textId="37956337" w:rsidR="3BA239A2" w:rsidRPr="0089483D" w:rsidRDefault="3BA239A2" w:rsidP="00AB5B37">
      <w:pPr>
        <w:pStyle w:val="ListParagraph"/>
        <w:ind w:left="360"/>
        <w:jc w:val="both"/>
        <w:rPr>
          <w:rFonts w:ascii="Sakkal Majalla" w:eastAsia="Times New Roman" w:hAnsi="Sakkal Majalla" w:cs="Sakkal Majalla"/>
          <w:sz w:val="28"/>
          <w:szCs w:val="28"/>
        </w:rPr>
      </w:pPr>
    </w:p>
    <w:p w14:paraId="60C0F9AC" w14:textId="12788DE4" w:rsidR="7C16E353" w:rsidRPr="0089483D" w:rsidRDefault="2D300CD3" w:rsidP="00AB5B37">
      <w:pPr>
        <w:pStyle w:val="ListParagraph"/>
        <w:numPr>
          <w:ilvl w:val="0"/>
          <w:numId w:val="53"/>
        </w:numPr>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responsible managers of the legal person, irrespective of their titles, who </w:t>
      </w:r>
      <w:proofErr w:type="gramStart"/>
      <w:r w:rsidRPr="0089483D">
        <w:rPr>
          <w:rFonts w:ascii="Sakkal Majalla" w:eastAsia="Times New Roman" w:hAnsi="Sakkal Majalla" w:cs="Sakkal Majalla"/>
          <w:sz w:val="28"/>
          <w:szCs w:val="28"/>
        </w:rPr>
        <w:t>are in charge of</w:t>
      </w:r>
      <w:proofErr w:type="gramEnd"/>
      <w:r w:rsidRPr="0089483D">
        <w:rPr>
          <w:rFonts w:ascii="Sakkal Majalla" w:eastAsia="Times New Roman" w:hAnsi="Sakkal Majalla" w:cs="Sakkal Majalla"/>
          <w:sz w:val="28"/>
          <w:szCs w:val="28"/>
        </w:rPr>
        <w:t xml:space="preserve"> the actual management of that person, shall be held liable if any of the crimes stipulated in this Law are committed as a result of their actions, omissions, consent, cover-up, or gross negligence.</w:t>
      </w:r>
    </w:p>
    <w:p w14:paraId="57DA3B38" w14:textId="10264F6C" w:rsidR="562C848D" w:rsidRPr="0089483D" w:rsidRDefault="562C848D" w:rsidP="00AB5B37">
      <w:pPr>
        <w:pStyle w:val="ListParagraph"/>
        <w:ind w:left="360"/>
        <w:jc w:val="both"/>
        <w:rPr>
          <w:rFonts w:ascii="Sakkal Majalla" w:eastAsia="Times New Roman" w:hAnsi="Sakkal Majalla" w:cs="Sakkal Majalla"/>
          <w:sz w:val="28"/>
          <w:szCs w:val="28"/>
        </w:rPr>
      </w:pPr>
    </w:p>
    <w:p w14:paraId="41DF4125" w14:textId="7FABAAFB" w:rsidR="09A6A053" w:rsidRPr="0089483D" w:rsidRDefault="2D300CD3" w:rsidP="00AB5B37">
      <w:pPr>
        <w:pStyle w:val="ListParagraph"/>
        <w:numPr>
          <w:ilvl w:val="0"/>
          <w:numId w:val="53"/>
        </w:numPr>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The High Criminal Court shall have jurisdiction over the crimes referred to in this Article, and its rulings may be appealed before the High Criminal Court of Appeal.</w:t>
      </w:r>
    </w:p>
    <w:p w14:paraId="3E87FE1D" w14:textId="41A96F5C" w:rsidR="562C848D" w:rsidRPr="0089483D" w:rsidRDefault="562C848D" w:rsidP="00AB5B37">
      <w:pPr>
        <w:pStyle w:val="ListParagraph"/>
        <w:ind w:left="360"/>
        <w:jc w:val="both"/>
        <w:rPr>
          <w:rFonts w:ascii="Sakkal Majalla" w:eastAsia="Times New Roman" w:hAnsi="Sakkal Majalla" w:cs="Sakkal Majalla"/>
          <w:sz w:val="28"/>
          <w:szCs w:val="28"/>
        </w:rPr>
      </w:pPr>
    </w:p>
    <w:p w14:paraId="3033E171" w14:textId="77777777" w:rsidR="00463BED" w:rsidRDefault="2D300CD3" w:rsidP="00232EEC">
      <w:pPr>
        <w:pStyle w:val="ListParagraph"/>
        <w:numPr>
          <w:ilvl w:val="0"/>
          <w:numId w:val="53"/>
        </w:numPr>
        <w:ind w:left="360"/>
        <w:jc w:val="both"/>
        <w:rPr>
          <w:rFonts w:ascii="Sakkal Majalla" w:eastAsia="Times New Roman" w:hAnsi="Sakkal Majalla" w:cs="Sakkal Majalla"/>
          <w:sz w:val="28"/>
          <w:szCs w:val="28"/>
        </w:rPr>
      </w:pPr>
      <w:r w:rsidRPr="00463BED">
        <w:rPr>
          <w:rFonts w:ascii="Sakkal Majalla" w:eastAsia="Times New Roman" w:hAnsi="Sakkal Majalla" w:cs="Sakkal Majalla"/>
          <w:sz w:val="28"/>
          <w:szCs w:val="28"/>
        </w:rPr>
        <w:t xml:space="preserve">The court shall expedite the hearing of Tax </w:t>
      </w:r>
      <w:r w:rsidR="4ED29B11" w:rsidRPr="00463BED">
        <w:rPr>
          <w:rFonts w:ascii="Sakkal Majalla" w:eastAsia="Times New Roman" w:hAnsi="Sakkal Majalla" w:cs="Sakkal Majalla"/>
          <w:sz w:val="28"/>
          <w:szCs w:val="28"/>
        </w:rPr>
        <w:t>E</w:t>
      </w:r>
      <w:r w:rsidRPr="00463BED">
        <w:rPr>
          <w:rFonts w:ascii="Sakkal Majalla" w:eastAsia="Times New Roman" w:hAnsi="Sakkal Majalla" w:cs="Sakkal Majalla"/>
          <w:sz w:val="28"/>
          <w:szCs w:val="28"/>
        </w:rPr>
        <w:t xml:space="preserve">vasion cases, and in all cases, the crime of Tax </w:t>
      </w:r>
      <w:r w:rsidR="1CEF422C" w:rsidRPr="00463BED">
        <w:rPr>
          <w:rFonts w:ascii="Sakkal Majalla" w:eastAsia="Times New Roman" w:hAnsi="Sakkal Majalla" w:cs="Sakkal Majalla"/>
          <w:sz w:val="28"/>
          <w:szCs w:val="28"/>
        </w:rPr>
        <w:t>E</w:t>
      </w:r>
      <w:r w:rsidRPr="00463BED">
        <w:rPr>
          <w:rFonts w:ascii="Sakkal Majalla" w:eastAsia="Times New Roman" w:hAnsi="Sakkal Majalla" w:cs="Sakkal Majalla"/>
          <w:sz w:val="28"/>
          <w:szCs w:val="28"/>
        </w:rPr>
        <w:t xml:space="preserve">vasion shall be considered a crime against </w:t>
      </w:r>
      <w:proofErr w:type="spellStart"/>
      <w:r w:rsidRPr="00463BED">
        <w:rPr>
          <w:rFonts w:ascii="Sakkal Majalla" w:eastAsia="Times New Roman" w:hAnsi="Sakkal Majalla" w:cs="Sakkal Majalla"/>
          <w:sz w:val="28"/>
          <w:szCs w:val="28"/>
        </w:rPr>
        <w:t>honour</w:t>
      </w:r>
      <w:proofErr w:type="spellEnd"/>
      <w:r w:rsidRPr="00463BED">
        <w:rPr>
          <w:rFonts w:ascii="Sakkal Majalla" w:eastAsia="Times New Roman" w:hAnsi="Sakkal Majalla" w:cs="Sakkal Majalla"/>
          <w:sz w:val="28"/>
          <w:szCs w:val="28"/>
        </w:rPr>
        <w:t xml:space="preserve"> and honesty.</w:t>
      </w:r>
    </w:p>
    <w:p w14:paraId="515C89C9" w14:textId="77777777" w:rsidR="00463BED" w:rsidRPr="00463BED" w:rsidRDefault="00463BED" w:rsidP="00463BED">
      <w:pPr>
        <w:pStyle w:val="ListParagraph"/>
        <w:rPr>
          <w:rFonts w:ascii="Sakkal Majalla" w:eastAsia="Times New Roman" w:hAnsi="Sakkal Majalla" w:cs="Sakkal Majalla"/>
          <w:sz w:val="28"/>
          <w:szCs w:val="28"/>
        </w:rPr>
      </w:pPr>
    </w:p>
    <w:p w14:paraId="647307F1" w14:textId="29A4BEAE" w:rsidR="13FF1DAF" w:rsidRPr="00463BED" w:rsidRDefault="2D300CD3" w:rsidP="00232EEC">
      <w:pPr>
        <w:pStyle w:val="ListParagraph"/>
        <w:numPr>
          <w:ilvl w:val="0"/>
          <w:numId w:val="53"/>
        </w:numPr>
        <w:ind w:left="360"/>
        <w:jc w:val="both"/>
        <w:rPr>
          <w:rFonts w:ascii="Sakkal Majalla" w:eastAsia="Times New Roman" w:hAnsi="Sakkal Majalla" w:cs="Sakkal Majalla"/>
          <w:sz w:val="28"/>
          <w:szCs w:val="28"/>
        </w:rPr>
      </w:pPr>
      <w:r w:rsidRPr="00463BED">
        <w:rPr>
          <w:rFonts w:ascii="Sakkal Majalla" w:eastAsia="Times New Roman" w:hAnsi="Sakkal Majalla" w:cs="Sakkal Majalla"/>
          <w:sz w:val="28"/>
          <w:szCs w:val="28"/>
        </w:rPr>
        <w:t xml:space="preserve">A criminal case for Tax </w:t>
      </w:r>
      <w:r w:rsidR="27F2E8AF" w:rsidRPr="00463BED">
        <w:rPr>
          <w:rFonts w:ascii="Sakkal Majalla" w:eastAsia="Times New Roman" w:hAnsi="Sakkal Majalla" w:cs="Sakkal Majalla"/>
          <w:sz w:val="28"/>
          <w:szCs w:val="28"/>
        </w:rPr>
        <w:t>E</w:t>
      </w:r>
      <w:r w:rsidRPr="00463BED">
        <w:rPr>
          <w:rFonts w:ascii="Sakkal Majalla" w:eastAsia="Times New Roman" w:hAnsi="Sakkal Majalla" w:cs="Sakkal Majalla"/>
          <w:sz w:val="28"/>
          <w:szCs w:val="28"/>
        </w:rPr>
        <w:t>vasion crimes may only be initiated upon the request of the Chief Executive Officer or his delegate.</w:t>
      </w:r>
    </w:p>
    <w:p w14:paraId="6A231E1F" w14:textId="772FBE1A" w:rsidR="5B6BEE04" w:rsidRPr="0089483D" w:rsidRDefault="5B6BEE04" w:rsidP="00AB5B37">
      <w:pPr>
        <w:pStyle w:val="ListParagraph"/>
        <w:ind w:left="360"/>
        <w:jc w:val="both"/>
        <w:rPr>
          <w:rFonts w:ascii="Sakkal Majalla" w:eastAsia="Times New Roman" w:hAnsi="Sakkal Majalla" w:cs="Sakkal Majalla"/>
          <w:sz w:val="28"/>
          <w:szCs w:val="28"/>
        </w:rPr>
      </w:pPr>
    </w:p>
    <w:p w14:paraId="563A72A0" w14:textId="5F4F786E" w:rsidR="4B345F53" w:rsidRPr="0089483D" w:rsidRDefault="2D300CD3" w:rsidP="00AB5B37">
      <w:pPr>
        <w:pStyle w:val="ListParagraph"/>
        <w:numPr>
          <w:ilvl w:val="0"/>
          <w:numId w:val="53"/>
        </w:numPr>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criminal case for the crimes stipulated in this Article shall lapse after ten years from the day the crime was committed. </w:t>
      </w:r>
    </w:p>
    <w:p w14:paraId="1F5B75EF" w14:textId="14032979" w:rsidR="4B345F53" w:rsidRPr="0089483D" w:rsidRDefault="4B345F53" w:rsidP="00AB5B37">
      <w:pPr>
        <w:pStyle w:val="ListParagraph"/>
        <w:ind w:left="360"/>
        <w:jc w:val="both"/>
        <w:rPr>
          <w:rFonts w:ascii="Sakkal Majalla" w:eastAsia="Times New Roman" w:hAnsi="Sakkal Majalla" w:cs="Sakkal Majalla"/>
          <w:sz w:val="28"/>
          <w:szCs w:val="28"/>
        </w:rPr>
      </w:pPr>
    </w:p>
    <w:p w14:paraId="60E3ABE6" w14:textId="50F204B0" w:rsidR="00A92D4C" w:rsidRPr="0089483D" w:rsidRDefault="2D300CD3" w:rsidP="00AB5B37">
      <w:pPr>
        <w:pStyle w:val="ListParagraph"/>
        <w:numPr>
          <w:ilvl w:val="0"/>
          <w:numId w:val="53"/>
        </w:numPr>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lastRenderedPageBreak/>
        <w:t xml:space="preserve">Without prejudice to any more severe penalty stipulated in any other law, it is permissible to settle all or some of the crimes stipulated in this Article. The Chief Executive Officer or his delegate may, upon a written request submitted by the accused or their representative, agree to a settlement in cases of Tax </w:t>
      </w:r>
      <w:r w:rsidR="045782F9"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vasion. Such a settlement may occur either before the initiation of legal proceedings, provided that the accused pays an amount equivalent to 100% of the Tax Due, or during the legal proceedings before the competent court, provided the accused pays an amount equivalent to 150% of the Tax Due. If a final judgment has been issued, a settlement is permissible in exchange for paying an amount equivalent to 175% of the Tax Due. These payments will be made in addition to the value of the Tax Due, if any. Acceptance of the settlement shall result in the termination of the criminal proceedings, and if the settlement is reached after a final judgement has been issued, the execution of the penalty shall be suspended by order of the judge.</w:t>
      </w:r>
    </w:p>
    <w:p w14:paraId="4125462D" w14:textId="77777777" w:rsidR="008A5F37" w:rsidRPr="008A5F37" w:rsidRDefault="008A5F37" w:rsidP="008A5F37">
      <w:pPr>
        <w:pStyle w:val="ListParagraph"/>
        <w:rPr>
          <w:rFonts w:ascii="Sakkal Majalla" w:eastAsia="Times New Roman" w:hAnsi="Sakkal Majalla" w:cs="Sakkal Majalla"/>
          <w:sz w:val="28"/>
          <w:szCs w:val="28"/>
        </w:rPr>
      </w:pPr>
    </w:p>
    <w:p w14:paraId="4394DE69" w14:textId="77777777" w:rsidR="008A5F37" w:rsidRPr="008A5F37" w:rsidRDefault="008A5F37" w:rsidP="008A5F37">
      <w:pPr>
        <w:jc w:val="both"/>
        <w:rPr>
          <w:rFonts w:ascii="Sakkal Majalla" w:eastAsia="Times New Roman" w:hAnsi="Sakkal Majalla" w:cs="Sakkal Majalla"/>
          <w:sz w:val="28"/>
          <w:szCs w:val="28"/>
        </w:rPr>
      </w:pPr>
    </w:p>
    <w:p w14:paraId="6038E72C" w14:textId="2D726280" w:rsidR="00D818D8" w:rsidRPr="0089483D" w:rsidRDefault="5DFDDD4C" w:rsidP="754940F6">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6D7A617E" w:rsidRPr="0089483D">
        <w:rPr>
          <w:rFonts w:ascii="Sakkal Majalla" w:eastAsia="Times New Roman" w:hAnsi="Sakkal Majalla" w:cs="Sakkal Majalla"/>
          <w:b/>
          <w:bCs/>
          <w:sz w:val="28"/>
          <w:szCs w:val="28"/>
        </w:rPr>
        <w:t>(</w:t>
      </w:r>
      <w:r w:rsidR="7E81B378" w:rsidRPr="0089483D">
        <w:rPr>
          <w:rFonts w:ascii="Sakkal Majalla" w:eastAsia="Times New Roman" w:hAnsi="Sakkal Majalla" w:cs="Sakkal Majalla"/>
          <w:b/>
          <w:bCs/>
          <w:sz w:val="28"/>
          <w:szCs w:val="28"/>
        </w:rPr>
        <w:t>36</w:t>
      </w:r>
      <w:r w:rsidR="21865F13" w:rsidRPr="0089483D">
        <w:rPr>
          <w:rFonts w:ascii="Sakkal Majalla" w:eastAsia="Times New Roman" w:hAnsi="Sakkal Majalla" w:cs="Sakkal Majalla"/>
          <w:b/>
          <w:bCs/>
          <w:sz w:val="28"/>
          <w:szCs w:val="28"/>
        </w:rPr>
        <w:t>)</w:t>
      </w:r>
      <w:r w:rsidR="7F203959"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Judicial Obligations</w:t>
      </w:r>
    </w:p>
    <w:p w14:paraId="627FE320" w14:textId="204BC384" w:rsidR="000C7751" w:rsidRPr="0089483D" w:rsidRDefault="443A72A0" w:rsidP="00D134AB">
      <w:p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Judicial Obligations </w:t>
      </w:r>
      <w:r w:rsidR="3E79CD54"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 xml:space="preserve">mployees appointed by a decision of the minister concerned with justice affairs in agreement with the Minister shall have the authority of judicial officers for the purpose of enforcing the provisions of this Law and its implementing decisions with respect to criminal acts that fall within their areas of jurisdiction and related to their duties. </w:t>
      </w:r>
      <w:r w:rsidR="00890457" w:rsidRPr="0089483D">
        <w:rPr>
          <w:rFonts w:ascii="Sakkal Majalla" w:eastAsia="Times New Roman" w:hAnsi="Sakkal Majalla" w:cs="Sakkal Majalla"/>
          <w:sz w:val="28"/>
          <w:szCs w:val="28"/>
        </w:rPr>
        <w:t xml:space="preserve">In cases of exercising </w:t>
      </w:r>
      <w:r w:rsidR="00A5782F" w:rsidRPr="0089483D">
        <w:rPr>
          <w:rFonts w:ascii="Sakkal Majalla" w:eastAsia="Times New Roman" w:hAnsi="Sakkal Majalla" w:cs="Sakkal Majalla"/>
          <w:sz w:val="28"/>
          <w:szCs w:val="28"/>
        </w:rPr>
        <w:t>J</w:t>
      </w:r>
      <w:r w:rsidR="00890457" w:rsidRPr="0089483D">
        <w:rPr>
          <w:rFonts w:ascii="Sakkal Majalla" w:eastAsia="Times New Roman" w:hAnsi="Sakkal Majalla" w:cs="Sakkal Majalla"/>
          <w:sz w:val="28"/>
          <w:szCs w:val="28"/>
        </w:rPr>
        <w:t xml:space="preserve">udicial </w:t>
      </w:r>
      <w:r w:rsidR="00A5782F" w:rsidRPr="0089483D">
        <w:rPr>
          <w:rFonts w:ascii="Sakkal Majalla" w:eastAsia="Times New Roman" w:hAnsi="Sakkal Majalla" w:cs="Sakkal Majalla"/>
          <w:sz w:val="28"/>
          <w:szCs w:val="28"/>
        </w:rPr>
        <w:t>O</w:t>
      </w:r>
      <w:r w:rsidR="00890457" w:rsidRPr="0089483D">
        <w:rPr>
          <w:rFonts w:ascii="Sakkal Majalla" w:eastAsia="Times New Roman" w:hAnsi="Sakkal Majalla" w:cs="Sakkal Majalla"/>
          <w:sz w:val="28"/>
          <w:szCs w:val="28"/>
        </w:rPr>
        <w:t>bligations,</w:t>
      </w:r>
      <w:r w:rsidRPr="0089483D">
        <w:rPr>
          <w:rFonts w:ascii="Sakkal Majalla" w:eastAsia="Times New Roman" w:hAnsi="Sakkal Majalla" w:cs="Sakkal Majalla"/>
          <w:sz w:val="28"/>
          <w:szCs w:val="28"/>
        </w:rPr>
        <w:t xml:space="preserve"> public enforcement officers</w:t>
      </w:r>
      <w:r w:rsidRPr="0089483D">
        <w:rPr>
          <w:rFonts w:ascii="Sakkal Majalla" w:eastAsia="Times New Roman" w:hAnsi="Sakkal Majalla" w:cs="Sakkal Majalla"/>
          <w:b/>
          <w:bCs/>
          <w:sz w:val="28"/>
          <w:szCs w:val="28"/>
        </w:rPr>
        <w:t xml:space="preserve"> </w:t>
      </w:r>
      <w:r w:rsidRPr="0089483D">
        <w:rPr>
          <w:rFonts w:ascii="Sakkal Majalla" w:eastAsia="Times New Roman" w:hAnsi="Sakkal Majalla" w:cs="Sakkal Majalla"/>
          <w:sz w:val="28"/>
          <w:szCs w:val="28"/>
        </w:rPr>
        <w:t>may be sought if necessary.</w:t>
      </w:r>
    </w:p>
    <w:p w14:paraId="1726E74F" w14:textId="4601334D" w:rsidR="21425599" w:rsidRPr="0089483D" w:rsidRDefault="443A72A0" w:rsidP="3547E44F">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Chapter Seven</w:t>
      </w:r>
    </w:p>
    <w:p w14:paraId="5760F20B" w14:textId="642514E2" w:rsidR="21425599" w:rsidRPr="0089483D" w:rsidRDefault="443A72A0" w:rsidP="2C4E0D55">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Final Provisions</w:t>
      </w:r>
    </w:p>
    <w:p w14:paraId="575DAAA8" w14:textId="5A20BBF7" w:rsidR="21425599" w:rsidRPr="0089483D" w:rsidRDefault="443A72A0" w:rsidP="5B43D6AC">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33B330CC" w:rsidRPr="0089483D">
        <w:rPr>
          <w:rFonts w:ascii="Sakkal Majalla" w:eastAsia="Times New Roman" w:hAnsi="Sakkal Majalla" w:cs="Sakkal Majalla"/>
          <w:b/>
          <w:bCs/>
          <w:sz w:val="28"/>
          <w:szCs w:val="28"/>
        </w:rPr>
        <w:t>(</w:t>
      </w:r>
      <w:r w:rsidRPr="0089483D">
        <w:rPr>
          <w:rFonts w:ascii="Sakkal Majalla" w:eastAsia="Times New Roman" w:hAnsi="Sakkal Majalla" w:cs="Sakkal Majalla"/>
          <w:b/>
          <w:bCs/>
          <w:sz w:val="28"/>
          <w:szCs w:val="28"/>
        </w:rPr>
        <w:t>37</w:t>
      </w:r>
      <w:r w:rsidR="731AB8B3" w:rsidRPr="0089483D">
        <w:rPr>
          <w:rFonts w:ascii="Sakkal Majalla" w:eastAsia="Times New Roman" w:hAnsi="Sakkal Majalla" w:cs="Sakkal Majalla"/>
          <w:b/>
          <w:bCs/>
          <w:sz w:val="28"/>
          <w:szCs w:val="28"/>
        </w:rPr>
        <w:t>)</w:t>
      </w:r>
      <w:r w:rsidR="554F89BE"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The Bureau’s Right to Request Information, Data and Documents</w:t>
      </w:r>
    </w:p>
    <w:p w14:paraId="0E6F6E44" w14:textId="03B93BA0" w:rsidR="21425599" w:rsidRPr="0089483D" w:rsidRDefault="443A72A0" w:rsidP="00AB5B37">
      <w:pPr>
        <w:pStyle w:val="ListParagraph"/>
        <w:numPr>
          <w:ilvl w:val="0"/>
          <w:numId w:val="54"/>
        </w:numPr>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All persons and public and private bodies in the Kingdom are required to provide the Bureau with the information, data, and documents it requests for the purposes of applying the Tax at both the local and international levels or for accountability procedures, within the period deemed appropriate by the Bureau.</w:t>
      </w:r>
    </w:p>
    <w:p w14:paraId="141DEC48" w14:textId="5190DFF5" w:rsidR="7CBA4EC4" w:rsidRPr="0089483D" w:rsidRDefault="7CBA4EC4" w:rsidP="00AB5B37">
      <w:pPr>
        <w:pStyle w:val="ListParagraph"/>
        <w:ind w:left="360"/>
        <w:jc w:val="both"/>
        <w:rPr>
          <w:rFonts w:ascii="Sakkal Majalla" w:eastAsia="Times New Roman" w:hAnsi="Sakkal Majalla" w:cs="Sakkal Majalla"/>
          <w:sz w:val="28"/>
          <w:szCs w:val="28"/>
        </w:rPr>
      </w:pPr>
    </w:p>
    <w:p w14:paraId="26ED84EA" w14:textId="0D67D4BF" w:rsidR="554F89BE" w:rsidRPr="0089483D" w:rsidRDefault="443A72A0" w:rsidP="00AB5B37">
      <w:pPr>
        <w:pStyle w:val="ListParagraph"/>
        <w:numPr>
          <w:ilvl w:val="0"/>
          <w:numId w:val="54"/>
        </w:numPr>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lastRenderedPageBreak/>
        <w:t>The Bureau may exchange information for Tax purposes as provided in this Law with tax authorities in countries with which the Kingdom has agreements, treaties, or international tax arrangements.</w:t>
      </w:r>
    </w:p>
    <w:p w14:paraId="521A3928" w14:textId="3A6E8DCD" w:rsidR="7CBA4EC4" w:rsidRPr="0089483D" w:rsidRDefault="7CBA4EC4" w:rsidP="00AB5B37">
      <w:pPr>
        <w:pStyle w:val="ListParagraph"/>
        <w:ind w:left="360"/>
        <w:jc w:val="both"/>
        <w:rPr>
          <w:rFonts w:ascii="Sakkal Majalla" w:eastAsia="Times New Roman" w:hAnsi="Sakkal Majalla" w:cs="Sakkal Majalla"/>
          <w:sz w:val="28"/>
          <w:szCs w:val="28"/>
        </w:rPr>
      </w:pPr>
    </w:p>
    <w:p w14:paraId="1FC9F65C" w14:textId="59168E14" w:rsidR="6AC6792E" w:rsidRPr="0089483D" w:rsidRDefault="443A72A0" w:rsidP="00AB5B37">
      <w:pPr>
        <w:pStyle w:val="ListParagraph"/>
        <w:numPr>
          <w:ilvl w:val="0"/>
          <w:numId w:val="54"/>
        </w:numPr>
        <w:ind w:left="36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The Bureau, its employees, and those responsible for implementing the provisions of this Law are obligated not to disclose any information, data, or documents obtained or accessed by virtue of their duties, whether during or after their service, except for the purpose for which access was granted, or if disclosure is requested by a court order in the Kingdom, or upon the request of a court, competent authority, or tax authority in a foreign country or jurisdiction pursuant to treaties or agreements to which the Kingdom is a party, or based on the consent of the data owner.</w:t>
      </w:r>
    </w:p>
    <w:p w14:paraId="0046C58D" w14:textId="2D282A58" w:rsidR="00C8565A" w:rsidRPr="0089483D" w:rsidRDefault="5E96C1BA" w:rsidP="0D39A022">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50242712" w:rsidRPr="0089483D">
        <w:rPr>
          <w:rFonts w:ascii="Sakkal Majalla" w:eastAsia="Times New Roman" w:hAnsi="Sakkal Majalla" w:cs="Sakkal Majalla"/>
          <w:b/>
          <w:bCs/>
          <w:sz w:val="28"/>
          <w:szCs w:val="28"/>
        </w:rPr>
        <w:t>(</w:t>
      </w:r>
      <w:r w:rsidR="1A1E8B81" w:rsidRPr="0089483D">
        <w:rPr>
          <w:rFonts w:ascii="Sakkal Majalla" w:eastAsia="Times New Roman" w:hAnsi="Sakkal Majalla" w:cs="Sakkal Majalla"/>
          <w:b/>
          <w:bCs/>
          <w:sz w:val="28"/>
          <w:szCs w:val="28"/>
        </w:rPr>
        <w:t>38</w:t>
      </w:r>
      <w:r w:rsidR="193DF610" w:rsidRPr="0089483D">
        <w:rPr>
          <w:rFonts w:ascii="Sakkal Majalla" w:eastAsia="Times New Roman" w:hAnsi="Sakkal Majalla" w:cs="Sakkal Majalla"/>
          <w:b/>
          <w:bCs/>
          <w:sz w:val="28"/>
          <w:szCs w:val="28"/>
        </w:rPr>
        <w:t>)</w:t>
      </w:r>
      <w:r w:rsidR="07155D50"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Tax Agents</w:t>
      </w:r>
    </w:p>
    <w:p w14:paraId="7B6F4F88" w14:textId="002617B3" w:rsidR="5AD2B1B0" w:rsidRPr="0089483D" w:rsidRDefault="58D49604" w:rsidP="00AB5B37">
      <w:pPr>
        <w:spacing w:before="240" w:after="24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No person may act as a </w:t>
      </w:r>
      <w:r w:rsidR="421E22CD" w:rsidRPr="0089483D">
        <w:rPr>
          <w:rFonts w:ascii="Sakkal Majalla" w:eastAsia="Times New Roman" w:hAnsi="Sakkal Majalla" w:cs="Sakkal Majalla"/>
          <w:sz w:val="28"/>
          <w:szCs w:val="28"/>
        </w:rPr>
        <w:t>Tax</w:t>
      </w:r>
      <w:r w:rsidRPr="0089483D">
        <w:rPr>
          <w:rFonts w:ascii="Sakkal Majalla" w:eastAsia="Times New Roman" w:hAnsi="Sakkal Majalla" w:cs="Sakkal Majalla"/>
          <w:sz w:val="28"/>
          <w:szCs w:val="28"/>
        </w:rPr>
        <w:t xml:space="preserve"> </w:t>
      </w:r>
      <w:r w:rsidR="76CCA18A" w:rsidRPr="0089483D">
        <w:rPr>
          <w:rFonts w:ascii="Sakkal Majalla" w:eastAsia="Times New Roman" w:hAnsi="Sakkal Majalla" w:cs="Sakkal Majalla"/>
          <w:sz w:val="28"/>
          <w:szCs w:val="28"/>
        </w:rPr>
        <w:t xml:space="preserve">Agent </w:t>
      </w:r>
      <w:r w:rsidRPr="0089483D">
        <w:rPr>
          <w:rFonts w:ascii="Sakkal Majalla" w:eastAsia="Times New Roman" w:hAnsi="Sakkal Majalla" w:cs="Sakkal Majalla"/>
          <w:sz w:val="28"/>
          <w:szCs w:val="28"/>
        </w:rPr>
        <w:t xml:space="preserve">unless they have obtained a license from the Bureau and have paid the prescribed licensing fees. The Bureau shall issue a decision specifying the conditions and procedures for granting and renewing the license, the duration of its validity, </w:t>
      </w:r>
      <w:r w:rsidR="69D56F5D" w:rsidRPr="0089483D">
        <w:rPr>
          <w:rFonts w:ascii="Sakkal Majalla" w:eastAsia="Times New Roman" w:hAnsi="Sakkal Majalla" w:cs="Sakkal Majalla"/>
          <w:sz w:val="28"/>
          <w:szCs w:val="28"/>
        </w:rPr>
        <w:t xml:space="preserve">and regulating the work of </w:t>
      </w:r>
      <w:r w:rsidR="421E22CD" w:rsidRPr="0089483D">
        <w:rPr>
          <w:rFonts w:ascii="Sakkal Majalla" w:eastAsia="Times New Roman" w:hAnsi="Sakkal Majalla" w:cs="Sakkal Majalla"/>
          <w:sz w:val="28"/>
          <w:szCs w:val="28"/>
        </w:rPr>
        <w:t>Tax</w:t>
      </w:r>
      <w:r w:rsidR="69D56F5D" w:rsidRPr="0089483D">
        <w:rPr>
          <w:rFonts w:ascii="Sakkal Majalla" w:eastAsia="Times New Roman" w:hAnsi="Sakkal Majalla" w:cs="Sakkal Majalla"/>
          <w:sz w:val="28"/>
          <w:szCs w:val="28"/>
        </w:rPr>
        <w:t xml:space="preserve"> </w:t>
      </w:r>
      <w:r w:rsidR="04D31D77" w:rsidRPr="0089483D">
        <w:rPr>
          <w:rFonts w:ascii="Sakkal Majalla" w:eastAsia="Times New Roman" w:hAnsi="Sakkal Majalla" w:cs="Sakkal Majalla"/>
          <w:sz w:val="28"/>
          <w:szCs w:val="28"/>
        </w:rPr>
        <w:t>Agents</w:t>
      </w:r>
      <w:r w:rsidRPr="0089483D">
        <w:rPr>
          <w:rFonts w:ascii="Sakkal Majalla" w:eastAsia="Times New Roman" w:hAnsi="Sakkal Majalla" w:cs="Sakkal Majalla"/>
          <w:sz w:val="28"/>
          <w:szCs w:val="28"/>
        </w:rPr>
        <w:t>, including matters related to supervision, inspection, and accountability.</w:t>
      </w:r>
    </w:p>
    <w:p w14:paraId="0883EDEB" w14:textId="0D199168" w:rsidR="4EE6C6AE" w:rsidRPr="0089483D" w:rsidRDefault="666407E9" w:rsidP="00AB5B37">
      <w:pPr>
        <w:spacing w:before="240" w:after="24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Filing Constituent Entity remains responsible to the Bureau for all its </w:t>
      </w:r>
      <w:r w:rsidR="5B438254" w:rsidRPr="0089483D">
        <w:rPr>
          <w:rFonts w:ascii="Sakkal Majalla" w:eastAsia="Times New Roman" w:hAnsi="Sakkal Majalla" w:cs="Sakkal Majalla"/>
          <w:sz w:val="28"/>
          <w:szCs w:val="28"/>
        </w:rPr>
        <w:t>t</w:t>
      </w:r>
      <w:r w:rsidR="59345C95" w:rsidRPr="0089483D">
        <w:rPr>
          <w:rFonts w:ascii="Sakkal Majalla" w:eastAsia="Times New Roman" w:hAnsi="Sakkal Majalla" w:cs="Sakkal Majalla"/>
          <w:sz w:val="28"/>
          <w:szCs w:val="28"/>
        </w:rPr>
        <w:t>ax</w:t>
      </w:r>
      <w:r w:rsidRPr="0089483D">
        <w:rPr>
          <w:rFonts w:ascii="Sakkal Majalla" w:eastAsia="Times New Roman" w:hAnsi="Sakkal Majalla" w:cs="Sakkal Majalla"/>
          <w:sz w:val="28"/>
          <w:szCs w:val="28"/>
        </w:rPr>
        <w:t xml:space="preserve"> obligations, despite appointing a </w:t>
      </w:r>
      <w:r w:rsidR="59345C95" w:rsidRPr="0089483D">
        <w:rPr>
          <w:rFonts w:ascii="Sakkal Majalla" w:eastAsia="Times New Roman" w:hAnsi="Sakkal Majalla" w:cs="Sakkal Majalla"/>
          <w:sz w:val="28"/>
          <w:szCs w:val="28"/>
        </w:rPr>
        <w:t>Tax</w:t>
      </w:r>
      <w:r w:rsidRPr="0089483D">
        <w:rPr>
          <w:rFonts w:ascii="Sakkal Majalla" w:eastAsia="Times New Roman" w:hAnsi="Sakkal Majalla" w:cs="Sakkal Majalla"/>
          <w:sz w:val="28"/>
          <w:szCs w:val="28"/>
        </w:rPr>
        <w:t xml:space="preserve"> </w:t>
      </w:r>
      <w:r w:rsidR="32BD6581" w:rsidRPr="0089483D">
        <w:rPr>
          <w:rFonts w:ascii="Sakkal Majalla" w:eastAsia="Times New Roman" w:hAnsi="Sakkal Majalla" w:cs="Sakkal Majalla"/>
          <w:sz w:val="28"/>
          <w:szCs w:val="28"/>
        </w:rPr>
        <w:t xml:space="preserve">Agent </w:t>
      </w:r>
      <w:r w:rsidRPr="0089483D">
        <w:rPr>
          <w:rFonts w:ascii="Sakkal Majalla" w:eastAsia="Times New Roman" w:hAnsi="Sakkal Majalla" w:cs="Sakkal Majalla"/>
          <w:sz w:val="28"/>
          <w:szCs w:val="28"/>
        </w:rPr>
        <w:t>on its behalf.</w:t>
      </w:r>
    </w:p>
    <w:p w14:paraId="452985C6" w14:textId="10A380C5" w:rsidR="79041FDE" w:rsidRPr="0089483D" w:rsidRDefault="75CA86FD" w:rsidP="689B8E5D">
      <w:pPr>
        <w:spacing w:before="240" w:after="240"/>
        <w:jc w:val="center"/>
        <w:rPr>
          <w:rFonts w:ascii="Sakkal Majalla" w:eastAsia="Times New Roman" w:hAnsi="Sakkal Majalla" w:cs="Sakkal Majalla"/>
          <w:sz w:val="28"/>
          <w:szCs w:val="28"/>
        </w:rPr>
      </w:pPr>
      <w:r w:rsidRPr="0089483D">
        <w:rPr>
          <w:rFonts w:ascii="Sakkal Majalla" w:eastAsia="Times New Roman" w:hAnsi="Sakkal Majalla" w:cs="Sakkal Majalla"/>
          <w:b/>
          <w:bCs/>
          <w:sz w:val="28"/>
          <w:szCs w:val="28"/>
        </w:rPr>
        <w:t xml:space="preserve">Article </w:t>
      </w:r>
      <w:r w:rsidR="26D795F8" w:rsidRPr="0089483D">
        <w:rPr>
          <w:rFonts w:ascii="Sakkal Majalla" w:eastAsia="Times New Roman" w:hAnsi="Sakkal Majalla" w:cs="Sakkal Majalla"/>
          <w:b/>
          <w:bCs/>
          <w:sz w:val="28"/>
          <w:szCs w:val="28"/>
        </w:rPr>
        <w:t>(</w:t>
      </w:r>
      <w:r w:rsidR="11A876F1" w:rsidRPr="0089483D">
        <w:rPr>
          <w:rFonts w:ascii="Sakkal Majalla" w:eastAsia="Times New Roman" w:hAnsi="Sakkal Majalla" w:cs="Sakkal Majalla"/>
          <w:b/>
          <w:bCs/>
          <w:sz w:val="28"/>
          <w:szCs w:val="28"/>
        </w:rPr>
        <w:t>39</w:t>
      </w:r>
      <w:r w:rsidR="7D3A4EF0" w:rsidRPr="0089483D">
        <w:rPr>
          <w:rFonts w:ascii="Sakkal Majalla" w:eastAsia="Times New Roman" w:hAnsi="Sakkal Majalla" w:cs="Sakkal Majalla"/>
          <w:b/>
          <w:bCs/>
          <w:sz w:val="28"/>
          <w:szCs w:val="28"/>
        </w:rPr>
        <w:t>)</w:t>
      </w:r>
      <w:r w:rsidRPr="0089483D">
        <w:rPr>
          <w:rFonts w:ascii="Sakkal Majalla" w:eastAsia="Times New Roman" w:hAnsi="Sakkal Majalla" w:cs="Sakkal Majalla"/>
          <w:sz w:val="28"/>
          <w:szCs w:val="28"/>
        </w:rPr>
        <w:t xml:space="preserve"> </w:t>
      </w:r>
      <w:r w:rsidR="79041FDE"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Fees</w:t>
      </w:r>
    </w:p>
    <w:p w14:paraId="3169C056" w14:textId="3BF4689E" w:rsidR="000C7751" w:rsidRPr="0089483D" w:rsidRDefault="099ED11B" w:rsidP="00D134AB">
      <w:pPr>
        <w:spacing w:before="240" w:after="24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Fees for services, the issu</w:t>
      </w:r>
      <w:r w:rsidR="2CABCFB1" w:rsidRPr="0089483D">
        <w:rPr>
          <w:rFonts w:ascii="Sakkal Majalla" w:eastAsia="Times New Roman" w:hAnsi="Sakkal Majalla" w:cs="Sakkal Majalla"/>
          <w:sz w:val="28"/>
          <w:szCs w:val="28"/>
        </w:rPr>
        <w:t>anc</w:t>
      </w:r>
      <w:r w:rsidRPr="0089483D">
        <w:rPr>
          <w:rFonts w:ascii="Sakkal Majalla" w:eastAsia="Times New Roman" w:hAnsi="Sakkal Majalla" w:cs="Sakkal Majalla"/>
          <w:sz w:val="28"/>
          <w:szCs w:val="28"/>
        </w:rPr>
        <w:t>e of certificates, and licenses by the Bureau</w:t>
      </w:r>
      <w:r w:rsidR="13BD9DD9"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 xml:space="preserve"> </w:t>
      </w:r>
      <w:r w:rsidR="13BD9DD9" w:rsidRPr="0089483D">
        <w:rPr>
          <w:rFonts w:ascii="Sakkal Majalla" w:eastAsia="Times New Roman" w:hAnsi="Sakkal Majalla" w:cs="Sakkal Majalla"/>
          <w:sz w:val="28"/>
          <w:szCs w:val="28"/>
        </w:rPr>
        <w:t>as</w:t>
      </w:r>
      <w:r w:rsidRPr="0089483D">
        <w:rPr>
          <w:rFonts w:ascii="Sakkal Majalla" w:eastAsia="Times New Roman" w:hAnsi="Sakkal Majalla" w:cs="Sakkal Majalla"/>
          <w:sz w:val="28"/>
          <w:szCs w:val="28"/>
        </w:rPr>
        <w:t xml:space="preserve"> stipulated </w:t>
      </w:r>
      <w:r w:rsidR="13BD9DD9" w:rsidRPr="0089483D">
        <w:rPr>
          <w:rFonts w:ascii="Sakkal Majalla" w:eastAsia="Times New Roman" w:hAnsi="Sakkal Majalla" w:cs="Sakkal Majalla"/>
          <w:sz w:val="28"/>
          <w:szCs w:val="28"/>
        </w:rPr>
        <w:t>under</w:t>
      </w:r>
      <w:r w:rsidRPr="0089483D">
        <w:rPr>
          <w:rFonts w:ascii="Sakkal Majalla" w:eastAsia="Times New Roman" w:hAnsi="Sakkal Majalla" w:cs="Sakkal Majalla"/>
          <w:sz w:val="28"/>
          <w:szCs w:val="28"/>
        </w:rPr>
        <w:t xml:space="preserve"> the provisions of this Law</w:t>
      </w:r>
      <w:r w:rsidR="6158F3AF"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 xml:space="preserve"> shall be determined by a decision issued by the Minister after the approval of the Cabinet.</w:t>
      </w:r>
    </w:p>
    <w:p w14:paraId="0B53ED33" w14:textId="0CF4B078" w:rsidR="79041FDE" w:rsidRPr="0089483D" w:rsidRDefault="75CA86FD" w:rsidP="0D39A022">
      <w:pPr>
        <w:spacing w:before="240" w:after="240"/>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685CD616" w:rsidRPr="0089483D">
        <w:rPr>
          <w:rFonts w:ascii="Sakkal Majalla" w:eastAsia="Times New Roman" w:hAnsi="Sakkal Majalla" w:cs="Sakkal Majalla"/>
          <w:b/>
          <w:bCs/>
          <w:sz w:val="28"/>
          <w:szCs w:val="28"/>
        </w:rPr>
        <w:t>(</w:t>
      </w:r>
      <w:r w:rsidRPr="0089483D">
        <w:rPr>
          <w:rFonts w:ascii="Sakkal Majalla" w:eastAsia="Times New Roman" w:hAnsi="Sakkal Majalla" w:cs="Sakkal Majalla"/>
          <w:b/>
          <w:bCs/>
          <w:sz w:val="28"/>
          <w:szCs w:val="28"/>
        </w:rPr>
        <w:t>40</w:t>
      </w:r>
      <w:r w:rsidR="563F1A40" w:rsidRPr="0089483D">
        <w:rPr>
          <w:rFonts w:ascii="Sakkal Majalla" w:eastAsia="Times New Roman" w:hAnsi="Sakkal Majalla" w:cs="Sakkal Majalla"/>
          <w:b/>
          <w:bCs/>
          <w:sz w:val="28"/>
          <w:szCs w:val="28"/>
        </w:rPr>
        <w:t>)</w:t>
      </w:r>
      <w:r w:rsidRPr="0089483D">
        <w:rPr>
          <w:rFonts w:ascii="Sakkal Majalla" w:eastAsia="Times New Roman" w:hAnsi="Sakkal Majalla" w:cs="Sakkal Majalla"/>
          <w:sz w:val="28"/>
          <w:szCs w:val="28"/>
        </w:rPr>
        <w:t xml:space="preserve"> </w:t>
      </w:r>
      <w:r w:rsidR="79041FDE"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Delegation of the Bureau's Tasks to Other Entities</w:t>
      </w:r>
    </w:p>
    <w:p w14:paraId="7DE9B949" w14:textId="42E4723B" w:rsidR="2591F05D" w:rsidRPr="0089483D" w:rsidRDefault="75CA86FD" w:rsidP="00AB5B37">
      <w:pPr>
        <w:spacing w:before="240" w:after="240"/>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Bureau, after obtaining the approval of the Minister, may delegate some of its tasks specified in this </w:t>
      </w:r>
      <w:r w:rsidR="516044B8" w:rsidRPr="0089483D">
        <w:rPr>
          <w:rFonts w:ascii="Sakkal Majalla" w:eastAsia="Times New Roman" w:hAnsi="Sakkal Majalla" w:cs="Sakkal Majalla"/>
          <w:sz w:val="28"/>
          <w:szCs w:val="28"/>
        </w:rPr>
        <w:t>L</w:t>
      </w:r>
      <w:r w:rsidRPr="0089483D">
        <w:rPr>
          <w:rFonts w:ascii="Sakkal Majalla" w:eastAsia="Times New Roman" w:hAnsi="Sakkal Majalla" w:cs="Sakkal Majalla"/>
          <w:sz w:val="28"/>
          <w:szCs w:val="28"/>
        </w:rPr>
        <w:t xml:space="preserve">aw to any governmental or non-governmental </w:t>
      </w:r>
      <w:r w:rsidR="3790A966" w:rsidRPr="0089483D">
        <w:rPr>
          <w:rFonts w:ascii="Sakkal Majalla" w:eastAsia="Times New Roman" w:hAnsi="Sakkal Majalla" w:cs="Sakkal Majalla"/>
          <w:sz w:val="28"/>
          <w:szCs w:val="28"/>
        </w:rPr>
        <w:t>bod</w:t>
      </w:r>
      <w:r w:rsidR="1B1611E0" w:rsidRPr="0089483D">
        <w:rPr>
          <w:rFonts w:ascii="Sakkal Majalla" w:eastAsia="Times New Roman" w:hAnsi="Sakkal Majalla" w:cs="Sakkal Majalla"/>
          <w:sz w:val="28"/>
          <w:szCs w:val="28"/>
        </w:rPr>
        <w:t>y</w:t>
      </w:r>
      <w:r w:rsidRPr="0089483D">
        <w:rPr>
          <w:rFonts w:ascii="Sakkal Majalla" w:eastAsia="Times New Roman" w:hAnsi="Sakkal Majalla" w:cs="Sakkal Majalla"/>
          <w:sz w:val="28"/>
          <w:szCs w:val="28"/>
        </w:rPr>
        <w:t>.</w:t>
      </w:r>
    </w:p>
    <w:p w14:paraId="391AAFF5" w14:textId="0060B808" w:rsidR="3F941374" w:rsidRPr="0089483D" w:rsidRDefault="7C8DE221" w:rsidP="2E531429">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429FA718" w:rsidRPr="0089483D">
        <w:rPr>
          <w:rFonts w:ascii="Sakkal Majalla" w:eastAsia="Times New Roman" w:hAnsi="Sakkal Majalla" w:cs="Sakkal Majalla"/>
          <w:b/>
          <w:bCs/>
          <w:sz w:val="28"/>
          <w:szCs w:val="28"/>
        </w:rPr>
        <w:t>(</w:t>
      </w:r>
      <w:r w:rsidR="4C5641BF" w:rsidRPr="0089483D">
        <w:rPr>
          <w:rFonts w:ascii="Sakkal Majalla" w:eastAsia="Times New Roman" w:hAnsi="Sakkal Majalla" w:cs="Sakkal Majalla"/>
          <w:b/>
          <w:bCs/>
          <w:sz w:val="28"/>
          <w:szCs w:val="28"/>
        </w:rPr>
        <w:t>41</w:t>
      </w:r>
      <w:r w:rsidR="2FF6F466" w:rsidRPr="0089483D">
        <w:rPr>
          <w:rFonts w:ascii="Sakkal Majalla" w:eastAsia="Times New Roman" w:hAnsi="Sakkal Majalla" w:cs="Sakkal Majalla"/>
          <w:b/>
          <w:bCs/>
          <w:sz w:val="28"/>
          <w:szCs w:val="28"/>
        </w:rPr>
        <w:t>)</w:t>
      </w:r>
      <w:r w:rsidR="481421CC" w:rsidRPr="0089483D">
        <w:rPr>
          <w:rFonts w:ascii="Sakkal Majalla" w:hAnsi="Sakkal Majalla" w:cs="Sakkal Majalla"/>
          <w:sz w:val="24"/>
          <w:szCs w:val="24"/>
        </w:rPr>
        <w:br/>
      </w:r>
      <w:r w:rsidR="088DFE89" w:rsidRPr="0089483D">
        <w:rPr>
          <w:rFonts w:ascii="Sakkal Majalla" w:eastAsia="Times New Roman" w:hAnsi="Sakkal Majalla" w:cs="Sakkal Majalla"/>
          <w:b/>
          <w:bCs/>
          <w:sz w:val="28"/>
          <w:szCs w:val="28"/>
        </w:rPr>
        <w:t>General Anti-</w:t>
      </w:r>
      <w:r w:rsidR="3C47E487" w:rsidRPr="0089483D">
        <w:rPr>
          <w:rFonts w:ascii="Sakkal Majalla" w:eastAsia="Times New Roman" w:hAnsi="Sakkal Majalla" w:cs="Sakkal Majalla"/>
          <w:b/>
          <w:bCs/>
          <w:sz w:val="28"/>
          <w:szCs w:val="28"/>
        </w:rPr>
        <w:t>Abuse</w:t>
      </w:r>
      <w:r w:rsidR="71466DB3" w:rsidRPr="0089483D">
        <w:rPr>
          <w:rFonts w:ascii="Sakkal Majalla" w:eastAsia="Times New Roman" w:hAnsi="Sakkal Majalla" w:cs="Sakkal Majalla"/>
          <w:b/>
          <w:bCs/>
          <w:sz w:val="28"/>
          <w:szCs w:val="28"/>
        </w:rPr>
        <w:t xml:space="preserve"> Rules</w:t>
      </w:r>
    </w:p>
    <w:p w14:paraId="7EAE0D5B" w14:textId="77777777" w:rsidR="00D134AB" w:rsidRDefault="73C8DBC2" w:rsidP="00AB5B37">
      <w:pPr>
        <w:pStyle w:val="ListParagraph"/>
        <w:numPr>
          <w:ilvl w:val="0"/>
          <w:numId w:val="6"/>
        </w:num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lastRenderedPageBreak/>
        <w:t xml:space="preserve">For the purposes of applying the provisions of this Article to </w:t>
      </w:r>
      <w:r w:rsidR="6629B1D7" w:rsidRPr="0089483D">
        <w:rPr>
          <w:rFonts w:ascii="Sakkal Majalla" w:eastAsia="Times New Roman" w:hAnsi="Sakkal Majalla" w:cs="Sakkal Majalla"/>
          <w:sz w:val="28"/>
          <w:szCs w:val="28"/>
        </w:rPr>
        <w:t>a</w:t>
      </w:r>
      <w:r w:rsidRPr="0089483D">
        <w:rPr>
          <w:rFonts w:ascii="Sakkal Majalla" w:eastAsia="Times New Roman" w:hAnsi="Sakkal Majalla" w:cs="Sakkal Majalla"/>
          <w:sz w:val="28"/>
          <w:szCs w:val="28"/>
        </w:rPr>
        <w:t xml:space="preserve"> </w:t>
      </w:r>
      <w:proofErr w:type="gramStart"/>
      <w:r w:rsidRPr="0089483D">
        <w:rPr>
          <w:rFonts w:ascii="Sakkal Majalla" w:eastAsia="Times New Roman" w:hAnsi="Sakkal Majalla" w:cs="Sakkal Majalla"/>
          <w:sz w:val="28"/>
          <w:szCs w:val="28"/>
        </w:rPr>
        <w:t>transactions</w:t>
      </w:r>
      <w:proofErr w:type="gramEnd"/>
      <w:r w:rsidRPr="0089483D">
        <w:rPr>
          <w:rFonts w:ascii="Sakkal Majalla" w:eastAsia="Times New Roman" w:hAnsi="Sakkal Majalla" w:cs="Sakkal Majalla"/>
          <w:sz w:val="28"/>
          <w:szCs w:val="28"/>
        </w:rPr>
        <w:t xml:space="preserve">, </w:t>
      </w:r>
      <w:r w:rsidR="0CDFCC78" w:rsidRPr="0089483D">
        <w:rPr>
          <w:rFonts w:ascii="Sakkal Majalla" w:eastAsia="Times New Roman" w:hAnsi="Sakkal Majalla" w:cs="Sakkal Majalla"/>
          <w:sz w:val="28"/>
          <w:szCs w:val="28"/>
        </w:rPr>
        <w:t xml:space="preserve">an </w:t>
      </w:r>
      <w:r w:rsidRPr="0089483D">
        <w:rPr>
          <w:rFonts w:ascii="Sakkal Majalla" w:eastAsia="Times New Roman" w:hAnsi="Sakkal Majalla" w:cs="Sakkal Majalla"/>
          <w:sz w:val="28"/>
          <w:szCs w:val="28"/>
        </w:rPr>
        <w:t xml:space="preserve">arrangement, or a series of arrangements </w:t>
      </w:r>
      <w:r w:rsidR="6B9BB11F" w:rsidRPr="0089483D">
        <w:rPr>
          <w:rFonts w:ascii="Sakkal Majalla" w:eastAsia="Times New Roman" w:hAnsi="Sakkal Majalla" w:cs="Sakkal Majalla"/>
          <w:sz w:val="28"/>
          <w:szCs w:val="28"/>
        </w:rPr>
        <w:t xml:space="preserve">carried out </w:t>
      </w:r>
      <w:r w:rsidRPr="0089483D">
        <w:rPr>
          <w:rFonts w:ascii="Sakkal Majalla" w:eastAsia="Times New Roman" w:hAnsi="Sakkal Majalla" w:cs="Sakkal Majalla"/>
          <w:sz w:val="28"/>
          <w:szCs w:val="28"/>
        </w:rPr>
        <w:t xml:space="preserve">by </w:t>
      </w:r>
      <w:r w:rsidR="003A532A" w:rsidRPr="0089483D">
        <w:rPr>
          <w:rFonts w:ascii="Sakkal Majalla" w:eastAsia="Times New Roman" w:hAnsi="Sakkal Majalla" w:cs="Sakkal Majalla"/>
          <w:sz w:val="28"/>
          <w:szCs w:val="28"/>
        </w:rPr>
        <w:t xml:space="preserve">an </w:t>
      </w:r>
      <w:r w:rsidR="01456C43" w:rsidRPr="0089483D">
        <w:rPr>
          <w:rFonts w:ascii="Sakkal Majalla" w:eastAsia="Times New Roman" w:hAnsi="Sakkal Majalla" w:cs="Sakkal Majalla"/>
          <w:sz w:val="28"/>
          <w:szCs w:val="28"/>
        </w:rPr>
        <w:t>E</w:t>
      </w:r>
      <w:r w:rsidRPr="0089483D">
        <w:rPr>
          <w:rFonts w:ascii="Sakkal Majalla" w:eastAsia="Times New Roman" w:hAnsi="Sakkal Majalla" w:cs="Sakkal Majalla"/>
          <w:sz w:val="28"/>
          <w:szCs w:val="28"/>
        </w:rPr>
        <w:t xml:space="preserve">ntity, the Bureau </w:t>
      </w:r>
      <w:r w:rsidR="44A65FEB" w:rsidRPr="0089483D">
        <w:rPr>
          <w:rFonts w:ascii="Sakkal Majalla" w:eastAsia="Times New Roman" w:hAnsi="Sakkal Majalla" w:cs="Sakkal Majalla"/>
          <w:sz w:val="28"/>
          <w:szCs w:val="28"/>
        </w:rPr>
        <w:t>may</w:t>
      </w:r>
      <w:r w:rsidRPr="0089483D">
        <w:rPr>
          <w:rFonts w:ascii="Sakkal Majalla" w:eastAsia="Times New Roman" w:hAnsi="Sakkal Majalla" w:cs="Sakkal Majalla"/>
          <w:sz w:val="28"/>
          <w:szCs w:val="28"/>
        </w:rPr>
        <w:t xml:space="preserve"> disregard </w:t>
      </w:r>
      <w:r w:rsidR="54DBB241" w:rsidRPr="0089483D">
        <w:rPr>
          <w:rFonts w:ascii="Sakkal Majalla" w:eastAsia="Times New Roman" w:hAnsi="Sakkal Majalla" w:cs="Sakkal Majalla"/>
          <w:sz w:val="28"/>
          <w:szCs w:val="28"/>
        </w:rPr>
        <w:t>the</w:t>
      </w:r>
      <w:r w:rsidRPr="0089483D">
        <w:rPr>
          <w:rFonts w:ascii="Sakkal Majalla" w:eastAsia="Times New Roman" w:hAnsi="Sakkal Majalla" w:cs="Sakkal Majalla"/>
          <w:sz w:val="28"/>
          <w:szCs w:val="28"/>
        </w:rPr>
        <w:t xml:space="preserve"> transaction, </w:t>
      </w:r>
      <w:r w:rsidR="059192BA" w:rsidRPr="0089483D">
        <w:rPr>
          <w:rFonts w:ascii="Sakkal Majalla" w:eastAsia="Times New Roman" w:hAnsi="Sakkal Majalla" w:cs="Sakkal Majalla"/>
          <w:sz w:val="28"/>
          <w:szCs w:val="28"/>
        </w:rPr>
        <w:t xml:space="preserve">or the </w:t>
      </w:r>
      <w:r w:rsidRPr="0089483D">
        <w:rPr>
          <w:rFonts w:ascii="Sakkal Majalla" w:eastAsia="Times New Roman" w:hAnsi="Sakkal Majalla" w:cs="Sakkal Majalla"/>
          <w:sz w:val="28"/>
          <w:szCs w:val="28"/>
        </w:rPr>
        <w:t xml:space="preserve">arrangement, or a series of arrangements that result in </w:t>
      </w:r>
      <w:r w:rsidR="772BD4A1" w:rsidRPr="0089483D">
        <w:rPr>
          <w:rFonts w:ascii="Sakkal Majalla" w:eastAsia="Times New Roman" w:hAnsi="Sakkal Majalla" w:cs="Sakkal Majalla"/>
          <w:sz w:val="28"/>
          <w:szCs w:val="28"/>
        </w:rPr>
        <w:t>obtaining</w:t>
      </w:r>
      <w:r w:rsidRPr="0089483D">
        <w:rPr>
          <w:rFonts w:ascii="Sakkal Majalla" w:eastAsia="Times New Roman" w:hAnsi="Sakkal Majalla" w:cs="Sakkal Majalla"/>
          <w:sz w:val="28"/>
          <w:szCs w:val="28"/>
        </w:rPr>
        <w:t xml:space="preserve"> </w:t>
      </w:r>
      <w:r w:rsidR="772BD4A1" w:rsidRPr="0089483D">
        <w:rPr>
          <w:rFonts w:ascii="Sakkal Majalla" w:eastAsia="Times New Roman" w:hAnsi="Sakkal Majalla" w:cs="Sakkal Majalla"/>
          <w:sz w:val="28"/>
          <w:szCs w:val="28"/>
        </w:rPr>
        <w:t>a</w:t>
      </w:r>
      <w:r w:rsidR="21710869" w:rsidRPr="0089483D">
        <w:rPr>
          <w:rFonts w:ascii="Sakkal Majalla" w:eastAsia="Times New Roman" w:hAnsi="Sakkal Majalla" w:cs="Sakkal Majalla"/>
          <w:sz w:val="28"/>
          <w:szCs w:val="28"/>
        </w:rPr>
        <w:t>ny</w:t>
      </w:r>
      <w:r w:rsidRPr="0089483D">
        <w:rPr>
          <w:rFonts w:ascii="Sakkal Majalla" w:eastAsia="Times New Roman" w:hAnsi="Sakkal Majalla" w:cs="Sakkal Majalla"/>
          <w:sz w:val="28"/>
          <w:szCs w:val="28"/>
        </w:rPr>
        <w:t xml:space="preserve"> </w:t>
      </w:r>
      <w:r w:rsidR="00466105" w:rsidRPr="0089483D">
        <w:rPr>
          <w:rFonts w:ascii="Sakkal Majalla" w:eastAsia="Times New Roman" w:hAnsi="Sakkal Majalla" w:cs="Sakkal Majalla"/>
          <w:sz w:val="28"/>
          <w:szCs w:val="28"/>
        </w:rPr>
        <w:t>Tax advantage</w:t>
      </w:r>
      <w:r w:rsidR="2D5A5B5F" w:rsidRPr="0089483D">
        <w:rPr>
          <w:rFonts w:ascii="Sakkal Majalla" w:eastAsia="Times New Roman" w:hAnsi="Sakkal Majalla" w:cs="Sakkal Majalla"/>
          <w:sz w:val="28"/>
          <w:szCs w:val="28"/>
        </w:rPr>
        <w:t xml:space="preserve"> </w:t>
      </w:r>
      <w:r w:rsidRPr="0089483D">
        <w:rPr>
          <w:rFonts w:ascii="Sakkal Majalla" w:eastAsia="Times New Roman" w:hAnsi="Sakkal Majalla" w:cs="Sakkal Majalla"/>
          <w:sz w:val="28"/>
          <w:szCs w:val="28"/>
        </w:rPr>
        <w:t xml:space="preserve">and </w:t>
      </w:r>
      <w:r w:rsidR="1F8C50D0" w:rsidRPr="0089483D">
        <w:rPr>
          <w:rFonts w:ascii="Sakkal Majalla" w:eastAsia="Times New Roman" w:hAnsi="Sakkal Majalla" w:cs="Sakkal Majalla"/>
          <w:sz w:val="28"/>
          <w:szCs w:val="28"/>
        </w:rPr>
        <w:t>may</w:t>
      </w:r>
      <w:r w:rsidRPr="0089483D">
        <w:rPr>
          <w:rFonts w:ascii="Sakkal Majalla" w:eastAsia="Times New Roman" w:hAnsi="Sakkal Majalla" w:cs="Sakkal Majalla"/>
          <w:sz w:val="28"/>
          <w:szCs w:val="28"/>
        </w:rPr>
        <w:t xml:space="preserve"> determine the </w:t>
      </w:r>
      <w:r w:rsidR="0A83C696" w:rsidRPr="0089483D">
        <w:rPr>
          <w:rFonts w:ascii="Sakkal Majalla" w:eastAsia="Times New Roman" w:hAnsi="Sakkal Majalla" w:cs="Sakkal Majalla"/>
          <w:sz w:val="28"/>
          <w:szCs w:val="28"/>
        </w:rPr>
        <w:t>T</w:t>
      </w:r>
      <w:r w:rsidRPr="0089483D">
        <w:rPr>
          <w:rFonts w:ascii="Sakkal Majalla" w:eastAsia="Times New Roman" w:hAnsi="Sakkal Majalla" w:cs="Sakkal Majalla"/>
          <w:sz w:val="28"/>
          <w:szCs w:val="28"/>
        </w:rPr>
        <w:t xml:space="preserve">ax </w:t>
      </w:r>
      <w:r w:rsidR="25AACA8D" w:rsidRPr="0089483D">
        <w:rPr>
          <w:rFonts w:ascii="Sakkal Majalla" w:eastAsia="Times New Roman" w:hAnsi="Sakkal Majalla" w:cs="Sakkal Majalla"/>
          <w:sz w:val="28"/>
          <w:szCs w:val="28"/>
        </w:rPr>
        <w:t xml:space="preserve">liabilities </w:t>
      </w:r>
      <w:r w:rsidRPr="0089483D">
        <w:rPr>
          <w:rFonts w:ascii="Sakkal Majalla" w:eastAsia="Times New Roman" w:hAnsi="Sakkal Majalla" w:cs="Sakkal Majalla"/>
          <w:sz w:val="28"/>
          <w:szCs w:val="28"/>
        </w:rPr>
        <w:t xml:space="preserve">based on </w:t>
      </w:r>
      <w:r w:rsidR="5D23F7E9" w:rsidRPr="0089483D">
        <w:rPr>
          <w:rFonts w:ascii="Sakkal Majalla" w:eastAsia="Times New Roman" w:hAnsi="Sakkal Majalla" w:cs="Sakkal Majalla"/>
          <w:sz w:val="28"/>
          <w:szCs w:val="28"/>
        </w:rPr>
        <w:t xml:space="preserve">just </w:t>
      </w:r>
      <w:r w:rsidR="1E1E3FE2" w:rsidRPr="0089483D">
        <w:rPr>
          <w:rFonts w:ascii="Sakkal Majalla" w:eastAsia="Times New Roman" w:hAnsi="Sakkal Majalla" w:cs="Sakkal Majalla"/>
          <w:sz w:val="28"/>
          <w:szCs w:val="28"/>
        </w:rPr>
        <w:t>and reasonable adjustments.</w:t>
      </w:r>
    </w:p>
    <w:p w14:paraId="5DB45C40" w14:textId="76435298" w:rsidR="52F815BB" w:rsidRPr="0089483D" w:rsidRDefault="52F815BB" w:rsidP="00D134AB">
      <w:pPr>
        <w:pStyle w:val="ListParagraph"/>
        <w:ind w:left="360"/>
        <w:jc w:val="both"/>
        <w:rPr>
          <w:rFonts w:ascii="Sakkal Majalla" w:eastAsia="Times New Roman" w:hAnsi="Sakkal Majalla" w:cs="Sakkal Majalla"/>
          <w:sz w:val="28"/>
          <w:szCs w:val="28"/>
        </w:rPr>
      </w:pPr>
    </w:p>
    <w:p w14:paraId="3C1A3F8C" w14:textId="336697BC" w:rsidR="52F815BB" w:rsidRPr="0089483D" w:rsidRDefault="11C1A9EB" w:rsidP="00D134AB">
      <w:pPr>
        <w:pStyle w:val="ListParagraph"/>
        <w:numPr>
          <w:ilvl w:val="0"/>
          <w:numId w:val="6"/>
        </w:num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This Article applies to </w:t>
      </w:r>
      <w:r w:rsidR="56603294" w:rsidRPr="0089483D">
        <w:rPr>
          <w:rFonts w:ascii="Sakkal Majalla" w:eastAsia="Times New Roman" w:hAnsi="Sakkal Majalla" w:cs="Sakkal Majalla"/>
          <w:sz w:val="28"/>
          <w:szCs w:val="28"/>
        </w:rPr>
        <w:t xml:space="preserve">a </w:t>
      </w:r>
      <w:r w:rsidRPr="0089483D">
        <w:rPr>
          <w:rFonts w:ascii="Sakkal Majalla" w:eastAsia="Times New Roman" w:hAnsi="Sakkal Majalla" w:cs="Sakkal Majalla"/>
          <w:sz w:val="28"/>
          <w:szCs w:val="28"/>
        </w:rPr>
        <w:t xml:space="preserve">transaction, arrangements, or any series of arrangements that may result </w:t>
      </w:r>
      <w:r w:rsidR="54CD63D4" w:rsidRPr="0089483D">
        <w:rPr>
          <w:rFonts w:ascii="Sakkal Majalla" w:eastAsia="Times New Roman" w:hAnsi="Sakkal Majalla" w:cs="Sakkal Majalla"/>
          <w:sz w:val="28"/>
          <w:szCs w:val="28"/>
        </w:rPr>
        <w:t xml:space="preserve">in </w:t>
      </w:r>
      <w:r w:rsidRPr="0089483D">
        <w:rPr>
          <w:rFonts w:ascii="Sakkal Majalla" w:eastAsia="Times New Roman" w:hAnsi="Sakkal Majalla" w:cs="Sakkal Majalla"/>
          <w:sz w:val="28"/>
          <w:szCs w:val="28"/>
        </w:rPr>
        <w:t>any of the following</w:t>
      </w:r>
      <w:r w:rsidR="54CD63D4" w:rsidRPr="0089483D">
        <w:rPr>
          <w:rFonts w:ascii="Sakkal Majalla" w:eastAsia="Times New Roman" w:hAnsi="Sakkal Majalla" w:cs="Sakkal Majalla"/>
          <w:sz w:val="28"/>
          <w:szCs w:val="28"/>
        </w:rPr>
        <w:t>:</w:t>
      </w:r>
      <w:r w:rsidR="37295793" w:rsidRPr="0089483D">
        <w:rPr>
          <w:rFonts w:ascii="Sakkal Majalla" w:eastAsia="Times New Roman" w:hAnsi="Sakkal Majalla" w:cs="Sakkal Majalla"/>
          <w:sz w:val="28"/>
          <w:szCs w:val="28"/>
        </w:rPr>
        <w:t xml:space="preserve"> </w:t>
      </w:r>
    </w:p>
    <w:p w14:paraId="4F0AB9BD" w14:textId="77777777" w:rsidR="00D134AB" w:rsidRPr="00D134AB" w:rsidRDefault="00D134AB" w:rsidP="00D134AB">
      <w:pPr>
        <w:jc w:val="both"/>
        <w:rPr>
          <w:rFonts w:ascii="Sakkal Majalla" w:eastAsia="Times New Roman" w:hAnsi="Sakkal Majalla" w:cs="Sakkal Majalla"/>
          <w:sz w:val="28"/>
          <w:szCs w:val="28"/>
        </w:rPr>
      </w:pPr>
    </w:p>
    <w:p w14:paraId="52FE86B8" w14:textId="77777777" w:rsidR="00D134AB" w:rsidRDefault="3F2AE4C9" w:rsidP="00D134AB">
      <w:pPr>
        <w:pStyle w:val="ListParagraph"/>
        <w:numPr>
          <w:ilvl w:val="0"/>
          <w:numId w:val="5"/>
        </w:num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Where</w:t>
      </w:r>
      <w:r w:rsidR="76FC1417" w:rsidRPr="0089483D">
        <w:rPr>
          <w:rFonts w:ascii="Sakkal Majalla" w:eastAsia="Times New Roman" w:hAnsi="Sakkal Majalla" w:cs="Sakkal Majalla"/>
          <w:sz w:val="28"/>
          <w:szCs w:val="28"/>
        </w:rPr>
        <w:t xml:space="preserve"> the income from </w:t>
      </w:r>
      <w:r w:rsidR="3327880A" w:rsidRPr="0089483D">
        <w:rPr>
          <w:rFonts w:ascii="Sakkal Majalla" w:eastAsia="Times New Roman" w:hAnsi="Sakkal Majalla" w:cs="Sakkal Majalla"/>
          <w:sz w:val="28"/>
          <w:szCs w:val="28"/>
        </w:rPr>
        <w:t>th</w:t>
      </w:r>
      <w:r w:rsidR="07927B76" w:rsidRPr="0089483D">
        <w:rPr>
          <w:rFonts w:ascii="Sakkal Majalla" w:eastAsia="Times New Roman" w:hAnsi="Sakkal Majalla" w:cs="Sakkal Majalla"/>
          <w:sz w:val="28"/>
          <w:szCs w:val="28"/>
        </w:rPr>
        <w:t>e</w:t>
      </w:r>
      <w:r w:rsidR="76FC1417" w:rsidRPr="0089483D">
        <w:rPr>
          <w:rFonts w:ascii="Sakkal Majalla" w:eastAsia="Times New Roman" w:hAnsi="Sakkal Majalla" w:cs="Sakkal Majalla"/>
          <w:sz w:val="28"/>
          <w:szCs w:val="28"/>
        </w:rPr>
        <w:t xml:space="preserve"> transaction, </w:t>
      </w:r>
      <w:r w:rsidR="79EC8BB6" w:rsidRPr="0089483D">
        <w:rPr>
          <w:rFonts w:ascii="Sakkal Majalla" w:eastAsia="Times New Roman" w:hAnsi="Sakkal Majalla" w:cs="Sakkal Majalla"/>
          <w:sz w:val="28"/>
          <w:szCs w:val="28"/>
        </w:rPr>
        <w:t>or</w:t>
      </w:r>
      <w:r w:rsidR="76FC1417" w:rsidRPr="0089483D">
        <w:rPr>
          <w:rFonts w:ascii="Sakkal Majalla" w:eastAsia="Times New Roman" w:hAnsi="Sakkal Majalla" w:cs="Sakkal Majalla"/>
          <w:sz w:val="28"/>
          <w:szCs w:val="28"/>
        </w:rPr>
        <w:t xml:space="preserve"> </w:t>
      </w:r>
      <w:r w:rsidR="4B5E907D" w:rsidRPr="0089483D">
        <w:rPr>
          <w:rFonts w:ascii="Sakkal Majalla" w:eastAsia="Times New Roman" w:hAnsi="Sakkal Majalla" w:cs="Sakkal Majalla"/>
          <w:sz w:val="28"/>
          <w:szCs w:val="28"/>
        </w:rPr>
        <w:t xml:space="preserve">the </w:t>
      </w:r>
      <w:r w:rsidR="76FC1417" w:rsidRPr="0089483D">
        <w:rPr>
          <w:rFonts w:ascii="Sakkal Majalla" w:eastAsia="Times New Roman" w:hAnsi="Sakkal Majalla" w:cs="Sakkal Majalla"/>
          <w:sz w:val="28"/>
          <w:szCs w:val="28"/>
        </w:rPr>
        <w:t xml:space="preserve">arrangement, or </w:t>
      </w:r>
      <w:r w:rsidR="3AF08CF2" w:rsidRPr="0089483D">
        <w:rPr>
          <w:rFonts w:ascii="Sakkal Majalla" w:eastAsia="Times New Roman" w:hAnsi="Sakkal Majalla" w:cs="Sakkal Majalla"/>
          <w:sz w:val="28"/>
          <w:szCs w:val="28"/>
        </w:rPr>
        <w:t xml:space="preserve">the </w:t>
      </w:r>
      <w:r w:rsidR="76FC1417" w:rsidRPr="0089483D">
        <w:rPr>
          <w:rFonts w:ascii="Sakkal Majalla" w:eastAsia="Times New Roman" w:hAnsi="Sakkal Majalla" w:cs="Sakkal Majalla"/>
          <w:sz w:val="28"/>
          <w:szCs w:val="28"/>
        </w:rPr>
        <w:t xml:space="preserve">series of arrangements, or any part thereof, or their </w:t>
      </w:r>
      <w:r w:rsidR="595A8031" w:rsidRPr="0089483D">
        <w:rPr>
          <w:rFonts w:ascii="Sakkal Majalla" w:eastAsia="Times New Roman" w:hAnsi="Sakkal Majalla" w:cs="Sakkal Majalla"/>
          <w:sz w:val="28"/>
          <w:szCs w:val="28"/>
        </w:rPr>
        <w:t xml:space="preserve">execution </w:t>
      </w:r>
      <w:r w:rsidR="76FC1417" w:rsidRPr="0089483D">
        <w:rPr>
          <w:rFonts w:ascii="Sakkal Majalla" w:eastAsia="Times New Roman" w:hAnsi="Sakkal Majalla" w:cs="Sakkal Majalla"/>
          <w:sz w:val="28"/>
          <w:szCs w:val="28"/>
        </w:rPr>
        <w:t xml:space="preserve">was not for a genuine commercial purpose </w:t>
      </w:r>
      <w:r w:rsidR="2488F57B" w:rsidRPr="0089483D">
        <w:rPr>
          <w:rFonts w:ascii="Sakkal Majalla" w:eastAsia="Times New Roman" w:hAnsi="Sakkal Majalla" w:cs="Sakkal Majalla"/>
          <w:sz w:val="28"/>
          <w:szCs w:val="28"/>
        </w:rPr>
        <w:t>considering</w:t>
      </w:r>
      <w:r w:rsidR="7B29782C" w:rsidRPr="0089483D">
        <w:rPr>
          <w:rFonts w:ascii="Sakkal Majalla" w:eastAsia="Times New Roman" w:hAnsi="Sakkal Majalla" w:cs="Sakkal Majalla"/>
          <w:sz w:val="28"/>
          <w:szCs w:val="28"/>
        </w:rPr>
        <w:t xml:space="preserve"> </w:t>
      </w:r>
      <w:r w:rsidR="76FC1417" w:rsidRPr="0089483D">
        <w:rPr>
          <w:rFonts w:ascii="Sakkal Majalla" w:eastAsia="Times New Roman" w:hAnsi="Sakkal Majalla" w:cs="Sakkal Majalla"/>
          <w:sz w:val="28"/>
          <w:szCs w:val="28"/>
        </w:rPr>
        <w:t>all relevant facts and circumstances</w:t>
      </w:r>
      <w:r w:rsidR="7051A119" w:rsidRPr="0089483D">
        <w:rPr>
          <w:rFonts w:ascii="Sakkal Majalla" w:eastAsia="Times New Roman" w:hAnsi="Sakkal Majalla" w:cs="Sakkal Majalla"/>
          <w:sz w:val="28"/>
          <w:szCs w:val="28"/>
        </w:rPr>
        <w:t xml:space="preserve"> or for a non-financial purpose that reflects the economic reality</w:t>
      </w:r>
      <w:r w:rsidR="76FC1417" w:rsidRPr="0089483D">
        <w:rPr>
          <w:rFonts w:ascii="Sakkal Majalla" w:eastAsia="Times New Roman" w:hAnsi="Sakkal Majalla" w:cs="Sakkal Majalla"/>
          <w:sz w:val="28"/>
          <w:szCs w:val="28"/>
        </w:rPr>
        <w:t>.</w:t>
      </w:r>
    </w:p>
    <w:p w14:paraId="286AB394" w14:textId="098313DE" w:rsidR="48942BBC" w:rsidRPr="0089483D" w:rsidRDefault="48942BBC" w:rsidP="00D134AB">
      <w:pPr>
        <w:pStyle w:val="ListParagraph"/>
        <w:jc w:val="both"/>
        <w:rPr>
          <w:rFonts w:ascii="Sakkal Majalla" w:eastAsia="Times New Roman" w:hAnsi="Sakkal Majalla" w:cs="Sakkal Majalla"/>
          <w:sz w:val="28"/>
          <w:szCs w:val="28"/>
        </w:rPr>
      </w:pPr>
    </w:p>
    <w:p w14:paraId="2DA901D6" w14:textId="6F8142A0" w:rsidR="48942BBC" w:rsidRPr="0089483D" w:rsidRDefault="36B048AD" w:rsidP="00AB5B37">
      <w:pPr>
        <w:pStyle w:val="ListParagraph"/>
        <w:numPr>
          <w:ilvl w:val="0"/>
          <w:numId w:val="5"/>
        </w:num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Where t</w:t>
      </w:r>
      <w:r w:rsidR="6D65A654" w:rsidRPr="0089483D">
        <w:rPr>
          <w:rFonts w:ascii="Sakkal Majalla" w:eastAsia="Times New Roman" w:hAnsi="Sakkal Majalla" w:cs="Sakkal Majalla"/>
          <w:sz w:val="28"/>
          <w:szCs w:val="28"/>
        </w:rPr>
        <w:t xml:space="preserve">he </w:t>
      </w:r>
      <w:r w:rsidR="76FC1417" w:rsidRPr="0089483D">
        <w:rPr>
          <w:rFonts w:ascii="Sakkal Majalla" w:eastAsia="Times New Roman" w:hAnsi="Sakkal Majalla" w:cs="Sakkal Majalla"/>
          <w:sz w:val="28"/>
          <w:szCs w:val="28"/>
        </w:rPr>
        <w:t xml:space="preserve">primary </w:t>
      </w:r>
      <w:r w:rsidR="6CF22F4D" w:rsidRPr="0089483D">
        <w:rPr>
          <w:rFonts w:ascii="Sakkal Majalla" w:eastAsia="Times New Roman" w:hAnsi="Sakkal Majalla" w:cs="Sakkal Majalla"/>
          <w:sz w:val="28"/>
          <w:szCs w:val="28"/>
        </w:rPr>
        <w:t>purpose,</w:t>
      </w:r>
      <w:r w:rsidR="76FC1417" w:rsidRPr="0089483D">
        <w:rPr>
          <w:rFonts w:ascii="Sakkal Majalla" w:eastAsia="Times New Roman" w:hAnsi="Sakkal Majalla" w:cs="Sakkal Majalla"/>
          <w:sz w:val="28"/>
          <w:szCs w:val="28"/>
        </w:rPr>
        <w:t xml:space="preserve"> or one of the primary purposes</w:t>
      </w:r>
      <w:r w:rsidR="149E9EF8" w:rsidRPr="0089483D">
        <w:rPr>
          <w:rFonts w:ascii="Sakkal Majalla" w:eastAsia="Times New Roman" w:hAnsi="Sakkal Majalla" w:cs="Sakkal Majalla"/>
          <w:sz w:val="28"/>
          <w:szCs w:val="28"/>
        </w:rPr>
        <w:t>,</w:t>
      </w:r>
      <w:r w:rsidR="76FC1417" w:rsidRPr="0089483D">
        <w:rPr>
          <w:rFonts w:ascii="Sakkal Majalla" w:eastAsia="Times New Roman" w:hAnsi="Sakkal Majalla" w:cs="Sakkal Majalla"/>
          <w:sz w:val="28"/>
          <w:szCs w:val="28"/>
        </w:rPr>
        <w:t xml:space="preserve"> of the transaction, </w:t>
      </w:r>
      <w:r w:rsidR="740936CF" w:rsidRPr="0089483D">
        <w:rPr>
          <w:rFonts w:ascii="Sakkal Majalla" w:eastAsia="Times New Roman" w:hAnsi="Sakkal Majalla" w:cs="Sakkal Majalla"/>
          <w:sz w:val="28"/>
          <w:szCs w:val="28"/>
        </w:rPr>
        <w:t>or</w:t>
      </w:r>
      <w:r w:rsidR="76FC1417" w:rsidRPr="0089483D">
        <w:rPr>
          <w:rFonts w:ascii="Sakkal Majalla" w:eastAsia="Times New Roman" w:hAnsi="Sakkal Majalla" w:cs="Sakkal Majalla"/>
          <w:sz w:val="28"/>
          <w:szCs w:val="28"/>
        </w:rPr>
        <w:t xml:space="preserve"> </w:t>
      </w:r>
      <w:r w:rsidR="681D2071" w:rsidRPr="0089483D">
        <w:rPr>
          <w:rFonts w:ascii="Sakkal Majalla" w:eastAsia="Times New Roman" w:hAnsi="Sakkal Majalla" w:cs="Sakkal Majalla"/>
          <w:sz w:val="28"/>
          <w:szCs w:val="28"/>
        </w:rPr>
        <w:t>the</w:t>
      </w:r>
      <w:r w:rsidR="76FC1417" w:rsidRPr="0089483D">
        <w:rPr>
          <w:rFonts w:ascii="Sakkal Majalla" w:eastAsia="Times New Roman" w:hAnsi="Sakkal Majalla" w:cs="Sakkal Majalla"/>
          <w:sz w:val="28"/>
          <w:szCs w:val="28"/>
        </w:rPr>
        <w:t xml:space="preserve"> arrangement, or</w:t>
      </w:r>
      <w:r w:rsidR="2431693F" w:rsidRPr="0089483D">
        <w:rPr>
          <w:rFonts w:ascii="Sakkal Majalla" w:eastAsia="Times New Roman" w:hAnsi="Sakkal Majalla" w:cs="Sakkal Majalla"/>
          <w:sz w:val="28"/>
          <w:szCs w:val="28"/>
        </w:rPr>
        <w:t xml:space="preserve"> the</w:t>
      </w:r>
      <w:r w:rsidR="76FC1417" w:rsidRPr="0089483D">
        <w:rPr>
          <w:rFonts w:ascii="Sakkal Majalla" w:eastAsia="Times New Roman" w:hAnsi="Sakkal Majalla" w:cs="Sakkal Majalla"/>
          <w:sz w:val="28"/>
          <w:szCs w:val="28"/>
        </w:rPr>
        <w:t xml:space="preserve"> series of arrangements, or any part thereof, is to obtain a </w:t>
      </w:r>
      <w:r w:rsidR="59345C95" w:rsidRPr="0089483D">
        <w:rPr>
          <w:rFonts w:ascii="Sakkal Majalla" w:eastAsia="Times New Roman" w:hAnsi="Sakkal Majalla" w:cs="Sakkal Majalla"/>
          <w:sz w:val="28"/>
          <w:szCs w:val="28"/>
        </w:rPr>
        <w:t>Tax</w:t>
      </w:r>
      <w:r w:rsidR="76FC1417" w:rsidRPr="0089483D">
        <w:rPr>
          <w:rFonts w:ascii="Sakkal Majalla" w:eastAsia="Times New Roman" w:hAnsi="Sakkal Majalla" w:cs="Sakkal Majalla"/>
          <w:sz w:val="28"/>
          <w:szCs w:val="28"/>
        </w:rPr>
        <w:t xml:space="preserve"> </w:t>
      </w:r>
      <w:r w:rsidR="0FBBB5F6" w:rsidRPr="0089483D">
        <w:rPr>
          <w:rFonts w:ascii="Sakkal Majalla" w:eastAsia="Times New Roman" w:hAnsi="Sakkal Majalla" w:cs="Sakkal Majalla"/>
          <w:sz w:val="28"/>
          <w:szCs w:val="28"/>
        </w:rPr>
        <w:t xml:space="preserve">advantage </w:t>
      </w:r>
      <w:r w:rsidR="76FC1417" w:rsidRPr="0089483D">
        <w:rPr>
          <w:rFonts w:ascii="Sakkal Majalla" w:eastAsia="Times New Roman" w:hAnsi="Sakkal Majalla" w:cs="Sakkal Majalla"/>
          <w:sz w:val="28"/>
          <w:szCs w:val="28"/>
        </w:rPr>
        <w:t xml:space="preserve">that </w:t>
      </w:r>
      <w:r w:rsidR="70D18C0F" w:rsidRPr="0089483D">
        <w:rPr>
          <w:rFonts w:ascii="Sakkal Majalla" w:eastAsia="Times New Roman" w:hAnsi="Sakkal Majalla" w:cs="Sakkal Majalla"/>
          <w:sz w:val="28"/>
          <w:szCs w:val="28"/>
        </w:rPr>
        <w:t>defeats</w:t>
      </w:r>
      <w:r w:rsidR="76FC1417" w:rsidRPr="0089483D">
        <w:rPr>
          <w:rFonts w:ascii="Sakkal Majalla" w:eastAsia="Times New Roman" w:hAnsi="Sakkal Majalla" w:cs="Sakkal Majalla"/>
          <w:sz w:val="28"/>
          <w:szCs w:val="28"/>
        </w:rPr>
        <w:t xml:space="preserve"> purpose or objective of this </w:t>
      </w:r>
      <w:r w:rsidR="5D38824D" w:rsidRPr="0089483D">
        <w:rPr>
          <w:rFonts w:ascii="Sakkal Majalla" w:eastAsia="Times New Roman" w:hAnsi="Sakkal Majalla" w:cs="Sakkal Majalla"/>
          <w:sz w:val="28"/>
          <w:szCs w:val="28"/>
        </w:rPr>
        <w:t>L</w:t>
      </w:r>
      <w:r w:rsidR="76FC1417" w:rsidRPr="0089483D">
        <w:rPr>
          <w:rFonts w:ascii="Sakkal Majalla" w:eastAsia="Times New Roman" w:hAnsi="Sakkal Majalla" w:cs="Sakkal Majalla"/>
          <w:sz w:val="28"/>
          <w:szCs w:val="28"/>
        </w:rPr>
        <w:t>aw.</w:t>
      </w:r>
    </w:p>
    <w:p w14:paraId="4BED86C4" w14:textId="6F16C379" w:rsidR="52F815BB" w:rsidRPr="0089483D" w:rsidRDefault="52F815BB" w:rsidP="00AB5B37">
      <w:pPr>
        <w:pStyle w:val="ListParagraph"/>
        <w:ind w:left="0"/>
        <w:jc w:val="both"/>
        <w:rPr>
          <w:rFonts w:ascii="Sakkal Majalla" w:eastAsia="Times New Roman" w:hAnsi="Sakkal Majalla" w:cs="Sakkal Majalla"/>
          <w:sz w:val="28"/>
          <w:szCs w:val="28"/>
        </w:rPr>
      </w:pPr>
    </w:p>
    <w:p w14:paraId="33F765EB" w14:textId="03D5397F" w:rsidR="00CD2393" w:rsidRDefault="5930D90F" w:rsidP="00AB5B37">
      <w:pPr>
        <w:pStyle w:val="ListParagraph"/>
        <w:numPr>
          <w:ilvl w:val="0"/>
          <w:numId w:val="6"/>
        </w:num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Regulations shall prescribe the rules, conditions, and controls </w:t>
      </w:r>
      <w:r w:rsidR="6A149AC9" w:rsidRPr="0089483D">
        <w:rPr>
          <w:rFonts w:ascii="Sakkal Majalla" w:eastAsia="Times New Roman" w:hAnsi="Sakkal Majalla" w:cs="Sakkal Majalla"/>
          <w:sz w:val="28"/>
          <w:szCs w:val="28"/>
        </w:rPr>
        <w:t>related to this Article</w:t>
      </w:r>
      <w:r w:rsidRPr="0089483D">
        <w:rPr>
          <w:rFonts w:ascii="Sakkal Majalla" w:eastAsia="Times New Roman" w:hAnsi="Sakkal Majalla" w:cs="Sakkal Majalla"/>
          <w:sz w:val="28"/>
          <w:szCs w:val="28"/>
        </w:rPr>
        <w:t xml:space="preserve"> in a manner consistent with the Model Rules, administrative guidance</w:t>
      </w:r>
      <w:r w:rsidR="58591EE0"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 xml:space="preserve"> and commentary issued by the </w:t>
      </w:r>
      <w:proofErr w:type="spellStart"/>
      <w:r w:rsidRPr="0089483D">
        <w:rPr>
          <w:rFonts w:ascii="Sakkal Majalla" w:eastAsia="Times New Roman" w:hAnsi="Sakkal Majalla" w:cs="Sakkal Majalla"/>
          <w:sz w:val="28"/>
          <w:szCs w:val="28"/>
        </w:rPr>
        <w:t>Organisation</w:t>
      </w:r>
      <w:proofErr w:type="spellEnd"/>
      <w:r w:rsidRPr="0089483D">
        <w:rPr>
          <w:rFonts w:ascii="Sakkal Majalla" w:eastAsia="Times New Roman" w:hAnsi="Sakkal Majalla" w:cs="Sakkal Majalla"/>
          <w:sz w:val="28"/>
          <w:szCs w:val="28"/>
        </w:rPr>
        <w:t xml:space="preserve"> for Economic Co-operation and Development (OECD).</w:t>
      </w:r>
    </w:p>
    <w:p w14:paraId="0040B53E" w14:textId="4DE27AF6" w:rsidR="20E544AA" w:rsidRPr="0089483D" w:rsidRDefault="22FAC4ED" w:rsidP="0D39A022">
      <w:pPr>
        <w:spacing w:before="240" w:after="240"/>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66A0A297" w:rsidRPr="0089483D">
        <w:rPr>
          <w:rFonts w:ascii="Sakkal Majalla" w:eastAsia="Times New Roman" w:hAnsi="Sakkal Majalla" w:cs="Sakkal Majalla"/>
          <w:b/>
          <w:bCs/>
          <w:sz w:val="28"/>
          <w:szCs w:val="28"/>
        </w:rPr>
        <w:t>(</w:t>
      </w:r>
      <w:r w:rsidR="5B9E37CA" w:rsidRPr="0089483D">
        <w:rPr>
          <w:rFonts w:ascii="Sakkal Majalla" w:eastAsia="Times New Roman" w:hAnsi="Sakkal Majalla" w:cs="Sakkal Majalla"/>
          <w:b/>
          <w:bCs/>
          <w:sz w:val="28"/>
          <w:szCs w:val="28"/>
        </w:rPr>
        <w:t>42</w:t>
      </w:r>
      <w:r w:rsidR="0B95CC7C" w:rsidRPr="0089483D">
        <w:rPr>
          <w:rFonts w:ascii="Sakkal Majalla" w:eastAsia="Times New Roman" w:hAnsi="Sakkal Majalla" w:cs="Sakkal Majalla"/>
          <w:b/>
          <w:bCs/>
          <w:sz w:val="28"/>
          <w:szCs w:val="28"/>
        </w:rPr>
        <w:t>)</w:t>
      </w:r>
      <w:r w:rsidR="20E544AA"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Transitional Provisions</w:t>
      </w:r>
    </w:p>
    <w:p w14:paraId="2FD98548" w14:textId="77777777" w:rsidR="00D134AB" w:rsidRDefault="1687976D" w:rsidP="00AB5B37">
      <w:pPr>
        <w:pStyle w:val="ListParagraph"/>
        <w:numPr>
          <w:ilvl w:val="0"/>
          <w:numId w:val="7"/>
        </w:num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Filing Constituent Entity </w:t>
      </w:r>
      <w:r w:rsidR="10AC4E66" w:rsidRPr="0089483D">
        <w:rPr>
          <w:rFonts w:ascii="Sakkal Majalla" w:eastAsia="Times New Roman" w:hAnsi="Sakkal Majalla" w:cs="Sakkal Majalla"/>
          <w:sz w:val="28"/>
          <w:szCs w:val="28"/>
        </w:rPr>
        <w:t xml:space="preserve">shall </w:t>
      </w:r>
      <w:proofErr w:type="gramStart"/>
      <w:r w:rsidRPr="0089483D">
        <w:rPr>
          <w:rFonts w:ascii="Sakkal Majalla" w:eastAsia="Times New Roman" w:hAnsi="Sakkal Majalla" w:cs="Sakkal Majalla"/>
          <w:sz w:val="28"/>
          <w:szCs w:val="28"/>
        </w:rPr>
        <w:t>take into account</w:t>
      </w:r>
      <w:proofErr w:type="gramEnd"/>
      <w:r w:rsidRPr="0089483D">
        <w:rPr>
          <w:rFonts w:ascii="Sakkal Majalla" w:eastAsia="Times New Roman" w:hAnsi="Sakkal Majalla" w:cs="Sakkal Majalla"/>
          <w:sz w:val="28"/>
          <w:szCs w:val="28"/>
        </w:rPr>
        <w:t xml:space="preserve"> the deferred </w:t>
      </w:r>
      <w:r w:rsidR="4465693A" w:rsidRPr="0089483D">
        <w:rPr>
          <w:rFonts w:ascii="Sakkal Majalla" w:eastAsia="Times New Roman" w:hAnsi="Sakkal Majalla" w:cs="Sakkal Majalla"/>
          <w:sz w:val="28"/>
          <w:szCs w:val="28"/>
        </w:rPr>
        <w:t>t</w:t>
      </w:r>
      <w:r w:rsidR="421E22CD" w:rsidRPr="0089483D">
        <w:rPr>
          <w:rFonts w:ascii="Sakkal Majalla" w:eastAsia="Times New Roman" w:hAnsi="Sakkal Majalla" w:cs="Sakkal Majalla"/>
          <w:sz w:val="28"/>
          <w:szCs w:val="28"/>
        </w:rPr>
        <w:t>ax</w:t>
      </w:r>
      <w:r w:rsidRPr="0089483D">
        <w:rPr>
          <w:rFonts w:ascii="Sakkal Majalla" w:eastAsia="Times New Roman" w:hAnsi="Sakkal Majalla" w:cs="Sakkal Majalla"/>
          <w:sz w:val="28"/>
          <w:szCs w:val="28"/>
        </w:rPr>
        <w:t xml:space="preserve"> assets and deferred </w:t>
      </w:r>
      <w:r w:rsidR="4F699610" w:rsidRPr="0089483D">
        <w:rPr>
          <w:rFonts w:ascii="Sakkal Majalla" w:eastAsia="Times New Roman" w:hAnsi="Sakkal Majalla" w:cs="Sakkal Majalla"/>
          <w:sz w:val="28"/>
          <w:szCs w:val="28"/>
        </w:rPr>
        <w:t>t</w:t>
      </w:r>
      <w:r w:rsidR="421E22CD" w:rsidRPr="0089483D">
        <w:rPr>
          <w:rFonts w:ascii="Sakkal Majalla" w:eastAsia="Times New Roman" w:hAnsi="Sakkal Majalla" w:cs="Sakkal Majalla"/>
          <w:sz w:val="28"/>
          <w:szCs w:val="28"/>
        </w:rPr>
        <w:t>ax</w:t>
      </w:r>
      <w:r w:rsidRPr="0089483D">
        <w:rPr>
          <w:rFonts w:ascii="Sakkal Majalla" w:eastAsia="Times New Roman" w:hAnsi="Sakkal Majalla" w:cs="Sakkal Majalla"/>
          <w:sz w:val="28"/>
          <w:szCs w:val="28"/>
        </w:rPr>
        <w:t xml:space="preserve"> liabilities disclosed in the financial </w:t>
      </w:r>
      <w:r w:rsidR="2903CB71" w:rsidRPr="0089483D">
        <w:rPr>
          <w:rFonts w:ascii="Sakkal Majalla" w:eastAsia="Times New Roman" w:hAnsi="Sakkal Majalla" w:cs="Sakkal Majalla"/>
          <w:sz w:val="28"/>
          <w:szCs w:val="28"/>
        </w:rPr>
        <w:t xml:space="preserve">accounts </w:t>
      </w:r>
      <w:r w:rsidRPr="0089483D">
        <w:rPr>
          <w:rFonts w:ascii="Sakkal Majalla" w:eastAsia="Times New Roman" w:hAnsi="Sakkal Majalla" w:cs="Sakkal Majalla"/>
          <w:sz w:val="28"/>
          <w:szCs w:val="28"/>
        </w:rPr>
        <w:t>of the Constituent Entities of Multinational Enterprise Groups, Joint Ventures, and Joint Venture</w:t>
      </w:r>
      <w:r w:rsidR="1F91904F" w:rsidRPr="0089483D">
        <w:rPr>
          <w:rFonts w:ascii="Sakkal Majalla" w:eastAsia="Times New Roman" w:hAnsi="Sakkal Majalla" w:cs="Sakkal Majalla"/>
          <w:sz w:val="28"/>
          <w:szCs w:val="28"/>
        </w:rPr>
        <w:t xml:space="preserve"> subsidiaries</w:t>
      </w:r>
      <w:r w:rsidRPr="0089483D">
        <w:rPr>
          <w:rFonts w:ascii="Sakkal Majalla" w:eastAsia="Times New Roman" w:hAnsi="Sakkal Majalla" w:cs="Sakkal Majalla"/>
          <w:sz w:val="28"/>
          <w:szCs w:val="28"/>
        </w:rPr>
        <w:t xml:space="preserve">, as relevant, to determine the Effective Tax Rate in the </w:t>
      </w:r>
      <w:r w:rsidR="363EC7CA" w:rsidRPr="0089483D">
        <w:rPr>
          <w:rFonts w:ascii="Sakkal Majalla" w:eastAsia="Times New Roman" w:hAnsi="Sakkal Majalla" w:cs="Sakkal Majalla"/>
          <w:sz w:val="28"/>
          <w:szCs w:val="28"/>
        </w:rPr>
        <w:t>t</w:t>
      </w:r>
      <w:r w:rsidR="68D08821" w:rsidRPr="0089483D">
        <w:rPr>
          <w:rFonts w:ascii="Sakkal Majalla" w:eastAsia="Times New Roman" w:hAnsi="Sakkal Majalla" w:cs="Sakkal Majalla"/>
          <w:sz w:val="28"/>
          <w:szCs w:val="28"/>
        </w:rPr>
        <w:t>ransition</w:t>
      </w:r>
      <w:r w:rsidR="213778C7" w:rsidRPr="0089483D">
        <w:rPr>
          <w:rFonts w:ascii="Sakkal Majalla" w:eastAsia="Times New Roman" w:hAnsi="Sakkal Majalla" w:cs="Sakkal Majalla"/>
          <w:sz w:val="28"/>
          <w:szCs w:val="28"/>
        </w:rPr>
        <w:t xml:space="preserve"> </w:t>
      </w:r>
      <w:r w:rsidR="0F4AB1F2" w:rsidRPr="0089483D">
        <w:rPr>
          <w:rFonts w:ascii="Sakkal Majalla" w:eastAsia="Times New Roman" w:hAnsi="Sakkal Majalla" w:cs="Sakkal Majalla"/>
          <w:sz w:val="28"/>
          <w:szCs w:val="28"/>
        </w:rPr>
        <w:t>y</w:t>
      </w:r>
      <w:r w:rsidR="68D08821" w:rsidRPr="0089483D">
        <w:rPr>
          <w:rFonts w:ascii="Sakkal Majalla" w:eastAsia="Times New Roman" w:hAnsi="Sakkal Majalla" w:cs="Sakkal Majalla"/>
          <w:sz w:val="28"/>
          <w:szCs w:val="28"/>
        </w:rPr>
        <w:t>ear</w:t>
      </w:r>
      <w:r w:rsidRPr="0089483D">
        <w:rPr>
          <w:rFonts w:ascii="Sakkal Majalla" w:eastAsia="Times New Roman" w:hAnsi="Sakkal Majalla" w:cs="Sakkal Majalla"/>
          <w:sz w:val="28"/>
          <w:szCs w:val="28"/>
        </w:rPr>
        <w:t xml:space="preserve"> and any subsequent year.</w:t>
      </w:r>
    </w:p>
    <w:p w14:paraId="455FC77A" w14:textId="46DAE6C2" w:rsidR="76289E8D" w:rsidRPr="0089483D" w:rsidRDefault="76289E8D" w:rsidP="00D134AB">
      <w:pPr>
        <w:pStyle w:val="ListParagraph"/>
        <w:ind w:left="360"/>
        <w:jc w:val="both"/>
        <w:rPr>
          <w:rFonts w:ascii="Sakkal Majalla" w:eastAsia="Times New Roman" w:hAnsi="Sakkal Majalla" w:cs="Sakkal Majalla"/>
          <w:sz w:val="28"/>
          <w:szCs w:val="28"/>
        </w:rPr>
      </w:pPr>
    </w:p>
    <w:p w14:paraId="7AA99E15" w14:textId="2109C2A2" w:rsidR="76289E8D" w:rsidRPr="0089483D" w:rsidRDefault="39E52A9E" w:rsidP="00AB5B37">
      <w:pPr>
        <w:pStyle w:val="ListParagraph"/>
        <w:numPr>
          <w:ilvl w:val="0"/>
          <w:numId w:val="7"/>
        </w:num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Deferred </w:t>
      </w:r>
      <w:r w:rsidR="4C525B7E" w:rsidRPr="0089483D">
        <w:rPr>
          <w:rFonts w:ascii="Sakkal Majalla" w:eastAsia="Times New Roman" w:hAnsi="Sakkal Majalla" w:cs="Sakkal Majalla"/>
          <w:sz w:val="28"/>
          <w:szCs w:val="28"/>
        </w:rPr>
        <w:t>t</w:t>
      </w:r>
      <w:r w:rsidR="59345C95" w:rsidRPr="0089483D">
        <w:rPr>
          <w:rFonts w:ascii="Sakkal Majalla" w:eastAsia="Times New Roman" w:hAnsi="Sakkal Majalla" w:cs="Sakkal Majalla"/>
          <w:sz w:val="28"/>
          <w:szCs w:val="28"/>
        </w:rPr>
        <w:t>ax</w:t>
      </w:r>
      <w:r w:rsidRPr="0089483D">
        <w:rPr>
          <w:rFonts w:ascii="Sakkal Majalla" w:eastAsia="Times New Roman" w:hAnsi="Sakkal Majalla" w:cs="Sakkal Majalla"/>
          <w:sz w:val="28"/>
          <w:szCs w:val="28"/>
        </w:rPr>
        <w:t xml:space="preserve"> assets arising from items excluded from the </w:t>
      </w:r>
      <w:r w:rsidR="6667BFD4" w:rsidRPr="0089483D">
        <w:rPr>
          <w:rFonts w:ascii="Sakkal Majalla" w:eastAsia="Times New Roman" w:hAnsi="Sakkal Majalla" w:cs="Sakkal Majalla"/>
          <w:sz w:val="28"/>
          <w:szCs w:val="28"/>
        </w:rPr>
        <w:t xml:space="preserve">computation </w:t>
      </w:r>
      <w:r w:rsidRPr="0089483D">
        <w:rPr>
          <w:rFonts w:ascii="Sakkal Majalla" w:eastAsia="Times New Roman" w:hAnsi="Sakkal Majalla" w:cs="Sakkal Majalla"/>
          <w:sz w:val="28"/>
          <w:szCs w:val="28"/>
        </w:rPr>
        <w:t xml:space="preserve">of </w:t>
      </w:r>
      <w:r w:rsidR="5DA3230B" w:rsidRPr="0089483D">
        <w:rPr>
          <w:rFonts w:ascii="Sakkal Majalla" w:eastAsia="Times New Roman" w:hAnsi="Sakkal Majalla" w:cs="Sakkal Majalla"/>
          <w:sz w:val="28"/>
          <w:szCs w:val="28"/>
        </w:rPr>
        <w:t xml:space="preserve">the Constituent Entity </w:t>
      </w:r>
      <w:r w:rsidR="51D79227" w:rsidRPr="0089483D">
        <w:rPr>
          <w:rFonts w:ascii="Sakkal Majalla" w:eastAsia="Times New Roman" w:hAnsi="Sakkal Majalla" w:cs="Sakkal Majalla"/>
          <w:sz w:val="28"/>
          <w:szCs w:val="28"/>
        </w:rPr>
        <w:t>Income</w:t>
      </w:r>
      <w:r w:rsidRPr="0089483D">
        <w:rPr>
          <w:rFonts w:ascii="Sakkal Majalla" w:eastAsia="Times New Roman" w:hAnsi="Sakkal Majalla" w:cs="Sakkal Majalla"/>
          <w:sz w:val="28"/>
          <w:szCs w:val="28"/>
        </w:rPr>
        <w:t xml:space="preserve"> or </w:t>
      </w:r>
      <w:r w:rsidR="0EDFD42A" w:rsidRPr="0089483D">
        <w:rPr>
          <w:rFonts w:ascii="Sakkal Majalla" w:eastAsia="Times New Roman" w:hAnsi="Sakkal Majalla" w:cs="Sakkal Majalla"/>
          <w:sz w:val="28"/>
          <w:szCs w:val="28"/>
        </w:rPr>
        <w:t>Loss</w:t>
      </w:r>
      <w:r w:rsidR="4EA1C37D" w:rsidRPr="0089483D">
        <w:rPr>
          <w:rFonts w:ascii="Sakkal Majalla" w:eastAsia="Times New Roman" w:hAnsi="Sakkal Majalla" w:cs="Sakkal Majalla"/>
          <w:sz w:val="28"/>
          <w:szCs w:val="28"/>
        </w:rPr>
        <w:t>,</w:t>
      </w:r>
      <w:r w:rsidR="2C7600F8" w:rsidRPr="0089483D">
        <w:rPr>
          <w:rFonts w:ascii="Sakkal Majalla" w:eastAsia="Times New Roman" w:hAnsi="Sakkal Majalla" w:cs="Sakkal Majalla"/>
          <w:sz w:val="28"/>
          <w:szCs w:val="28"/>
        </w:rPr>
        <w:t xml:space="preserve"> </w:t>
      </w:r>
      <w:r w:rsidR="2B58D590" w:rsidRPr="0089483D">
        <w:rPr>
          <w:rFonts w:ascii="Sakkal Majalla" w:eastAsia="Times New Roman" w:hAnsi="Sakkal Majalla" w:cs="Sakkal Majalla"/>
          <w:sz w:val="28"/>
          <w:szCs w:val="28"/>
        </w:rPr>
        <w:t xml:space="preserve">in accordance </w:t>
      </w:r>
      <w:r w:rsidR="59857843" w:rsidRPr="0089483D">
        <w:rPr>
          <w:rFonts w:ascii="Sakkal Majalla" w:eastAsia="Times New Roman" w:hAnsi="Sakkal Majalla" w:cs="Sakkal Majalla"/>
          <w:sz w:val="28"/>
          <w:szCs w:val="28"/>
        </w:rPr>
        <w:t>with</w:t>
      </w:r>
      <w:r w:rsidRPr="0089483D">
        <w:rPr>
          <w:rFonts w:ascii="Sakkal Majalla" w:eastAsia="Times New Roman" w:hAnsi="Sakkal Majalla" w:cs="Sakkal Majalla"/>
          <w:sz w:val="28"/>
          <w:szCs w:val="28"/>
        </w:rPr>
        <w:t xml:space="preserve"> Article 6 of this </w:t>
      </w:r>
      <w:r w:rsidR="6D6688EC" w:rsidRPr="0089483D">
        <w:rPr>
          <w:rFonts w:ascii="Sakkal Majalla" w:eastAsia="Times New Roman" w:hAnsi="Sakkal Majalla" w:cs="Sakkal Majalla"/>
          <w:sz w:val="28"/>
          <w:szCs w:val="28"/>
        </w:rPr>
        <w:t>L</w:t>
      </w:r>
      <w:r w:rsidRPr="0089483D">
        <w:rPr>
          <w:rFonts w:ascii="Sakkal Majalla" w:eastAsia="Times New Roman" w:hAnsi="Sakkal Majalla" w:cs="Sakkal Majalla"/>
          <w:sz w:val="28"/>
          <w:szCs w:val="28"/>
        </w:rPr>
        <w:t>aw</w:t>
      </w:r>
      <w:r w:rsidR="1D8EB33B" w:rsidRPr="0089483D">
        <w:rPr>
          <w:rFonts w:ascii="Sakkal Majalla" w:eastAsia="Times New Roman" w:hAnsi="Sakkal Majalla" w:cs="Sakkal Majalla"/>
          <w:sz w:val="28"/>
          <w:szCs w:val="28"/>
        </w:rPr>
        <w:t>,</w:t>
      </w:r>
      <w:r w:rsidRPr="0089483D">
        <w:rPr>
          <w:rFonts w:ascii="Sakkal Majalla" w:eastAsia="Times New Roman" w:hAnsi="Sakkal Majalla" w:cs="Sakkal Majalla"/>
          <w:sz w:val="28"/>
          <w:szCs w:val="28"/>
        </w:rPr>
        <w:t xml:space="preserve"> </w:t>
      </w:r>
      <w:r w:rsidR="7DEB7AE3" w:rsidRPr="0089483D">
        <w:rPr>
          <w:rFonts w:ascii="Sakkal Majalla" w:eastAsia="Times New Roman" w:hAnsi="Sakkal Majalla" w:cs="Sakkal Majalla"/>
          <w:sz w:val="28"/>
          <w:szCs w:val="28"/>
        </w:rPr>
        <w:t xml:space="preserve">shall </w:t>
      </w:r>
      <w:r w:rsidRPr="0089483D">
        <w:rPr>
          <w:rFonts w:ascii="Sakkal Majalla" w:eastAsia="Times New Roman" w:hAnsi="Sakkal Majalla" w:cs="Sakkal Majalla"/>
          <w:sz w:val="28"/>
          <w:szCs w:val="28"/>
        </w:rPr>
        <w:t xml:space="preserve">be excluded from the application of the provisions of </w:t>
      </w:r>
      <w:r w:rsidRPr="0089483D">
        <w:rPr>
          <w:rFonts w:ascii="Sakkal Majalla" w:eastAsia="Times New Roman" w:hAnsi="Sakkal Majalla" w:cs="Sakkal Majalla"/>
          <w:sz w:val="28"/>
          <w:szCs w:val="28"/>
        </w:rPr>
        <w:lastRenderedPageBreak/>
        <w:t xml:space="preserve">Paragraph A of this Article when </w:t>
      </w:r>
      <w:r w:rsidR="64BD525F" w:rsidRPr="0089483D">
        <w:rPr>
          <w:rFonts w:ascii="Sakkal Majalla" w:eastAsia="Times New Roman" w:hAnsi="Sakkal Majalla" w:cs="Sakkal Majalla"/>
          <w:sz w:val="28"/>
          <w:szCs w:val="28"/>
        </w:rPr>
        <w:t xml:space="preserve">such </w:t>
      </w:r>
      <w:r w:rsidRPr="0089483D">
        <w:rPr>
          <w:rFonts w:ascii="Sakkal Majalla" w:eastAsia="Times New Roman" w:hAnsi="Sakkal Majalla" w:cs="Sakkal Majalla"/>
          <w:sz w:val="28"/>
          <w:szCs w:val="28"/>
        </w:rPr>
        <w:t xml:space="preserve">deferred </w:t>
      </w:r>
      <w:r w:rsidR="574D0D4D" w:rsidRPr="0089483D">
        <w:rPr>
          <w:rFonts w:ascii="Sakkal Majalla" w:eastAsia="Times New Roman" w:hAnsi="Sakkal Majalla" w:cs="Sakkal Majalla"/>
          <w:sz w:val="28"/>
          <w:szCs w:val="28"/>
        </w:rPr>
        <w:t>t</w:t>
      </w:r>
      <w:r w:rsidR="59345C95" w:rsidRPr="0089483D">
        <w:rPr>
          <w:rFonts w:ascii="Sakkal Majalla" w:eastAsia="Times New Roman" w:hAnsi="Sakkal Majalla" w:cs="Sakkal Majalla"/>
          <w:sz w:val="28"/>
          <w:szCs w:val="28"/>
        </w:rPr>
        <w:t>ax</w:t>
      </w:r>
      <w:r w:rsidRPr="0089483D">
        <w:rPr>
          <w:rFonts w:ascii="Sakkal Majalla" w:eastAsia="Times New Roman" w:hAnsi="Sakkal Majalla" w:cs="Sakkal Majalla"/>
          <w:sz w:val="28"/>
          <w:szCs w:val="28"/>
        </w:rPr>
        <w:t xml:space="preserve"> assets relate to transactions </w:t>
      </w:r>
      <w:r w:rsidR="658CFA35" w:rsidRPr="0089483D">
        <w:rPr>
          <w:rFonts w:ascii="Sakkal Majalla" w:eastAsia="Times New Roman" w:hAnsi="Sakkal Majalla" w:cs="Sakkal Majalla"/>
          <w:sz w:val="28"/>
          <w:szCs w:val="28"/>
        </w:rPr>
        <w:t>that</w:t>
      </w:r>
      <w:r w:rsidR="5793D59B" w:rsidRPr="0089483D">
        <w:rPr>
          <w:rFonts w:ascii="Sakkal Majalla" w:eastAsia="Times New Roman" w:hAnsi="Sakkal Majalla" w:cs="Sakkal Majalla"/>
          <w:sz w:val="28"/>
          <w:szCs w:val="28"/>
        </w:rPr>
        <w:t xml:space="preserve"> took place </w:t>
      </w:r>
      <w:r w:rsidRPr="0089483D">
        <w:rPr>
          <w:rFonts w:ascii="Sakkal Majalla" w:eastAsia="Times New Roman" w:hAnsi="Sakkal Majalla" w:cs="Sakkal Majalla"/>
          <w:sz w:val="28"/>
          <w:szCs w:val="28"/>
        </w:rPr>
        <w:t>after</w:t>
      </w:r>
      <w:r w:rsidR="0047671D" w:rsidRPr="0089483D">
        <w:rPr>
          <w:rFonts w:ascii="Sakkal Majalla" w:eastAsia="Times New Roman" w:hAnsi="Sakkal Majalla" w:cs="Sakkal Majalla"/>
          <w:sz w:val="28"/>
          <w:szCs w:val="28"/>
        </w:rPr>
        <w:t xml:space="preserve"> 30</w:t>
      </w:r>
      <w:r w:rsidRPr="0089483D">
        <w:rPr>
          <w:rFonts w:ascii="Sakkal Majalla" w:eastAsia="Times New Roman" w:hAnsi="Sakkal Majalla" w:cs="Sakkal Majalla"/>
          <w:sz w:val="28"/>
          <w:szCs w:val="28"/>
        </w:rPr>
        <w:t xml:space="preserve"> November 2021.</w:t>
      </w:r>
    </w:p>
    <w:p w14:paraId="3352C249" w14:textId="536E463A" w:rsidR="241B793F" w:rsidRPr="0089483D" w:rsidRDefault="241B793F" w:rsidP="00AB5B37">
      <w:pPr>
        <w:pStyle w:val="ListParagraph"/>
        <w:ind w:left="0"/>
        <w:jc w:val="both"/>
        <w:rPr>
          <w:rFonts w:ascii="Sakkal Majalla" w:eastAsia="Times New Roman" w:hAnsi="Sakkal Majalla" w:cs="Sakkal Majalla"/>
          <w:sz w:val="28"/>
          <w:szCs w:val="28"/>
        </w:rPr>
      </w:pPr>
    </w:p>
    <w:p w14:paraId="11319BF5" w14:textId="260B641A" w:rsidR="76289E8D" w:rsidRPr="0089483D" w:rsidRDefault="0D5256AF" w:rsidP="00AB5B37">
      <w:pPr>
        <w:pStyle w:val="ListParagraph"/>
        <w:numPr>
          <w:ilvl w:val="0"/>
          <w:numId w:val="7"/>
        </w:num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For the purposes of this Law, t</w:t>
      </w:r>
      <w:r w:rsidR="62916FE4" w:rsidRPr="0089483D">
        <w:rPr>
          <w:rFonts w:ascii="Sakkal Majalla" w:eastAsia="Times New Roman" w:hAnsi="Sakkal Majalla" w:cs="Sakkal Majalla"/>
          <w:sz w:val="28"/>
          <w:szCs w:val="28"/>
        </w:rPr>
        <w:t xml:space="preserve">he acquirer’s basis in the acquired assets shall be equal to the transferring </w:t>
      </w:r>
      <w:r w:rsidR="3C1C703F" w:rsidRPr="0089483D">
        <w:rPr>
          <w:rFonts w:ascii="Sakkal Majalla" w:eastAsia="Times New Roman" w:hAnsi="Sakkal Majalla" w:cs="Sakkal Majalla"/>
          <w:sz w:val="28"/>
          <w:szCs w:val="28"/>
        </w:rPr>
        <w:t>E</w:t>
      </w:r>
      <w:r w:rsidR="62916FE4" w:rsidRPr="0089483D">
        <w:rPr>
          <w:rFonts w:ascii="Sakkal Majalla" w:eastAsia="Times New Roman" w:hAnsi="Sakkal Majalla" w:cs="Sakkal Majalla"/>
          <w:sz w:val="28"/>
          <w:szCs w:val="28"/>
        </w:rPr>
        <w:t>ntity’s carrying value of the transferred assets at the time immediately prior to disposal with deferred tax assets and liabilities determined accordingly</w:t>
      </w:r>
      <w:r w:rsidR="673F61E8" w:rsidRPr="0089483D">
        <w:rPr>
          <w:rFonts w:ascii="Sakkal Majalla" w:eastAsia="Times New Roman" w:hAnsi="Sakkal Majalla" w:cs="Sakkal Majalla"/>
          <w:sz w:val="28"/>
          <w:szCs w:val="28"/>
        </w:rPr>
        <w:t>.</w:t>
      </w:r>
      <w:r w:rsidR="429BFBA6" w:rsidRPr="0089483D">
        <w:rPr>
          <w:rFonts w:ascii="Sakkal Majalla" w:eastAsia="Times New Roman" w:hAnsi="Sakkal Majalla" w:cs="Sakkal Majalla"/>
          <w:sz w:val="28"/>
          <w:szCs w:val="28"/>
        </w:rPr>
        <w:t xml:space="preserve"> </w:t>
      </w:r>
      <w:r w:rsidR="1067FC23" w:rsidRPr="0089483D">
        <w:rPr>
          <w:rFonts w:ascii="Sakkal Majalla" w:eastAsia="Times New Roman" w:hAnsi="Sakkal Majalla" w:cs="Sakkal Majalla"/>
          <w:sz w:val="28"/>
          <w:szCs w:val="28"/>
        </w:rPr>
        <w:t>This</w:t>
      </w:r>
      <w:r w:rsidR="1C1F2C4E" w:rsidRPr="0089483D">
        <w:rPr>
          <w:rFonts w:ascii="Sakkal Majalla" w:eastAsia="Times New Roman" w:hAnsi="Sakkal Majalla" w:cs="Sakkal Majalla"/>
          <w:sz w:val="28"/>
          <w:szCs w:val="28"/>
        </w:rPr>
        <w:t xml:space="preserve"> provision</w:t>
      </w:r>
      <w:r w:rsidR="1067FC23" w:rsidRPr="0089483D">
        <w:rPr>
          <w:rFonts w:ascii="Sakkal Majalla" w:eastAsia="Times New Roman" w:hAnsi="Sakkal Majalla" w:cs="Sakkal Majalla"/>
          <w:sz w:val="28"/>
          <w:szCs w:val="28"/>
        </w:rPr>
        <w:t xml:space="preserve"> applies</w:t>
      </w:r>
      <w:r w:rsidR="706E9548" w:rsidRPr="0089483D">
        <w:rPr>
          <w:rFonts w:ascii="Sakkal Majalla" w:eastAsia="Times New Roman" w:hAnsi="Sakkal Majalla" w:cs="Sakkal Majalla"/>
          <w:sz w:val="28"/>
          <w:szCs w:val="28"/>
        </w:rPr>
        <w:t xml:space="preserve"> to</w:t>
      </w:r>
      <w:r w:rsidR="7BCA43CA" w:rsidRPr="0089483D">
        <w:rPr>
          <w:rFonts w:ascii="Sakkal Majalla" w:eastAsia="Times New Roman" w:hAnsi="Sakkal Majalla" w:cs="Sakkal Majalla"/>
          <w:sz w:val="28"/>
          <w:szCs w:val="28"/>
        </w:rPr>
        <w:t xml:space="preserve"> the</w:t>
      </w:r>
      <w:r w:rsidR="706E9548" w:rsidRPr="0089483D">
        <w:rPr>
          <w:rFonts w:ascii="Sakkal Majalla" w:eastAsia="Times New Roman" w:hAnsi="Sakkal Majalla" w:cs="Sakkal Majalla"/>
          <w:sz w:val="28"/>
          <w:szCs w:val="28"/>
        </w:rPr>
        <w:t xml:space="preserve"> transfer of assets, other than inventory, between </w:t>
      </w:r>
      <w:r w:rsidR="6E814598" w:rsidRPr="0089483D">
        <w:rPr>
          <w:rFonts w:ascii="Sakkal Majalla" w:eastAsia="Times New Roman" w:hAnsi="Sakkal Majalla" w:cs="Sakkal Majalla"/>
          <w:sz w:val="28"/>
          <w:szCs w:val="28"/>
        </w:rPr>
        <w:t>Constituent Entities of Multinational Enterprise Groups, Joint Ventures and Joint Venture Subsidiaries after 30 November 2021 and</w:t>
      </w:r>
      <w:r w:rsidR="091FEED4" w:rsidRPr="0089483D">
        <w:rPr>
          <w:rFonts w:ascii="Sakkal Majalla" w:eastAsia="Times New Roman" w:hAnsi="Sakkal Majalla" w:cs="Sakkal Majalla"/>
          <w:sz w:val="28"/>
          <w:szCs w:val="28"/>
        </w:rPr>
        <w:t xml:space="preserve"> before the commencement of a </w:t>
      </w:r>
      <w:r w:rsidR="7C71335F" w:rsidRPr="0089483D">
        <w:rPr>
          <w:rFonts w:ascii="Sakkal Majalla" w:eastAsia="Times New Roman" w:hAnsi="Sakkal Majalla" w:cs="Sakkal Majalla"/>
          <w:sz w:val="28"/>
          <w:szCs w:val="28"/>
        </w:rPr>
        <w:t>t</w:t>
      </w:r>
      <w:r w:rsidR="091FEED4" w:rsidRPr="0089483D">
        <w:rPr>
          <w:rFonts w:ascii="Sakkal Majalla" w:eastAsia="Times New Roman" w:hAnsi="Sakkal Majalla" w:cs="Sakkal Majalla"/>
          <w:sz w:val="28"/>
          <w:szCs w:val="28"/>
        </w:rPr>
        <w:t xml:space="preserve">ransition </w:t>
      </w:r>
      <w:r w:rsidR="0F02D553" w:rsidRPr="0089483D">
        <w:rPr>
          <w:rFonts w:ascii="Sakkal Majalla" w:eastAsia="Times New Roman" w:hAnsi="Sakkal Majalla" w:cs="Sakkal Majalla"/>
          <w:sz w:val="28"/>
          <w:szCs w:val="28"/>
        </w:rPr>
        <w:t>y</w:t>
      </w:r>
      <w:r w:rsidR="091FEED4" w:rsidRPr="0089483D">
        <w:rPr>
          <w:rFonts w:ascii="Sakkal Majalla" w:eastAsia="Times New Roman" w:hAnsi="Sakkal Majalla" w:cs="Sakkal Majalla"/>
          <w:sz w:val="28"/>
          <w:szCs w:val="28"/>
        </w:rPr>
        <w:t xml:space="preserve">ear. </w:t>
      </w:r>
      <w:r w:rsidRPr="0089483D">
        <w:rPr>
          <w:rFonts w:ascii="Sakkal Majalla" w:hAnsi="Sakkal Majalla" w:cs="Sakkal Majalla"/>
          <w:sz w:val="24"/>
          <w:szCs w:val="24"/>
        </w:rPr>
        <w:br/>
      </w:r>
    </w:p>
    <w:p w14:paraId="7B6B5EF9" w14:textId="6DF16D34" w:rsidR="7C522284" w:rsidRPr="0089483D" w:rsidRDefault="39E52A9E" w:rsidP="00AB5B37">
      <w:pPr>
        <w:pStyle w:val="ListParagraph"/>
        <w:numPr>
          <w:ilvl w:val="0"/>
          <w:numId w:val="7"/>
        </w:num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w:t>
      </w:r>
      <w:r w:rsidR="52CA5AC1" w:rsidRPr="0089483D">
        <w:rPr>
          <w:rFonts w:ascii="Sakkal Majalla" w:eastAsia="Times New Roman" w:hAnsi="Sakkal Majalla" w:cs="Sakkal Majalla"/>
          <w:sz w:val="28"/>
          <w:szCs w:val="28"/>
        </w:rPr>
        <w:t>R</w:t>
      </w:r>
      <w:r w:rsidRPr="0089483D">
        <w:rPr>
          <w:rFonts w:ascii="Sakkal Majalla" w:eastAsia="Times New Roman" w:hAnsi="Sakkal Majalla" w:cs="Sakkal Majalla"/>
          <w:sz w:val="28"/>
          <w:szCs w:val="28"/>
        </w:rPr>
        <w:t xml:space="preserve">egulations shall </w:t>
      </w:r>
      <w:r w:rsidR="427E5D76" w:rsidRPr="0089483D">
        <w:rPr>
          <w:rFonts w:ascii="Sakkal Majalla" w:eastAsia="Times New Roman" w:hAnsi="Sakkal Majalla" w:cs="Sakkal Majalla"/>
          <w:sz w:val="28"/>
          <w:szCs w:val="28"/>
        </w:rPr>
        <w:t>prescribe</w:t>
      </w:r>
      <w:r w:rsidRPr="0089483D">
        <w:rPr>
          <w:rFonts w:ascii="Sakkal Majalla" w:eastAsia="Times New Roman" w:hAnsi="Sakkal Majalla" w:cs="Sakkal Majalla"/>
          <w:sz w:val="28"/>
          <w:szCs w:val="28"/>
        </w:rPr>
        <w:t xml:space="preserve"> the rules, conditions, and controls necessary to implement the provisions of this Article, including the rules for determining the treatment of deferred </w:t>
      </w:r>
      <w:r w:rsidR="1374687A" w:rsidRPr="0089483D">
        <w:rPr>
          <w:rFonts w:ascii="Sakkal Majalla" w:eastAsia="Times New Roman" w:hAnsi="Sakkal Majalla" w:cs="Sakkal Majalla"/>
          <w:sz w:val="28"/>
          <w:szCs w:val="28"/>
        </w:rPr>
        <w:t>t</w:t>
      </w:r>
      <w:r w:rsidR="59345C95" w:rsidRPr="0089483D">
        <w:rPr>
          <w:rFonts w:ascii="Sakkal Majalla" w:eastAsia="Times New Roman" w:hAnsi="Sakkal Majalla" w:cs="Sakkal Majalla"/>
          <w:sz w:val="28"/>
          <w:szCs w:val="28"/>
        </w:rPr>
        <w:t>ax</w:t>
      </w:r>
      <w:r w:rsidRPr="0089483D">
        <w:rPr>
          <w:rFonts w:ascii="Sakkal Majalla" w:eastAsia="Times New Roman" w:hAnsi="Sakkal Majalla" w:cs="Sakkal Majalla"/>
          <w:sz w:val="28"/>
          <w:szCs w:val="28"/>
        </w:rPr>
        <w:t xml:space="preserve"> assets and liabilities and other related matters, in a manner consistent with </w:t>
      </w:r>
      <w:r w:rsidR="10AFC113" w:rsidRPr="0089483D">
        <w:rPr>
          <w:rFonts w:ascii="Sakkal Majalla" w:eastAsia="Times New Roman" w:hAnsi="Sakkal Majalla" w:cs="Sakkal Majalla"/>
          <w:sz w:val="28"/>
          <w:szCs w:val="28"/>
        </w:rPr>
        <w:t>t</w:t>
      </w:r>
      <w:r w:rsidRPr="0089483D">
        <w:rPr>
          <w:rFonts w:ascii="Sakkal Majalla" w:eastAsia="Times New Roman" w:hAnsi="Sakkal Majalla" w:cs="Sakkal Majalla"/>
          <w:sz w:val="28"/>
          <w:szCs w:val="28"/>
        </w:rPr>
        <w:t xml:space="preserve">he </w:t>
      </w:r>
      <w:r w:rsidR="5163CA78" w:rsidRPr="0089483D">
        <w:rPr>
          <w:rFonts w:ascii="Sakkal Majalla" w:eastAsia="Times New Roman" w:hAnsi="Sakkal Majalla" w:cs="Sakkal Majalla"/>
          <w:sz w:val="28"/>
          <w:szCs w:val="28"/>
        </w:rPr>
        <w:t>M</w:t>
      </w:r>
      <w:r w:rsidRPr="0089483D">
        <w:rPr>
          <w:rFonts w:ascii="Sakkal Majalla" w:eastAsia="Times New Roman" w:hAnsi="Sakkal Majalla" w:cs="Sakkal Majalla"/>
          <w:sz w:val="28"/>
          <w:szCs w:val="28"/>
        </w:rPr>
        <w:t xml:space="preserve">odel </w:t>
      </w:r>
      <w:r w:rsidR="63F70ECF" w:rsidRPr="0089483D">
        <w:rPr>
          <w:rFonts w:ascii="Sakkal Majalla" w:eastAsia="Times New Roman" w:hAnsi="Sakkal Majalla" w:cs="Sakkal Majalla"/>
          <w:sz w:val="28"/>
          <w:szCs w:val="28"/>
        </w:rPr>
        <w:t>R</w:t>
      </w:r>
      <w:r w:rsidRPr="0089483D">
        <w:rPr>
          <w:rFonts w:ascii="Sakkal Majalla" w:eastAsia="Times New Roman" w:hAnsi="Sakkal Majalla" w:cs="Sakkal Majalla"/>
          <w:sz w:val="28"/>
          <w:szCs w:val="28"/>
        </w:rPr>
        <w:t xml:space="preserve">ules, administrative </w:t>
      </w:r>
      <w:r w:rsidR="5DD4FD74" w:rsidRPr="0089483D">
        <w:rPr>
          <w:rFonts w:ascii="Sakkal Majalla" w:eastAsia="Times New Roman" w:hAnsi="Sakkal Majalla" w:cs="Sakkal Majalla"/>
          <w:sz w:val="28"/>
          <w:szCs w:val="28"/>
        </w:rPr>
        <w:t>guidance</w:t>
      </w:r>
      <w:r w:rsidRPr="0089483D">
        <w:rPr>
          <w:rFonts w:ascii="Sakkal Majalla" w:eastAsia="Times New Roman" w:hAnsi="Sakkal Majalla" w:cs="Sakkal Majalla"/>
          <w:sz w:val="28"/>
          <w:szCs w:val="28"/>
        </w:rPr>
        <w:t xml:space="preserve">, and </w:t>
      </w:r>
      <w:r w:rsidR="17496D1E" w:rsidRPr="0089483D">
        <w:rPr>
          <w:rFonts w:ascii="Sakkal Majalla" w:eastAsia="Times New Roman" w:hAnsi="Sakkal Majalla" w:cs="Sakkal Majalla"/>
          <w:sz w:val="28"/>
          <w:szCs w:val="28"/>
        </w:rPr>
        <w:t xml:space="preserve">commentary </w:t>
      </w:r>
      <w:r w:rsidRPr="0089483D">
        <w:rPr>
          <w:rFonts w:ascii="Sakkal Majalla" w:eastAsia="Times New Roman" w:hAnsi="Sakkal Majalla" w:cs="Sakkal Majalla"/>
          <w:sz w:val="28"/>
          <w:szCs w:val="28"/>
        </w:rPr>
        <w:t xml:space="preserve">issued by the </w:t>
      </w:r>
      <w:proofErr w:type="spellStart"/>
      <w:r w:rsidRPr="0089483D">
        <w:rPr>
          <w:rFonts w:ascii="Sakkal Majalla" w:eastAsia="Times New Roman" w:hAnsi="Sakkal Majalla" w:cs="Sakkal Majalla"/>
          <w:sz w:val="28"/>
          <w:szCs w:val="28"/>
        </w:rPr>
        <w:t>Organisation</w:t>
      </w:r>
      <w:proofErr w:type="spellEnd"/>
      <w:r w:rsidRPr="0089483D">
        <w:rPr>
          <w:rFonts w:ascii="Sakkal Majalla" w:eastAsia="Times New Roman" w:hAnsi="Sakkal Majalla" w:cs="Sakkal Majalla"/>
          <w:sz w:val="28"/>
          <w:szCs w:val="28"/>
        </w:rPr>
        <w:t xml:space="preserve"> for Economic Co-operation and Development (OECD).</w:t>
      </w:r>
    </w:p>
    <w:p w14:paraId="20FDCD79" w14:textId="43D63547" w:rsidR="414AA2CE" w:rsidRPr="0089483D" w:rsidRDefault="7153843F" w:rsidP="0D39A022">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6657CD40" w:rsidRPr="0089483D">
        <w:rPr>
          <w:rFonts w:ascii="Sakkal Majalla" w:eastAsia="Times New Roman" w:hAnsi="Sakkal Majalla" w:cs="Sakkal Majalla"/>
          <w:b/>
          <w:bCs/>
          <w:sz w:val="28"/>
          <w:szCs w:val="28"/>
        </w:rPr>
        <w:t>(</w:t>
      </w:r>
      <w:r w:rsidR="6A230E1B" w:rsidRPr="0089483D">
        <w:rPr>
          <w:rFonts w:ascii="Sakkal Majalla" w:eastAsia="Times New Roman" w:hAnsi="Sakkal Majalla" w:cs="Sakkal Majalla"/>
          <w:b/>
          <w:bCs/>
          <w:sz w:val="28"/>
          <w:szCs w:val="28"/>
        </w:rPr>
        <w:t>43</w:t>
      </w:r>
      <w:r w:rsidR="7E239F74" w:rsidRPr="0089483D">
        <w:rPr>
          <w:rFonts w:ascii="Sakkal Majalla" w:eastAsia="Times New Roman" w:hAnsi="Sakkal Majalla" w:cs="Sakkal Majalla"/>
          <w:b/>
          <w:bCs/>
          <w:sz w:val="28"/>
          <w:szCs w:val="28"/>
        </w:rPr>
        <w:t>)</w:t>
      </w:r>
      <w:r w:rsidR="414AA2CE" w:rsidRPr="0089483D">
        <w:rPr>
          <w:rFonts w:ascii="Sakkal Majalla" w:hAnsi="Sakkal Majalla" w:cs="Sakkal Majalla"/>
          <w:sz w:val="24"/>
          <w:szCs w:val="24"/>
        </w:rPr>
        <w:br/>
      </w:r>
      <w:r w:rsidRPr="0089483D">
        <w:rPr>
          <w:rFonts w:ascii="Sakkal Majalla" w:eastAsia="Times New Roman" w:hAnsi="Sakkal Majalla" w:cs="Sakkal Majalla"/>
          <w:b/>
          <w:bCs/>
          <w:sz w:val="28"/>
          <w:szCs w:val="28"/>
        </w:rPr>
        <w:t>Issuance of the Executive Regulations and Decisions</w:t>
      </w:r>
    </w:p>
    <w:p w14:paraId="1FA4434C" w14:textId="713E166D" w:rsidR="61BBAE85" w:rsidRDefault="7153843F"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Minister, after obtaining the approval of the </w:t>
      </w:r>
      <w:r w:rsidR="657C06AF" w:rsidRPr="0089483D">
        <w:rPr>
          <w:rFonts w:ascii="Sakkal Majalla" w:eastAsia="Times New Roman" w:hAnsi="Sakkal Majalla" w:cs="Sakkal Majalla"/>
          <w:sz w:val="28"/>
          <w:szCs w:val="28"/>
        </w:rPr>
        <w:t>Cabinet</w:t>
      </w:r>
      <w:r w:rsidRPr="0089483D">
        <w:rPr>
          <w:rFonts w:ascii="Sakkal Majalla" w:eastAsia="Times New Roman" w:hAnsi="Sakkal Majalla" w:cs="Sakkal Majalla"/>
          <w:sz w:val="28"/>
          <w:szCs w:val="28"/>
        </w:rPr>
        <w:t xml:space="preserve">, shall issue the necessary Regulations and decisions to enforce the provisions of this </w:t>
      </w:r>
      <w:r w:rsidR="1295C4DB" w:rsidRPr="0089483D">
        <w:rPr>
          <w:rFonts w:ascii="Sakkal Majalla" w:eastAsia="Times New Roman" w:hAnsi="Sakkal Majalla" w:cs="Sakkal Majalla"/>
          <w:sz w:val="28"/>
          <w:szCs w:val="28"/>
        </w:rPr>
        <w:t>L</w:t>
      </w:r>
      <w:r w:rsidRPr="0089483D">
        <w:rPr>
          <w:rFonts w:ascii="Sakkal Majalla" w:eastAsia="Times New Roman" w:hAnsi="Sakkal Majalla" w:cs="Sakkal Majalla"/>
          <w:sz w:val="28"/>
          <w:szCs w:val="28"/>
        </w:rPr>
        <w:t>aw</w:t>
      </w:r>
      <w:r w:rsidR="57E8EBD8" w:rsidRPr="0089483D">
        <w:rPr>
          <w:rFonts w:ascii="Sakkal Majalla" w:eastAsia="Times New Roman" w:hAnsi="Sakkal Majalla" w:cs="Sakkal Majalla"/>
          <w:sz w:val="28"/>
          <w:szCs w:val="28"/>
        </w:rPr>
        <w:t xml:space="preserve"> in </w:t>
      </w:r>
      <w:r w:rsidRPr="0089483D">
        <w:rPr>
          <w:rFonts w:ascii="Sakkal Majalla" w:eastAsia="Times New Roman" w:hAnsi="Sakkal Majalla" w:cs="Sakkal Majalla"/>
          <w:sz w:val="28"/>
          <w:szCs w:val="28"/>
        </w:rPr>
        <w:t>a</w:t>
      </w:r>
      <w:r w:rsidR="149CCC3C" w:rsidRPr="0089483D">
        <w:rPr>
          <w:rFonts w:ascii="Sakkal Majalla" w:eastAsia="Times New Roman" w:hAnsi="Sakkal Majalla" w:cs="Sakkal Majalla"/>
          <w:sz w:val="28"/>
          <w:szCs w:val="28"/>
        </w:rPr>
        <w:t xml:space="preserve"> manner</w:t>
      </w:r>
      <w:r w:rsidR="6BDCE5D7" w:rsidRPr="0089483D">
        <w:rPr>
          <w:rFonts w:ascii="Sakkal Majalla" w:eastAsia="Times New Roman" w:hAnsi="Sakkal Majalla" w:cs="Sakkal Majalla"/>
          <w:sz w:val="28"/>
          <w:szCs w:val="28"/>
        </w:rPr>
        <w:t xml:space="preserve"> consistent</w:t>
      </w:r>
      <w:r w:rsidR="57E8EBD8" w:rsidRPr="0089483D">
        <w:rPr>
          <w:rFonts w:ascii="Sakkal Majalla" w:eastAsia="Times New Roman" w:hAnsi="Sakkal Majalla" w:cs="Sakkal Majalla"/>
          <w:sz w:val="28"/>
          <w:szCs w:val="28"/>
        </w:rPr>
        <w:t xml:space="preserve"> with </w:t>
      </w:r>
      <w:r w:rsidR="27F77F6A" w:rsidRPr="0089483D">
        <w:rPr>
          <w:rFonts w:ascii="Sakkal Majalla" w:eastAsia="Times New Roman" w:hAnsi="Sakkal Majalla" w:cs="Sakkal Majalla"/>
          <w:sz w:val="28"/>
          <w:szCs w:val="28"/>
        </w:rPr>
        <w:t>t</w:t>
      </w:r>
      <w:r w:rsidR="57E8EBD8" w:rsidRPr="0089483D">
        <w:rPr>
          <w:rFonts w:ascii="Sakkal Majalla" w:eastAsia="Times New Roman" w:hAnsi="Sakkal Majalla" w:cs="Sakkal Majalla"/>
          <w:sz w:val="28"/>
          <w:szCs w:val="28"/>
        </w:rPr>
        <w:t xml:space="preserve">he </w:t>
      </w:r>
      <w:r w:rsidR="587FD455" w:rsidRPr="0089483D">
        <w:rPr>
          <w:rFonts w:ascii="Sakkal Majalla" w:eastAsia="Times New Roman" w:hAnsi="Sakkal Majalla" w:cs="Sakkal Majalla"/>
          <w:sz w:val="28"/>
          <w:szCs w:val="28"/>
        </w:rPr>
        <w:t>M</w:t>
      </w:r>
      <w:r w:rsidR="57E8EBD8" w:rsidRPr="0089483D">
        <w:rPr>
          <w:rFonts w:ascii="Sakkal Majalla" w:eastAsia="Times New Roman" w:hAnsi="Sakkal Majalla" w:cs="Sakkal Majalla"/>
          <w:sz w:val="28"/>
          <w:szCs w:val="28"/>
        </w:rPr>
        <w:t xml:space="preserve">odel </w:t>
      </w:r>
      <w:r w:rsidR="091A9C17" w:rsidRPr="0089483D">
        <w:rPr>
          <w:rFonts w:ascii="Sakkal Majalla" w:eastAsia="Times New Roman" w:hAnsi="Sakkal Majalla" w:cs="Sakkal Majalla"/>
          <w:sz w:val="28"/>
          <w:szCs w:val="28"/>
        </w:rPr>
        <w:t>R</w:t>
      </w:r>
      <w:r w:rsidR="57E8EBD8" w:rsidRPr="0089483D">
        <w:rPr>
          <w:rFonts w:ascii="Sakkal Majalla" w:eastAsia="Times New Roman" w:hAnsi="Sakkal Majalla" w:cs="Sakkal Majalla"/>
          <w:sz w:val="28"/>
          <w:szCs w:val="28"/>
        </w:rPr>
        <w:t>ules, administrative guid</w:t>
      </w:r>
      <w:r w:rsidR="57261D8D" w:rsidRPr="0089483D">
        <w:rPr>
          <w:rFonts w:ascii="Sakkal Majalla" w:eastAsia="Times New Roman" w:hAnsi="Sakkal Majalla" w:cs="Sakkal Majalla"/>
          <w:sz w:val="28"/>
          <w:szCs w:val="28"/>
        </w:rPr>
        <w:t>ance</w:t>
      </w:r>
      <w:r w:rsidR="7B5CE3AD" w:rsidRPr="0089483D">
        <w:rPr>
          <w:rFonts w:ascii="Sakkal Majalla" w:eastAsia="Times New Roman" w:hAnsi="Sakkal Majalla" w:cs="Sakkal Majalla"/>
          <w:sz w:val="28"/>
          <w:szCs w:val="28"/>
        </w:rPr>
        <w:t>, and commentary</w:t>
      </w:r>
      <w:r w:rsidR="7BAE64A8" w:rsidRPr="0089483D">
        <w:rPr>
          <w:rFonts w:ascii="Sakkal Majalla" w:eastAsia="Times New Roman" w:hAnsi="Sakkal Majalla" w:cs="Sakkal Majalla"/>
          <w:sz w:val="28"/>
          <w:szCs w:val="28"/>
        </w:rPr>
        <w:t xml:space="preserve"> </w:t>
      </w:r>
      <w:r w:rsidR="57E8EBD8" w:rsidRPr="0089483D">
        <w:rPr>
          <w:rFonts w:ascii="Sakkal Majalla" w:eastAsia="Times New Roman" w:hAnsi="Sakkal Majalla" w:cs="Sakkal Majalla"/>
          <w:sz w:val="28"/>
          <w:szCs w:val="28"/>
        </w:rPr>
        <w:t xml:space="preserve">issued by the </w:t>
      </w:r>
      <w:proofErr w:type="spellStart"/>
      <w:r w:rsidR="57E8EBD8" w:rsidRPr="0089483D">
        <w:rPr>
          <w:rFonts w:ascii="Sakkal Majalla" w:eastAsia="Times New Roman" w:hAnsi="Sakkal Majalla" w:cs="Sakkal Majalla"/>
          <w:sz w:val="28"/>
          <w:szCs w:val="28"/>
        </w:rPr>
        <w:t>Organisation</w:t>
      </w:r>
      <w:proofErr w:type="spellEnd"/>
      <w:r w:rsidR="57E8EBD8" w:rsidRPr="0089483D">
        <w:rPr>
          <w:rFonts w:ascii="Sakkal Majalla" w:eastAsia="Times New Roman" w:hAnsi="Sakkal Majalla" w:cs="Sakkal Majalla"/>
          <w:sz w:val="28"/>
          <w:szCs w:val="28"/>
        </w:rPr>
        <w:t xml:space="preserve"> for Economic Co-operation and Development (OECD)</w:t>
      </w:r>
      <w:r w:rsidRPr="0089483D">
        <w:rPr>
          <w:rFonts w:ascii="Sakkal Majalla" w:eastAsia="Times New Roman" w:hAnsi="Sakkal Majalla" w:cs="Sakkal Majalla"/>
          <w:sz w:val="28"/>
          <w:szCs w:val="28"/>
        </w:rPr>
        <w:t>.</w:t>
      </w:r>
    </w:p>
    <w:p w14:paraId="75CFD9F6" w14:textId="77777777" w:rsidR="000C7751" w:rsidRPr="0089483D" w:rsidRDefault="000C7751" w:rsidP="00AB5B37">
      <w:pPr>
        <w:jc w:val="both"/>
        <w:rPr>
          <w:rFonts w:ascii="Sakkal Majalla" w:eastAsia="Times New Roman" w:hAnsi="Sakkal Majalla" w:cs="Sakkal Majalla"/>
          <w:sz w:val="28"/>
          <w:szCs w:val="28"/>
        </w:rPr>
      </w:pPr>
    </w:p>
    <w:p w14:paraId="3A82780E" w14:textId="305701DA" w:rsidR="23B5E56B" w:rsidRPr="0089483D" w:rsidRDefault="12066C7E" w:rsidP="0D39A022">
      <w:pPr>
        <w:jc w:val="center"/>
        <w:rPr>
          <w:rFonts w:ascii="Sakkal Majalla" w:eastAsia="Times New Roman" w:hAnsi="Sakkal Majalla" w:cs="Sakkal Majalla"/>
          <w:b/>
          <w:bCs/>
          <w:sz w:val="28"/>
          <w:szCs w:val="28"/>
        </w:rPr>
      </w:pPr>
      <w:r w:rsidRPr="0089483D">
        <w:rPr>
          <w:rFonts w:ascii="Sakkal Majalla" w:eastAsia="Times New Roman" w:hAnsi="Sakkal Majalla" w:cs="Sakkal Majalla"/>
          <w:b/>
          <w:bCs/>
          <w:sz w:val="28"/>
          <w:szCs w:val="28"/>
        </w:rPr>
        <w:t xml:space="preserve">Article </w:t>
      </w:r>
      <w:r w:rsidR="1F700AFE" w:rsidRPr="0089483D">
        <w:rPr>
          <w:rFonts w:ascii="Sakkal Majalla" w:eastAsia="Times New Roman" w:hAnsi="Sakkal Majalla" w:cs="Sakkal Majalla"/>
          <w:b/>
          <w:bCs/>
          <w:sz w:val="28"/>
          <w:szCs w:val="28"/>
        </w:rPr>
        <w:t>(</w:t>
      </w:r>
      <w:r w:rsidR="2CAEDFEF" w:rsidRPr="0089483D">
        <w:rPr>
          <w:rFonts w:ascii="Sakkal Majalla" w:eastAsia="Times New Roman" w:hAnsi="Sakkal Majalla" w:cs="Sakkal Majalla"/>
          <w:b/>
          <w:bCs/>
          <w:sz w:val="28"/>
          <w:szCs w:val="28"/>
        </w:rPr>
        <w:t>44</w:t>
      </w:r>
      <w:r w:rsidR="329BC89C" w:rsidRPr="0089483D">
        <w:rPr>
          <w:rFonts w:ascii="Sakkal Majalla" w:eastAsia="Times New Roman" w:hAnsi="Sakkal Majalla" w:cs="Sakkal Majalla"/>
          <w:b/>
          <w:bCs/>
          <w:sz w:val="28"/>
          <w:szCs w:val="28"/>
        </w:rPr>
        <w:t>)</w:t>
      </w:r>
      <w:r w:rsidR="23B5E56B" w:rsidRPr="0089483D">
        <w:rPr>
          <w:rFonts w:ascii="Sakkal Majalla" w:hAnsi="Sakkal Majalla" w:cs="Sakkal Majalla"/>
          <w:sz w:val="24"/>
          <w:szCs w:val="24"/>
        </w:rPr>
        <w:br/>
      </w:r>
      <w:r w:rsidR="6D0720EF" w:rsidRPr="0089483D">
        <w:rPr>
          <w:rFonts w:ascii="Sakkal Majalla" w:eastAsia="Times New Roman" w:hAnsi="Sakkal Majalla" w:cs="Sakkal Majalla"/>
          <w:b/>
          <w:bCs/>
          <w:sz w:val="28"/>
          <w:szCs w:val="28"/>
        </w:rPr>
        <w:t>Entry</w:t>
      </w:r>
      <w:r w:rsidRPr="0089483D">
        <w:rPr>
          <w:rFonts w:ascii="Sakkal Majalla" w:eastAsia="Times New Roman" w:hAnsi="Sakkal Majalla" w:cs="Sakkal Majalla"/>
          <w:b/>
          <w:bCs/>
          <w:sz w:val="28"/>
          <w:szCs w:val="28"/>
        </w:rPr>
        <w:t xml:space="preserve"> into </w:t>
      </w:r>
      <w:r w:rsidR="6D0720EF" w:rsidRPr="0089483D">
        <w:rPr>
          <w:rFonts w:ascii="Sakkal Majalla" w:eastAsia="Times New Roman" w:hAnsi="Sakkal Majalla" w:cs="Sakkal Majalla"/>
          <w:b/>
          <w:bCs/>
          <w:sz w:val="28"/>
          <w:szCs w:val="28"/>
        </w:rPr>
        <w:t>Force</w:t>
      </w:r>
    </w:p>
    <w:p w14:paraId="07CC8959" w14:textId="04270BE6" w:rsidR="193BE98D" w:rsidRPr="0089483D" w:rsidRDefault="1609744D" w:rsidP="00AB5B37">
      <w:pPr>
        <w:jc w:val="both"/>
        <w:rPr>
          <w:rFonts w:ascii="Sakkal Majalla" w:eastAsia="Times New Roman" w:hAnsi="Sakkal Majalla" w:cs="Sakkal Majalla"/>
          <w:sz w:val="28"/>
          <w:szCs w:val="28"/>
        </w:rPr>
      </w:pPr>
      <w:r w:rsidRPr="0089483D">
        <w:rPr>
          <w:rFonts w:ascii="Sakkal Majalla" w:eastAsia="Times New Roman" w:hAnsi="Sakkal Majalla" w:cs="Sakkal Majalla"/>
          <w:sz w:val="28"/>
          <w:szCs w:val="28"/>
        </w:rPr>
        <w:t xml:space="preserve">The Prime Minister and the Ministers, each in their respective capacities, shall enforce the provisions of this Law. </w:t>
      </w:r>
      <w:r w:rsidR="52AB7E96" w:rsidRPr="0089483D">
        <w:rPr>
          <w:rFonts w:ascii="Sakkal Majalla" w:eastAsia="Times New Roman" w:hAnsi="Sakkal Majalla" w:cs="Sakkal Majalla"/>
          <w:sz w:val="28"/>
          <w:szCs w:val="28"/>
        </w:rPr>
        <w:t>The Law</w:t>
      </w:r>
      <w:r w:rsidRPr="0089483D">
        <w:rPr>
          <w:rFonts w:ascii="Sakkal Majalla" w:eastAsia="Times New Roman" w:hAnsi="Sakkal Majalla" w:cs="Sakkal Majalla"/>
          <w:sz w:val="28"/>
          <w:szCs w:val="28"/>
        </w:rPr>
        <w:t xml:space="preserve"> shall come into </w:t>
      </w:r>
      <w:r w:rsidR="148B76F3" w:rsidRPr="0089483D">
        <w:rPr>
          <w:rFonts w:ascii="Sakkal Majalla" w:eastAsia="Times New Roman" w:hAnsi="Sakkal Majalla" w:cs="Sakkal Majalla"/>
          <w:sz w:val="28"/>
          <w:szCs w:val="28"/>
        </w:rPr>
        <w:t>effect</w:t>
      </w:r>
      <w:r w:rsidRPr="0089483D">
        <w:rPr>
          <w:rFonts w:ascii="Sakkal Majalla" w:eastAsia="Times New Roman" w:hAnsi="Sakkal Majalla" w:cs="Sakkal Majalla"/>
          <w:sz w:val="28"/>
          <w:szCs w:val="28"/>
        </w:rPr>
        <w:t xml:space="preserve"> on </w:t>
      </w:r>
      <w:r w:rsidR="5839A405" w:rsidRPr="0089483D">
        <w:rPr>
          <w:rFonts w:ascii="Sakkal Majalla" w:eastAsia="Times New Roman" w:hAnsi="Sakkal Majalla" w:cs="Sakkal Majalla"/>
          <w:sz w:val="28"/>
          <w:szCs w:val="28"/>
        </w:rPr>
        <w:t xml:space="preserve">1 </w:t>
      </w:r>
      <w:r w:rsidRPr="0089483D">
        <w:rPr>
          <w:rFonts w:ascii="Sakkal Majalla" w:eastAsia="Times New Roman" w:hAnsi="Sakkal Majalla" w:cs="Sakkal Majalla"/>
          <w:sz w:val="28"/>
          <w:szCs w:val="28"/>
        </w:rPr>
        <w:t>January 2025 and shall be published in the Official Gazette.</w:t>
      </w:r>
    </w:p>
    <w:sectPr w:rsidR="193BE98D" w:rsidRPr="0089483D" w:rsidSect="00653BAD">
      <w:footerReference w:type="default" r:id="rId11"/>
      <w:pgSz w:w="12240" w:h="15840"/>
      <w:pgMar w:top="1554" w:right="1440" w:bottom="1080" w:left="1440" w:header="720" w:footer="2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F294F" w14:textId="77777777" w:rsidR="00D73148" w:rsidRDefault="00D73148" w:rsidP="00D367F5">
      <w:pPr>
        <w:spacing w:after="0" w:line="240" w:lineRule="auto"/>
      </w:pPr>
      <w:r>
        <w:separator/>
      </w:r>
    </w:p>
  </w:endnote>
  <w:endnote w:type="continuationSeparator" w:id="0">
    <w:p w14:paraId="0614AE34" w14:textId="77777777" w:rsidR="00D73148" w:rsidRDefault="00D73148" w:rsidP="00D367F5">
      <w:pPr>
        <w:spacing w:after="0" w:line="240" w:lineRule="auto"/>
      </w:pPr>
      <w:r>
        <w:continuationSeparator/>
      </w:r>
    </w:p>
  </w:endnote>
  <w:endnote w:type="continuationNotice" w:id="1">
    <w:p w14:paraId="57300020" w14:textId="77777777" w:rsidR="00D73148" w:rsidRDefault="00D73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6897C49" w14:paraId="042C2356" w14:textId="77777777" w:rsidTr="26897C49">
      <w:trPr>
        <w:trHeight w:val="300"/>
      </w:trPr>
      <w:tc>
        <w:tcPr>
          <w:tcW w:w="3120" w:type="dxa"/>
        </w:tcPr>
        <w:p w14:paraId="4522F045" w14:textId="6A5A1D56" w:rsidR="26897C49" w:rsidRDefault="26897C49" w:rsidP="26897C49">
          <w:pPr>
            <w:pStyle w:val="Header"/>
            <w:ind w:left="-115"/>
          </w:pPr>
        </w:p>
      </w:tc>
      <w:tc>
        <w:tcPr>
          <w:tcW w:w="3120" w:type="dxa"/>
        </w:tcPr>
        <w:p w14:paraId="5A35E52C" w14:textId="741F0422" w:rsidR="26897C49" w:rsidRPr="00653BAD" w:rsidRDefault="00653BAD" w:rsidP="26897C49">
          <w:pPr>
            <w:pStyle w:val="Header"/>
            <w:jc w:val="center"/>
            <w:rPr>
              <w:rFonts w:ascii="Sakkal Majalla" w:hAnsi="Sakkal Majalla" w:cs="Sakkal Majalla"/>
            </w:rPr>
          </w:pPr>
          <w:r w:rsidRPr="00653BAD">
            <w:rPr>
              <w:rFonts w:ascii="Sakkal Majalla" w:hAnsi="Sakkal Majalla" w:cs="Sakkal Majalla"/>
            </w:rPr>
            <w:fldChar w:fldCharType="begin"/>
          </w:r>
          <w:r w:rsidRPr="00653BAD">
            <w:rPr>
              <w:rFonts w:ascii="Sakkal Majalla" w:hAnsi="Sakkal Majalla" w:cs="Sakkal Majalla"/>
            </w:rPr>
            <w:instrText xml:space="preserve"> PAGE   \* MERGEFORMAT </w:instrText>
          </w:r>
          <w:r w:rsidRPr="00653BAD">
            <w:rPr>
              <w:rFonts w:ascii="Sakkal Majalla" w:hAnsi="Sakkal Majalla" w:cs="Sakkal Majalla"/>
            </w:rPr>
            <w:fldChar w:fldCharType="separate"/>
          </w:r>
          <w:r w:rsidRPr="00653BAD">
            <w:rPr>
              <w:rFonts w:ascii="Sakkal Majalla" w:hAnsi="Sakkal Majalla" w:cs="Sakkal Majalla"/>
              <w:noProof/>
            </w:rPr>
            <w:t>1</w:t>
          </w:r>
          <w:r w:rsidRPr="00653BAD">
            <w:rPr>
              <w:rFonts w:ascii="Sakkal Majalla" w:hAnsi="Sakkal Majalla" w:cs="Sakkal Majalla"/>
              <w:noProof/>
            </w:rPr>
            <w:fldChar w:fldCharType="end"/>
          </w:r>
        </w:p>
      </w:tc>
      <w:tc>
        <w:tcPr>
          <w:tcW w:w="3120" w:type="dxa"/>
        </w:tcPr>
        <w:p w14:paraId="2ECCF43C" w14:textId="2AE94B11" w:rsidR="26897C49" w:rsidRDefault="26897C49" w:rsidP="26897C49">
          <w:pPr>
            <w:pStyle w:val="Header"/>
            <w:ind w:right="-115"/>
            <w:jc w:val="right"/>
          </w:pPr>
        </w:p>
      </w:tc>
    </w:tr>
  </w:tbl>
  <w:p w14:paraId="3559BC86" w14:textId="7F48DC2D" w:rsidR="00D367F5" w:rsidRDefault="00D36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ECD24" w14:textId="77777777" w:rsidR="00D73148" w:rsidRDefault="00D73148" w:rsidP="00D367F5">
      <w:pPr>
        <w:spacing w:after="0" w:line="240" w:lineRule="auto"/>
      </w:pPr>
      <w:r>
        <w:separator/>
      </w:r>
    </w:p>
  </w:footnote>
  <w:footnote w:type="continuationSeparator" w:id="0">
    <w:p w14:paraId="6DBB3EAA" w14:textId="77777777" w:rsidR="00D73148" w:rsidRDefault="00D73148" w:rsidP="00D367F5">
      <w:pPr>
        <w:spacing w:after="0" w:line="240" w:lineRule="auto"/>
      </w:pPr>
      <w:r>
        <w:continuationSeparator/>
      </w:r>
    </w:p>
  </w:footnote>
  <w:footnote w:type="continuationNotice" w:id="1">
    <w:p w14:paraId="5497F5F0" w14:textId="77777777" w:rsidR="00D73148" w:rsidRDefault="00D7314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m/C6mGJeQTWOW1" int2:id="yMSVWDJK">
      <int2:state int2:value="Rejected" int2:type="AugLoop_Text_Critique"/>
    </int2:textHash>
    <int2:bookmark int2:bookmarkName="_Int_mc6zUOPK" int2:invalidationBookmarkName="" int2:hashCode="2DtlIG315dGSJY" int2:id="CAyKM1ji">
      <int2:state int2:value="Rejected" int2:type="AugLoop_Text_Critique"/>
    </int2:bookmark>
    <int2:bookmark int2:bookmarkName="_Int_2eNOUtNx" int2:invalidationBookmarkName="" int2:hashCode="Pm9W7f8ixfE3Q8" int2:id="UOjCUq3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6C6D"/>
    <w:multiLevelType w:val="multilevel"/>
    <w:tmpl w:val="E6AA8760"/>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65266"/>
    <w:multiLevelType w:val="multilevel"/>
    <w:tmpl w:val="C0E231DE"/>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243ED5"/>
    <w:multiLevelType w:val="multilevel"/>
    <w:tmpl w:val="68F871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28424"/>
    <w:multiLevelType w:val="hybridMultilevel"/>
    <w:tmpl w:val="FFFFFFFF"/>
    <w:lvl w:ilvl="0" w:tplc="AFC48178">
      <w:start w:val="1"/>
      <w:numFmt w:val="upperLetter"/>
      <w:lvlText w:val="%1."/>
      <w:lvlJc w:val="left"/>
      <w:pPr>
        <w:ind w:left="720" w:hanging="360"/>
      </w:pPr>
    </w:lvl>
    <w:lvl w:ilvl="1" w:tplc="7E2A7CBA">
      <w:start w:val="1"/>
      <w:numFmt w:val="decimal"/>
      <w:lvlText w:val="%2."/>
      <w:lvlJc w:val="left"/>
      <w:pPr>
        <w:ind w:left="1440" w:hanging="360"/>
      </w:pPr>
    </w:lvl>
    <w:lvl w:ilvl="2" w:tplc="8DEC1BC0">
      <w:start w:val="1"/>
      <w:numFmt w:val="lowerRoman"/>
      <w:lvlText w:val="%3."/>
      <w:lvlJc w:val="right"/>
      <w:pPr>
        <w:ind w:left="2160" w:hanging="180"/>
      </w:pPr>
    </w:lvl>
    <w:lvl w:ilvl="3" w:tplc="004A4D86">
      <w:start w:val="1"/>
      <w:numFmt w:val="decimal"/>
      <w:lvlText w:val="%4."/>
      <w:lvlJc w:val="left"/>
      <w:pPr>
        <w:ind w:left="2880" w:hanging="360"/>
      </w:pPr>
    </w:lvl>
    <w:lvl w:ilvl="4" w:tplc="8098B8DC">
      <w:start w:val="1"/>
      <w:numFmt w:val="lowerLetter"/>
      <w:lvlText w:val="%5."/>
      <w:lvlJc w:val="left"/>
      <w:pPr>
        <w:ind w:left="3600" w:hanging="360"/>
      </w:pPr>
    </w:lvl>
    <w:lvl w:ilvl="5" w:tplc="4D88BC26">
      <w:start w:val="1"/>
      <w:numFmt w:val="lowerRoman"/>
      <w:lvlText w:val="%6."/>
      <w:lvlJc w:val="right"/>
      <w:pPr>
        <w:ind w:left="4320" w:hanging="180"/>
      </w:pPr>
    </w:lvl>
    <w:lvl w:ilvl="6" w:tplc="87FA2624">
      <w:start w:val="1"/>
      <w:numFmt w:val="decimal"/>
      <w:lvlText w:val="%7."/>
      <w:lvlJc w:val="left"/>
      <w:pPr>
        <w:ind w:left="5040" w:hanging="360"/>
      </w:pPr>
    </w:lvl>
    <w:lvl w:ilvl="7" w:tplc="B1E2D512">
      <w:start w:val="1"/>
      <w:numFmt w:val="lowerLetter"/>
      <w:lvlText w:val="%8."/>
      <w:lvlJc w:val="left"/>
      <w:pPr>
        <w:ind w:left="5760" w:hanging="360"/>
      </w:pPr>
    </w:lvl>
    <w:lvl w:ilvl="8" w:tplc="8E3653A0">
      <w:start w:val="1"/>
      <w:numFmt w:val="lowerRoman"/>
      <w:lvlText w:val="%9."/>
      <w:lvlJc w:val="right"/>
      <w:pPr>
        <w:ind w:left="6480" w:hanging="180"/>
      </w:pPr>
    </w:lvl>
  </w:abstractNum>
  <w:abstractNum w:abstractNumId="4" w15:restartNumberingAfterBreak="0">
    <w:nsid w:val="078C2CA0"/>
    <w:multiLevelType w:val="hybridMultilevel"/>
    <w:tmpl w:val="60204864"/>
    <w:lvl w:ilvl="0" w:tplc="28CEF39E">
      <w:start w:val="1"/>
      <w:numFmt w:val="decimal"/>
      <w:lvlText w:val="%1."/>
      <w:lvlJc w:val="left"/>
      <w:pPr>
        <w:ind w:left="1080" w:hanging="360"/>
      </w:pPr>
    </w:lvl>
    <w:lvl w:ilvl="1" w:tplc="AC0AA478" w:tentative="1">
      <w:start w:val="1"/>
      <w:numFmt w:val="lowerLetter"/>
      <w:lvlText w:val="%2."/>
      <w:lvlJc w:val="left"/>
      <w:pPr>
        <w:ind w:left="1800" w:hanging="360"/>
      </w:pPr>
    </w:lvl>
    <w:lvl w:ilvl="2" w:tplc="F9BC6EE8" w:tentative="1">
      <w:start w:val="1"/>
      <w:numFmt w:val="lowerRoman"/>
      <w:lvlText w:val="%3."/>
      <w:lvlJc w:val="right"/>
      <w:pPr>
        <w:ind w:left="2520" w:hanging="180"/>
      </w:pPr>
    </w:lvl>
    <w:lvl w:ilvl="3" w:tplc="14CE9794" w:tentative="1">
      <w:start w:val="1"/>
      <w:numFmt w:val="decimal"/>
      <w:lvlText w:val="%4."/>
      <w:lvlJc w:val="left"/>
      <w:pPr>
        <w:ind w:left="3240" w:hanging="360"/>
      </w:pPr>
    </w:lvl>
    <w:lvl w:ilvl="4" w:tplc="A7760B0E" w:tentative="1">
      <w:start w:val="1"/>
      <w:numFmt w:val="lowerLetter"/>
      <w:lvlText w:val="%5."/>
      <w:lvlJc w:val="left"/>
      <w:pPr>
        <w:ind w:left="3960" w:hanging="360"/>
      </w:pPr>
    </w:lvl>
    <w:lvl w:ilvl="5" w:tplc="8550F2BE" w:tentative="1">
      <w:start w:val="1"/>
      <w:numFmt w:val="lowerRoman"/>
      <w:lvlText w:val="%6."/>
      <w:lvlJc w:val="right"/>
      <w:pPr>
        <w:ind w:left="4680" w:hanging="180"/>
      </w:pPr>
    </w:lvl>
    <w:lvl w:ilvl="6" w:tplc="1F8EF862" w:tentative="1">
      <w:start w:val="1"/>
      <w:numFmt w:val="decimal"/>
      <w:lvlText w:val="%7."/>
      <w:lvlJc w:val="left"/>
      <w:pPr>
        <w:ind w:left="5400" w:hanging="360"/>
      </w:pPr>
    </w:lvl>
    <w:lvl w:ilvl="7" w:tplc="569AADD2" w:tentative="1">
      <w:start w:val="1"/>
      <w:numFmt w:val="lowerLetter"/>
      <w:lvlText w:val="%8."/>
      <w:lvlJc w:val="left"/>
      <w:pPr>
        <w:ind w:left="6120" w:hanging="360"/>
      </w:pPr>
    </w:lvl>
    <w:lvl w:ilvl="8" w:tplc="C3D67098" w:tentative="1">
      <w:start w:val="1"/>
      <w:numFmt w:val="lowerRoman"/>
      <w:lvlText w:val="%9."/>
      <w:lvlJc w:val="right"/>
      <w:pPr>
        <w:ind w:left="6840" w:hanging="180"/>
      </w:pPr>
    </w:lvl>
  </w:abstractNum>
  <w:abstractNum w:abstractNumId="5" w15:restartNumberingAfterBreak="0">
    <w:nsid w:val="094E4523"/>
    <w:multiLevelType w:val="hybridMultilevel"/>
    <w:tmpl w:val="FFFFFFFF"/>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DE08580E">
      <w:start w:val="1"/>
      <w:numFmt w:val="bullet"/>
      <w:lvlText w:val=""/>
      <w:lvlJc w:val="left"/>
      <w:pPr>
        <w:ind w:left="2160" w:hanging="360"/>
      </w:pPr>
      <w:rPr>
        <w:rFonts w:ascii="Wingdings" w:hAnsi="Wingdings" w:hint="default"/>
      </w:rPr>
    </w:lvl>
    <w:lvl w:ilvl="3" w:tplc="68B8CE82">
      <w:start w:val="1"/>
      <w:numFmt w:val="bullet"/>
      <w:lvlText w:val=""/>
      <w:lvlJc w:val="left"/>
      <w:pPr>
        <w:ind w:left="2880" w:hanging="360"/>
      </w:pPr>
      <w:rPr>
        <w:rFonts w:ascii="Symbol" w:hAnsi="Symbol" w:hint="default"/>
      </w:rPr>
    </w:lvl>
    <w:lvl w:ilvl="4" w:tplc="0E0A0E0A">
      <w:start w:val="1"/>
      <w:numFmt w:val="bullet"/>
      <w:lvlText w:val="o"/>
      <w:lvlJc w:val="left"/>
      <w:pPr>
        <w:ind w:left="3600" w:hanging="360"/>
      </w:pPr>
      <w:rPr>
        <w:rFonts w:ascii="Courier New" w:hAnsi="Courier New" w:hint="default"/>
      </w:rPr>
    </w:lvl>
    <w:lvl w:ilvl="5" w:tplc="1B1078CE">
      <w:start w:val="1"/>
      <w:numFmt w:val="bullet"/>
      <w:lvlText w:val=""/>
      <w:lvlJc w:val="left"/>
      <w:pPr>
        <w:ind w:left="4320" w:hanging="360"/>
      </w:pPr>
      <w:rPr>
        <w:rFonts w:ascii="Wingdings" w:hAnsi="Wingdings" w:hint="default"/>
      </w:rPr>
    </w:lvl>
    <w:lvl w:ilvl="6" w:tplc="D6A892A4">
      <w:start w:val="1"/>
      <w:numFmt w:val="bullet"/>
      <w:lvlText w:val=""/>
      <w:lvlJc w:val="left"/>
      <w:pPr>
        <w:ind w:left="5040" w:hanging="360"/>
      </w:pPr>
      <w:rPr>
        <w:rFonts w:ascii="Symbol" w:hAnsi="Symbol" w:hint="default"/>
      </w:rPr>
    </w:lvl>
    <w:lvl w:ilvl="7" w:tplc="1FF8B91C">
      <w:start w:val="1"/>
      <w:numFmt w:val="bullet"/>
      <w:lvlText w:val="o"/>
      <w:lvlJc w:val="left"/>
      <w:pPr>
        <w:ind w:left="5760" w:hanging="360"/>
      </w:pPr>
      <w:rPr>
        <w:rFonts w:ascii="Courier New" w:hAnsi="Courier New" w:hint="default"/>
      </w:rPr>
    </w:lvl>
    <w:lvl w:ilvl="8" w:tplc="FF20FA9E">
      <w:start w:val="1"/>
      <w:numFmt w:val="bullet"/>
      <w:lvlText w:val=""/>
      <w:lvlJc w:val="left"/>
      <w:pPr>
        <w:ind w:left="6480" w:hanging="360"/>
      </w:pPr>
      <w:rPr>
        <w:rFonts w:ascii="Wingdings" w:hAnsi="Wingdings" w:hint="default"/>
      </w:rPr>
    </w:lvl>
  </w:abstractNum>
  <w:abstractNum w:abstractNumId="6" w15:restartNumberingAfterBreak="0">
    <w:nsid w:val="0B6A3957"/>
    <w:multiLevelType w:val="hybridMultilevel"/>
    <w:tmpl w:val="FFFFFFFF"/>
    <w:lvl w:ilvl="0" w:tplc="0E9E3AEA">
      <w:start w:val="1"/>
      <w:numFmt w:val="decimal"/>
      <w:lvlText w:val="%1."/>
      <w:lvlJc w:val="left"/>
      <w:pPr>
        <w:ind w:left="1440" w:hanging="360"/>
      </w:pPr>
    </w:lvl>
    <w:lvl w:ilvl="1" w:tplc="AB72E750">
      <w:start w:val="1"/>
      <w:numFmt w:val="lowerLetter"/>
      <w:lvlText w:val="%2."/>
      <w:lvlJc w:val="left"/>
      <w:pPr>
        <w:ind w:left="2160" w:hanging="360"/>
      </w:pPr>
    </w:lvl>
    <w:lvl w:ilvl="2" w:tplc="81307B16">
      <w:start w:val="1"/>
      <w:numFmt w:val="lowerRoman"/>
      <w:lvlText w:val="%3."/>
      <w:lvlJc w:val="right"/>
      <w:pPr>
        <w:ind w:left="2880" w:hanging="180"/>
      </w:pPr>
    </w:lvl>
    <w:lvl w:ilvl="3" w:tplc="75C80964">
      <w:start w:val="1"/>
      <w:numFmt w:val="decimal"/>
      <w:lvlText w:val="%4."/>
      <w:lvlJc w:val="left"/>
      <w:pPr>
        <w:ind w:left="3600" w:hanging="360"/>
      </w:pPr>
    </w:lvl>
    <w:lvl w:ilvl="4" w:tplc="8C32BA90">
      <w:start w:val="1"/>
      <w:numFmt w:val="lowerLetter"/>
      <w:lvlText w:val="%5."/>
      <w:lvlJc w:val="left"/>
      <w:pPr>
        <w:ind w:left="4320" w:hanging="360"/>
      </w:pPr>
    </w:lvl>
    <w:lvl w:ilvl="5" w:tplc="C3449E80">
      <w:start w:val="1"/>
      <w:numFmt w:val="lowerRoman"/>
      <w:lvlText w:val="%6."/>
      <w:lvlJc w:val="right"/>
      <w:pPr>
        <w:ind w:left="5040" w:hanging="180"/>
      </w:pPr>
    </w:lvl>
    <w:lvl w:ilvl="6" w:tplc="0A9A27D0">
      <w:start w:val="1"/>
      <w:numFmt w:val="decimal"/>
      <w:lvlText w:val="%7."/>
      <w:lvlJc w:val="left"/>
      <w:pPr>
        <w:ind w:left="5760" w:hanging="360"/>
      </w:pPr>
    </w:lvl>
    <w:lvl w:ilvl="7" w:tplc="C93EEFF0">
      <w:start w:val="1"/>
      <w:numFmt w:val="lowerLetter"/>
      <w:lvlText w:val="%8."/>
      <w:lvlJc w:val="left"/>
      <w:pPr>
        <w:ind w:left="6480" w:hanging="360"/>
      </w:pPr>
    </w:lvl>
    <w:lvl w:ilvl="8" w:tplc="71B8F9C2">
      <w:start w:val="1"/>
      <w:numFmt w:val="lowerRoman"/>
      <w:lvlText w:val="%9."/>
      <w:lvlJc w:val="right"/>
      <w:pPr>
        <w:ind w:left="7200" w:hanging="180"/>
      </w:pPr>
    </w:lvl>
  </w:abstractNum>
  <w:abstractNum w:abstractNumId="7" w15:restartNumberingAfterBreak="0">
    <w:nsid w:val="0E16273B"/>
    <w:multiLevelType w:val="hybridMultilevel"/>
    <w:tmpl w:val="E856D3B4"/>
    <w:lvl w:ilvl="0" w:tplc="2CA073A0">
      <w:start w:val="1"/>
      <w:numFmt w:val="upperLetter"/>
      <w:lvlText w:val="%1."/>
      <w:lvlJc w:val="left"/>
      <w:pPr>
        <w:ind w:left="720" w:hanging="360"/>
      </w:pPr>
      <w:rPr>
        <w:rFonts w:ascii="Sakkal Majalla" w:hAnsi="Sakkal Majalla" w:cs="Sakkal Majall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8EB59"/>
    <w:multiLevelType w:val="hybridMultilevel"/>
    <w:tmpl w:val="FFFFFFFF"/>
    <w:lvl w:ilvl="0" w:tplc="384297BA">
      <w:start w:val="1"/>
      <w:numFmt w:val="upperLetter"/>
      <w:lvlText w:val="%1."/>
      <w:lvlJc w:val="left"/>
      <w:pPr>
        <w:ind w:left="720" w:hanging="360"/>
      </w:pPr>
    </w:lvl>
    <w:lvl w:ilvl="1" w:tplc="336642CA">
      <w:start w:val="1"/>
      <w:numFmt w:val="lowerLetter"/>
      <w:lvlText w:val="%2."/>
      <w:lvlJc w:val="left"/>
      <w:pPr>
        <w:ind w:left="1440" w:hanging="360"/>
      </w:pPr>
    </w:lvl>
    <w:lvl w:ilvl="2" w:tplc="94006B62">
      <w:start w:val="1"/>
      <w:numFmt w:val="lowerRoman"/>
      <w:lvlText w:val="%3."/>
      <w:lvlJc w:val="right"/>
      <w:pPr>
        <w:ind w:left="2160" w:hanging="180"/>
      </w:pPr>
    </w:lvl>
    <w:lvl w:ilvl="3" w:tplc="0DB8BE68">
      <w:start w:val="1"/>
      <w:numFmt w:val="decimal"/>
      <w:lvlText w:val="%4."/>
      <w:lvlJc w:val="left"/>
      <w:pPr>
        <w:ind w:left="2880" w:hanging="360"/>
      </w:pPr>
    </w:lvl>
    <w:lvl w:ilvl="4" w:tplc="4312932C">
      <w:start w:val="1"/>
      <w:numFmt w:val="lowerLetter"/>
      <w:lvlText w:val="%5."/>
      <w:lvlJc w:val="left"/>
      <w:pPr>
        <w:ind w:left="3600" w:hanging="360"/>
      </w:pPr>
    </w:lvl>
    <w:lvl w:ilvl="5" w:tplc="6614637E">
      <w:start w:val="1"/>
      <w:numFmt w:val="lowerRoman"/>
      <w:lvlText w:val="%6."/>
      <w:lvlJc w:val="right"/>
      <w:pPr>
        <w:ind w:left="4320" w:hanging="180"/>
      </w:pPr>
    </w:lvl>
    <w:lvl w:ilvl="6" w:tplc="5F50DD54">
      <w:start w:val="1"/>
      <w:numFmt w:val="decimal"/>
      <w:lvlText w:val="%7."/>
      <w:lvlJc w:val="left"/>
      <w:pPr>
        <w:ind w:left="5040" w:hanging="360"/>
      </w:pPr>
    </w:lvl>
    <w:lvl w:ilvl="7" w:tplc="8960C518">
      <w:start w:val="1"/>
      <w:numFmt w:val="lowerLetter"/>
      <w:lvlText w:val="%8."/>
      <w:lvlJc w:val="left"/>
      <w:pPr>
        <w:ind w:left="5760" w:hanging="360"/>
      </w:pPr>
    </w:lvl>
    <w:lvl w:ilvl="8" w:tplc="DA38151C">
      <w:start w:val="1"/>
      <w:numFmt w:val="lowerRoman"/>
      <w:lvlText w:val="%9."/>
      <w:lvlJc w:val="right"/>
      <w:pPr>
        <w:ind w:left="6480" w:hanging="180"/>
      </w:pPr>
    </w:lvl>
  </w:abstractNum>
  <w:abstractNum w:abstractNumId="9" w15:restartNumberingAfterBreak="0">
    <w:nsid w:val="1020E5EA"/>
    <w:multiLevelType w:val="hybridMultilevel"/>
    <w:tmpl w:val="FFFFFFFF"/>
    <w:lvl w:ilvl="0" w:tplc="512EA9F6">
      <w:start w:val="1"/>
      <w:numFmt w:val="decimal"/>
      <w:lvlText w:val="%1."/>
      <w:lvlJc w:val="left"/>
      <w:pPr>
        <w:ind w:left="720" w:hanging="360"/>
      </w:pPr>
    </w:lvl>
    <w:lvl w:ilvl="1" w:tplc="C706C054">
      <w:start w:val="1"/>
      <w:numFmt w:val="lowerLetter"/>
      <w:lvlText w:val="%2."/>
      <w:lvlJc w:val="left"/>
      <w:pPr>
        <w:ind w:left="1440" w:hanging="360"/>
      </w:pPr>
    </w:lvl>
    <w:lvl w:ilvl="2" w:tplc="EF86AD1A">
      <w:start w:val="1"/>
      <w:numFmt w:val="lowerRoman"/>
      <w:lvlText w:val="%3."/>
      <w:lvlJc w:val="right"/>
      <w:pPr>
        <w:ind w:left="2160" w:hanging="180"/>
      </w:pPr>
    </w:lvl>
    <w:lvl w:ilvl="3" w:tplc="31004F62">
      <w:start w:val="1"/>
      <w:numFmt w:val="decimal"/>
      <w:lvlText w:val="%4."/>
      <w:lvlJc w:val="left"/>
      <w:pPr>
        <w:ind w:left="2880" w:hanging="360"/>
      </w:pPr>
    </w:lvl>
    <w:lvl w:ilvl="4" w:tplc="F08A9252">
      <w:start w:val="1"/>
      <w:numFmt w:val="lowerLetter"/>
      <w:lvlText w:val="%5."/>
      <w:lvlJc w:val="left"/>
      <w:pPr>
        <w:ind w:left="3600" w:hanging="360"/>
      </w:pPr>
    </w:lvl>
    <w:lvl w:ilvl="5" w:tplc="E2F6855C">
      <w:start w:val="1"/>
      <w:numFmt w:val="lowerRoman"/>
      <w:lvlText w:val="%6."/>
      <w:lvlJc w:val="right"/>
      <w:pPr>
        <w:ind w:left="4320" w:hanging="180"/>
      </w:pPr>
    </w:lvl>
    <w:lvl w:ilvl="6" w:tplc="A2123262">
      <w:start w:val="1"/>
      <w:numFmt w:val="decimal"/>
      <w:lvlText w:val="%7."/>
      <w:lvlJc w:val="left"/>
      <w:pPr>
        <w:ind w:left="5040" w:hanging="360"/>
      </w:pPr>
    </w:lvl>
    <w:lvl w:ilvl="7" w:tplc="68B0C3B0">
      <w:start w:val="1"/>
      <w:numFmt w:val="lowerLetter"/>
      <w:lvlText w:val="%8."/>
      <w:lvlJc w:val="left"/>
      <w:pPr>
        <w:ind w:left="5760" w:hanging="360"/>
      </w:pPr>
    </w:lvl>
    <w:lvl w:ilvl="8" w:tplc="B8F2B9FA">
      <w:start w:val="1"/>
      <w:numFmt w:val="lowerRoman"/>
      <w:lvlText w:val="%9."/>
      <w:lvlJc w:val="right"/>
      <w:pPr>
        <w:ind w:left="6480" w:hanging="180"/>
      </w:pPr>
    </w:lvl>
  </w:abstractNum>
  <w:abstractNum w:abstractNumId="10" w15:restartNumberingAfterBreak="0">
    <w:nsid w:val="10CD2927"/>
    <w:multiLevelType w:val="multilevel"/>
    <w:tmpl w:val="2660A4FE"/>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110727D0"/>
    <w:multiLevelType w:val="hybridMultilevel"/>
    <w:tmpl w:val="FFFFFFFF"/>
    <w:lvl w:ilvl="0" w:tplc="E03E4728">
      <w:start w:val="1"/>
      <w:numFmt w:val="upperLetter"/>
      <w:lvlText w:val="%1."/>
      <w:lvlJc w:val="left"/>
      <w:pPr>
        <w:ind w:left="720" w:hanging="360"/>
      </w:pPr>
    </w:lvl>
    <w:lvl w:ilvl="1" w:tplc="2320F07C">
      <w:start w:val="1"/>
      <w:numFmt w:val="lowerLetter"/>
      <w:lvlText w:val="%2."/>
      <w:lvlJc w:val="left"/>
      <w:pPr>
        <w:ind w:left="1440" w:hanging="360"/>
      </w:pPr>
    </w:lvl>
    <w:lvl w:ilvl="2" w:tplc="5446753C">
      <w:start w:val="1"/>
      <w:numFmt w:val="lowerRoman"/>
      <w:lvlText w:val="%3."/>
      <w:lvlJc w:val="right"/>
      <w:pPr>
        <w:ind w:left="2160" w:hanging="180"/>
      </w:pPr>
    </w:lvl>
    <w:lvl w:ilvl="3" w:tplc="F3D604AE">
      <w:start w:val="1"/>
      <w:numFmt w:val="decimal"/>
      <w:lvlText w:val="%4."/>
      <w:lvlJc w:val="left"/>
      <w:pPr>
        <w:ind w:left="2880" w:hanging="360"/>
      </w:pPr>
    </w:lvl>
    <w:lvl w:ilvl="4" w:tplc="CE18F53A">
      <w:start w:val="1"/>
      <w:numFmt w:val="lowerLetter"/>
      <w:lvlText w:val="%5."/>
      <w:lvlJc w:val="left"/>
      <w:pPr>
        <w:ind w:left="3600" w:hanging="360"/>
      </w:pPr>
    </w:lvl>
    <w:lvl w:ilvl="5" w:tplc="77543A84">
      <w:start w:val="1"/>
      <w:numFmt w:val="lowerRoman"/>
      <w:lvlText w:val="%6."/>
      <w:lvlJc w:val="right"/>
      <w:pPr>
        <w:ind w:left="4320" w:hanging="180"/>
      </w:pPr>
    </w:lvl>
    <w:lvl w:ilvl="6" w:tplc="6C78A16E">
      <w:start w:val="1"/>
      <w:numFmt w:val="decimal"/>
      <w:lvlText w:val="%7."/>
      <w:lvlJc w:val="left"/>
      <w:pPr>
        <w:ind w:left="5040" w:hanging="360"/>
      </w:pPr>
    </w:lvl>
    <w:lvl w:ilvl="7" w:tplc="90E87A02">
      <w:start w:val="1"/>
      <w:numFmt w:val="lowerLetter"/>
      <w:lvlText w:val="%8."/>
      <w:lvlJc w:val="left"/>
      <w:pPr>
        <w:ind w:left="5760" w:hanging="360"/>
      </w:pPr>
    </w:lvl>
    <w:lvl w:ilvl="8" w:tplc="FF1A3130">
      <w:start w:val="1"/>
      <w:numFmt w:val="lowerRoman"/>
      <w:lvlText w:val="%9."/>
      <w:lvlJc w:val="right"/>
      <w:pPr>
        <w:ind w:left="6480" w:hanging="180"/>
      </w:pPr>
    </w:lvl>
  </w:abstractNum>
  <w:abstractNum w:abstractNumId="12" w15:restartNumberingAfterBreak="0">
    <w:nsid w:val="14348574"/>
    <w:multiLevelType w:val="hybridMultilevel"/>
    <w:tmpl w:val="E26A81FC"/>
    <w:lvl w:ilvl="0" w:tplc="017ADE46">
      <w:start w:val="1"/>
      <w:numFmt w:val="decimal"/>
      <w:lvlText w:val="%1."/>
      <w:lvlJc w:val="left"/>
      <w:pPr>
        <w:ind w:left="360" w:hanging="360"/>
      </w:pPr>
      <w:rPr>
        <w:rFonts w:ascii="Sakkal Majalla" w:hAnsi="Sakkal Majalla" w:cs="Sakkal Majalla" w:hint="default"/>
      </w:rPr>
    </w:lvl>
    <w:lvl w:ilvl="1" w:tplc="FBA0CCE2">
      <w:start w:val="1"/>
      <w:numFmt w:val="lowerLetter"/>
      <w:lvlText w:val="%2."/>
      <w:lvlJc w:val="left"/>
      <w:pPr>
        <w:ind w:left="1440" w:hanging="360"/>
      </w:pPr>
    </w:lvl>
    <w:lvl w:ilvl="2" w:tplc="AEAEB4D6">
      <w:start w:val="1"/>
      <w:numFmt w:val="lowerRoman"/>
      <w:lvlText w:val="%3."/>
      <w:lvlJc w:val="right"/>
      <w:pPr>
        <w:ind w:left="2160" w:hanging="180"/>
      </w:pPr>
    </w:lvl>
    <w:lvl w:ilvl="3" w:tplc="E6F4D092">
      <w:start w:val="1"/>
      <w:numFmt w:val="decimal"/>
      <w:lvlText w:val="%4."/>
      <w:lvlJc w:val="left"/>
      <w:pPr>
        <w:ind w:left="2880" w:hanging="360"/>
      </w:pPr>
    </w:lvl>
    <w:lvl w:ilvl="4" w:tplc="02F25276">
      <w:start w:val="1"/>
      <w:numFmt w:val="lowerLetter"/>
      <w:lvlText w:val="%5."/>
      <w:lvlJc w:val="left"/>
      <w:pPr>
        <w:ind w:left="3600" w:hanging="360"/>
      </w:pPr>
    </w:lvl>
    <w:lvl w:ilvl="5" w:tplc="E9089290">
      <w:start w:val="1"/>
      <w:numFmt w:val="lowerRoman"/>
      <w:lvlText w:val="%6."/>
      <w:lvlJc w:val="right"/>
      <w:pPr>
        <w:ind w:left="4320" w:hanging="180"/>
      </w:pPr>
    </w:lvl>
    <w:lvl w:ilvl="6" w:tplc="13FC264C">
      <w:start w:val="1"/>
      <w:numFmt w:val="decimal"/>
      <w:lvlText w:val="%7."/>
      <w:lvlJc w:val="left"/>
      <w:pPr>
        <w:ind w:left="5040" w:hanging="360"/>
      </w:pPr>
    </w:lvl>
    <w:lvl w:ilvl="7" w:tplc="9770200E">
      <w:start w:val="1"/>
      <w:numFmt w:val="lowerLetter"/>
      <w:lvlText w:val="%8."/>
      <w:lvlJc w:val="left"/>
      <w:pPr>
        <w:ind w:left="5760" w:hanging="360"/>
      </w:pPr>
    </w:lvl>
    <w:lvl w:ilvl="8" w:tplc="231C2FFE">
      <w:start w:val="1"/>
      <w:numFmt w:val="lowerRoman"/>
      <w:lvlText w:val="%9."/>
      <w:lvlJc w:val="right"/>
      <w:pPr>
        <w:ind w:left="6480" w:hanging="180"/>
      </w:pPr>
    </w:lvl>
  </w:abstractNum>
  <w:abstractNum w:abstractNumId="13" w15:restartNumberingAfterBreak="0">
    <w:nsid w:val="15FE159C"/>
    <w:multiLevelType w:val="hybridMultilevel"/>
    <w:tmpl w:val="C29C5B0E"/>
    <w:lvl w:ilvl="0" w:tplc="B120A3C6">
      <w:start w:val="1"/>
      <w:numFmt w:val="decimal"/>
      <w:lvlText w:val="%1."/>
      <w:lvlJc w:val="left"/>
      <w:pPr>
        <w:ind w:left="720" w:hanging="360"/>
      </w:pPr>
    </w:lvl>
    <w:lvl w:ilvl="1" w:tplc="55202BAE">
      <w:start w:val="1"/>
      <w:numFmt w:val="lowerLetter"/>
      <w:lvlText w:val="%2."/>
      <w:lvlJc w:val="left"/>
      <w:pPr>
        <w:ind w:left="1440" w:hanging="360"/>
      </w:pPr>
    </w:lvl>
    <w:lvl w:ilvl="2" w:tplc="178CCBB4">
      <w:start w:val="1"/>
      <w:numFmt w:val="lowerRoman"/>
      <w:lvlText w:val="%3."/>
      <w:lvlJc w:val="right"/>
      <w:pPr>
        <w:ind w:left="2160" w:hanging="180"/>
      </w:pPr>
    </w:lvl>
    <w:lvl w:ilvl="3" w:tplc="66426CF4">
      <w:start w:val="1"/>
      <w:numFmt w:val="decimal"/>
      <w:lvlText w:val="%4."/>
      <w:lvlJc w:val="left"/>
      <w:pPr>
        <w:ind w:left="2880" w:hanging="360"/>
      </w:pPr>
    </w:lvl>
    <w:lvl w:ilvl="4" w:tplc="53B23358">
      <w:start w:val="1"/>
      <w:numFmt w:val="lowerLetter"/>
      <w:lvlText w:val="%5."/>
      <w:lvlJc w:val="left"/>
      <w:pPr>
        <w:ind w:left="3600" w:hanging="360"/>
      </w:pPr>
    </w:lvl>
    <w:lvl w:ilvl="5" w:tplc="465EF266">
      <w:start w:val="1"/>
      <w:numFmt w:val="lowerRoman"/>
      <w:lvlText w:val="%6."/>
      <w:lvlJc w:val="right"/>
      <w:pPr>
        <w:ind w:left="4320" w:hanging="180"/>
      </w:pPr>
    </w:lvl>
    <w:lvl w:ilvl="6" w:tplc="C6FE9FAA">
      <w:start w:val="1"/>
      <w:numFmt w:val="decimal"/>
      <w:lvlText w:val="%7."/>
      <w:lvlJc w:val="left"/>
      <w:pPr>
        <w:ind w:left="5040" w:hanging="360"/>
      </w:pPr>
    </w:lvl>
    <w:lvl w:ilvl="7" w:tplc="C118393E">
      <w:start w:val="1"/>
      <w:numFmt w:val="lowerLetter"/>
      <w:lvlText w:val="%8."/>
      <w:lvlJc w:val="left"/>
      <w:pPr>
        <w:ind w:left="5760" w:hanging="360"/>
      </w:pPr>
    </w:lvl>
    <w:lvl w:ilvl="8" w:tplc="65E20B4C">
      <w:start w:val="1"/>
      <w:numFmt w:val="lowerRoman"/>
      <w:lvlText w:val="%9."/>
      <w:lvlJc w:val="right"/>
      <w:pPr>
        <w:ind w:left="6480" w:hanging="180"/>
      </w:pPr>
    </w:lvl>
  </w:abstractNum>
  <w:abstractNum w:abstractNumId="14" w15:restartNumberingAfterBreak="0">
    <w:nsid w:val="17389D39"/>
    <w:multiLevelType w:val="hybridMultilevel"/>
    <w:tmpl w:val="FFFFFFFF"/>
    <w:lvl w:ilvl="0" w:tplc="FFFFFFFF">
      <w:start w:val="1"/>
      <w:numFmt w:val="decimal"/>
      <w:lvlText w:val="%1."/>
      <w:lvlJc w:val="left"/>
      <w:pPr>
        <w:ind w:left="720" w:hanging="360"/>
      </w:pPr>
    </w:lvl>
    <w:lvl w:ilvl="1" w:tplc="557ABD1C">
      <w:start w:val="1"/>
      <w:numFmt w:val="lowerLetter"/>
      <w:lvlText w:val="%2."/>
      <w:lvlJc w:val="left"/>
      <w:pPr>
        <w:ind w:left="1440" w:hanging="360"/>
      </w:pPr>
    </w:lvl>
    <w:lvl w:ilvl="2" w:tplc="4B4E4F5E">
      <w:start w:val="1"/>
      <w:numFmt w:val="lowerRoman"/>
      <w:lvlText w:val="%3."/>
      <w:lvlJc w:val="right"/>
      <w:pPr>
        <w:ind w:left="2160" w:hanging="180"/>
      </w:pPr>
    </w:lvl>
    <w:lvl w:ilvl="3" w:tplc="23CCA57A">
      <w:start w:val="1"/>
      <w:numFmt w:val="decimal"/>
      <w:lvlText w:val="%4."/>
      <w:lvlJc w:val="left"/>
      <w:pPr>
        <w:ind w:left="2880" w:hanging="360"/>
      </w:pPr>
    </w:lvl>
    <w:lvl w:ilvl="4" w:tplc="AC7A55A8">
      <w:start w:val="1"/>
      <w:numFmt w:val="lowerLetter"/>
      <w:lvlText w:val="%5."/>
      <w:lvlJc w:val="left"/>
      <w:pPr>
        <w:ind w:left="3600" w:hanging="360"/>
      </w:pPr>
    </w:lvl>
    <w:lvl w:ilvl="5" w:tplc="89B6B43C">
      <w:start w:val="1"/>
      <w:numFmt w:val="lowerRoman"/>
      <w:lvlText w:val="%6."/>
      <w:lvlJc w:val="right"/>
      <w:pPr>
        <w:ind w:left="4320" w:hanging="180"/>
      </w:pPr>
    </w:lvl>
    <w:lvl w:ilvl="6" w:tplc="E94EDC40">
      <w:start w:val="1"/>
      <w:numFmt w:val="decimal"/>
      <w:lvlText w:val="%7."/>
      <w:lvlJc w:val="left"/>
      <w:pPr>
        <w:ind w:left="5040" w:hanging="360"/>
      </w:pPr>
    </w:lvl>
    <w:lvl w:ilvl="7" w:tplc="26921218">
      <w:start w:val="1"/>
      <w:numFmt w:val="lowerLetter"/>
      <w:lvlText w:val="%8."/>
      <w:lvlJc w:val="left"/>
      <w:pPr>
        <w:ind w:left="5760" w:hanging="360"/>
      </w:pPr>
    </w:lvl>
    <w:lvl w:ilvl="8" w:tplc="67323EE6">
      <w:start w:val="1"/>
      <w:numFmt w:val="lowerRoman"/>
      <w:lvlText w:val="%9."/>
      <w:lvlJc w:val="right"/>
      <w:pPr>
        <w:ind w:left="6480" w:hanging="180"/>
      </w:pPr>
    </w:lvl>
  </w:abstractNum>
  <w:abstractNum w:abstractNumId="15" w15:restartNumberingAfterBreak="0">
    <w:nsid w:val="17555DBB"/>
    <w:multiLevelType w:val="hybridMultilevel"/>
    <w:tmpl w:val="79E017C8"/>
    <w:lvl w:ilvl="0" w:tplc="32122A84">
      <w:start w:val="1"/>
      <w:numFmt w:val="decimal"/>
      <w:lvlText w:val="%1."/>
      <w:lvlJc w:val="left"/>
      <w:pPr>
        <w:ind w:left="720" w:hanging="360"/>
      </w:pPr>
    </w:lvl>
    <w:lvl w:ilvl="1" w:tplc="963E6816">
      <w:start w:val="1"/>
      <w:numFmt w:val="lowerLetter"/>
      <w:lvlText w:val="%2)"/>
      <w:lvlJc w:val="left"/>
      <w:pPr>
        <w:ind w:left="2340" w:hanging="360"/>
      </w:pPr>
      <w:rPr>
        <w:rFonts w:ascii="Sakkal Majalla" w:hAnsi="Sakkal Majalla" w:cs="Sakkal Majalla" w:hint="default"/>
      </w:rPr>
    </w:lvl>
    <w:lvl w:ilvl="2" w:tplc="01C4380C">
      <w:start w:val="1"/>
      <w:numFmt w:val="lowerRoman"/>
      <w:lvlText w:val="%3."/>
      <w:lvlJc w:val="right"/>
      <w:pPr>
        <w:ind w:left="2160" w:hanging="180"/>
      </w:pPr>
    </w:lvl>
    <w:lvl w:ilvl="3" w:tplc="9CEA2592">
      <w:start w:val="1"/>
      <w:numFmt w:val="decimal"/>
      <w:lvlText w:val="%4."/>
      <w:lvlJc w:val="left"/>
      <w:pPr>
        <w:ind w:left="2880" w:hanging="360"/>
      </w:pPr>
    </w:lvl>
    <w:lvl w:ilvl="4" w:tplc="A190B2CC">
      <w:start w:val="1"/>
      <w:numFmt w:val="lowerLetter"/>
      <w:lvlText w:val="%5."/>
      <w:lvlJc w:val="left"/>
      <w:pPr>
        <w:ind w:left="3600" w:hanging="360"/>
      </w:pPr>
    </w:lvl>
    <w:lvl w:ilvl="5" w:tplc="CCFEC36A">
      <w:start w:val="1"/>
      <w:numFmt w:val="lowerRoman"/>
      <w:lvlText w:val="%6."/>
      <w:lvlJc w:val="right"/>
      <w:pPr>
        <w:ind w:left="4320" w:hanging="180"/>
      </w:pPr>
    </w:lvl>
    <w:lvl w:ilvl="6" w:tplc="61DCA118">
      <w:start w:val="1"/>
      <w:numFmt w:val="decimal"/>
      <w:lvlText w:val="%7."/>
      <w:lvlJc w:val="left"/>
      <w:pPr>
        <w:ind w:left="5040" w:hanging="360"/>
      </w:pPr>
    </w:lvl>
    <w:lvl w:ilvl="7" w:tplc="B0C609E6">
      <w:start w:val="1"/>
      <w:numFmt w:val="lowerLetter"/>
      <w:lvlText w:val="%8."/>
      <w:lvlJc w:val="left"/>
      <w:pPr>
        <w:ind w:left="5760" w:hanging="360"/>
      </w:pPr>
    </w:lvl>
    <w:lvl w:ilvl="8" w:tplc="26061972">
      <w:start w:val="1"/>
      <w:numFmt w:val="lowerRoman"/>
      <w:lvlText w:val="%9."/>
      <w:lvlJc w:val="right"/>
      <w:pPr>
        <w:ind w:left="6480" w:hanging="180"/>
      </w:pPr>
    </w:lvl>
  </w:abstractNum>
  <w:abstractNum w:abstractNumId="16" w15:restartNumberingAfterBreak="0">
    <w:nsid w:val="17E443C8"/>
    <w:multiLevelType w:val="hybridMultilevel"/>
    <w:tmpl w:val="FFFFFFFF"/>
    <w:lvl w:ilvl="0" w:tplc="5C7C68F8">
      <w:start w:val="1"/>
      <w:numFmt w:val="decimal"/>
      <w:lvlText w:val="%1."/>
      <w:lvlJc w:val="left"/>
      <w:pPr>
        <w:ind w:left="1080" w:hanging="360"/>
      </w:pPr>
    </w:lvl>
    <w:lvl w:ilvl="1" w:tplc="6872431A">
      <w:start w:val="1"/>
      <w:numFmt w:val="lowerLetter"/>
      <w:lvlText w:val="%2."/>
      <w:lvlJc w:val="left"/>
      <w:pPr>
        <w:ind w:left="1800" w:hanging="360"/>
      </w:pPr>
    </w:lvl>
    <w:lvl w:ilvl="2" w:tplc="CF209DA6">
      <w:start w:val="1"/>
      <w:numFmt w:val="lowerRoman"/>
      <w:lvlText w:val="%3."/>
      <w:lvlJc w:val="right"/>
      <w:pPr>
        <w:ind w:left="2520" w:hanging="180"/>
      </w:pPr>
    </w:lvl>
    <w:lvl w:ilvl="3" w:tplc="7C1490D8">
      <w:start w:val="1"/>
      <w:numFmt w:val="decimal"/>
      <w:lvlText w:val="%4."/>
      <w:lvlJc w:val="left"/>
      <w:pPr>
        <w:ind w:left="3240" w:hanging="360"/>
      </w:pPr>
    </w:lvl>
    <w:lvl w:ilvl="4" w:tplc="235C0528">
      <w:start w:val="1"/>
      <w:numFmt w:val="lowerLetter"/>
      <w:lvlText w:val="%5."/>
      <w:lvlJc w:val="left"/>
      <w:pPr>
        <w:ind w:left="3960" w:hanging="360"/>
      </w:pPr>
    </w:lvl>
    <w:lvl w:ilvl="5" w:tplc="2D7EA670">
      <w:start w:val="1"/>
      <w:numFmt w:val="lowerRoman"/>
      <w:lvlText w:val="%6."/>
      <w:lvlJc w:val="right"/>
      <w:pPr>
        <w:ind w:left="4680" w:hanging="180"/>
      </w:pPr>
    </w:lvl>
    <w:lvl w:ilvl="6" w:tplc="C9D0CD90">
      <w:start w:val="1"/>
      <w:numFmt w:val="decimal"/>
      <w:lvlText w:val="%7."/>
      <w:lvlJc w:val="left"/>
      <w:pPr>
        <w:ind w:left="5400" w:hanging="360"/>
      </w:pPr>
    </w:lvl>
    <w:lvl w:ilvl="7" w:tplc="8252FC1E">
      <w:start w:val="1"/>
      <w:numFmt w:val="lowerLetter"/>
      <w:lvlText w:val="%8."/>
      <w:lvlJc w:val="left"/>
      <w:pPr>
        <w:ind w:left="6120" w:hanging="360"/>
      </w:pPr>
    </w:lvl>
    <w:lvl w:ilvl="8" w:tplc="C9D48818">
      <w:start w:val="1"/>
      <w:numFmt w:val="lowerRoman"/>
      <w:lvlText w:val="%9."/>
      <w:lvlJc w:val="right"/>
      <w:pPr>
        <w:ind w:left="6840" w:hanging="180"/>
      </w:pPr>
    </w:lvl>
  </w:abstractNum>
  <w:abstractNum w:abstractNumId="17" w15:restartNumberingAfterBreak="0">
    <w:nsid w:val="17EF386C"/>
    <w:multiLevelType w:val="hybridMultilevel"/>
    <w:tmpl w:val="4AAE863A"/>
    <w:lvl w:ilvl="0" w:tplc="09706774">
      <w:start w:val="1"/>
      <w:numFmt w:val="decimal"/>
      <w:lvlText w:val="%1."/>
      <w:lvlJc w:val="left"/>
      <w:pPr>
        <w:ind w:left="360" w:hanging="360"/>
      </w:pPr>
      <w:rPr>
        <w:rFonts w:ascii="Sakkal Majalla" w:hAnsi="Sakkal Majalla" w:cs="Sakkal Majalla" w:hint="default"/>
      </w:rPr>
    </w:lvl>
    <w:lvl w:ilvl="1" w:tplc="49BABE8C">
      <w:start w:val="1"/>
      <w:numFmt w:val="lowerLetter"/>
      <w:lvlText w:val="%2."/>
      <w:lvlJc w:val="left"/>
      <w:pPr>
        <w:ind w:left="1440" w:hanging="360"/>
      </w:pPr>
    </w:lvl>
    <w:lvl w:ilvl="2" w:tplc="B98A5882">
      <w:start w:val="1"/>
      <w:numFmt w:val="lowerRoman"/>
      <w:lvlText w:val="%3."/>
      <w:lvlJc w:val="right"/>
      <w:pPr>
        <w:ind w:left="2160" w:hanging="180"/>
      </w:pPr>
    </w:lvl>
    <w:lvl w:ilvl="3" w:tplc="06A43540">
      <w:start w:val="1"/>
      <w:numFmt w:val="decimal"/>
      <w:lvlText w:val="%4."/>
      <w:lvlJc w:val="left"/>
      <w:pPr>
        <w:ind w:left="2880" w:hanging="360"/>
      </w:pPr>
    </w:lvl>
    <w:lvl w:ilvl="4" w:tplc="699E4AE8">
      <w:start w:val="1"/>
      <w:numFmt w:val="lowerLetter"/>
      <w:lvlText w:val="%5."/>
      <w:lvlJc w:val="left"/>
      <w:pPr>
        <w:ind w:left="3600" w:hanging="360"/>
      </w:pPr>
    </w:lvl>
    <w:lvl w:ilvl="5" w:tplc="3330376A">
      <w:start w:val="1"/>
      <w:numFmt w:val="lowerRoman"/>
      <w:lvlText w:val="%6."/>
      <w:lvlJc w:val="right"/>
      <w:pPr>
        <w:ind w:left="4320" w:hanging="180"/>
      </w:pPr>
    </w:lvl>
    <w:lvl w:ilvl="6" w:tplc="2BBC4D06">
      <w:start w:val="1"/>
      <w:numFmt w:val="decimal"/>
      <w:lvlText w:val="%7."/>
      <w:lvlJc w:val="left"/>
      <w:pPr>
        <w:ind w:left="5040" w:hanging="360"/>
      </w:pPr>
    </w:lvl>
    <w:lvl w:ilvl="7" w:tplc="48263CB2">
      <w:start w:val="1"/>
      <w:numFmt w:val="lowerLetter"/>
      <w:lvlText w:val="%8."/>
      <w:lvlJc w:val="left"/>
      <w:pPr>
        <w:ind w:left="5760" w:hanging="360"/>
      </w:pPr>
    </w:lvl>
    <w:lvl w:ilvl="8" w:tplc="FD60DF0C">
      <w:start w:val="1"/>
      <w:numFmt w:val="lowerRoman"/>
      <w:lvlText w:val="%9."/>
      <w:lvlJc w:val="right"/>
      <w:pPr>
        <w:ind w:left="6480" w:hanging="180"/>
      </w:pPr>
    </w:lvl>
  </w:abstractNum>
  <w:abstractNum w:abstractNumId="18" w15:restartNumberingAfterBreak="0">
    <w:nsid w:val="1CCCEB95"/>
    <w:multiLevelType w:val="hybridMultilevel"/>
    <w:tmpl w:val="FFFFFFFF"/>
    <w:lvl w:ilvl="0" w:tplc="459835BA">
      <w:start w:val="1"/>
      <w:numFmt w:val="upperLetter"/>
      <w:lvlText w:val="%1."/>
      <w:lvlJc w:val="left"/>
      <w:pPr>
        <w:ind w:left="720" w:hanging="360"/>
      </w:pPr>
    </w:lvl>
    <w:lvl w:ilvl="1" w:tplc="91D4EA38">
      <w:start w:val="1"/>
      <w:numFmt w:val="lowerLetter"/>
      <w:lvlText w:val="%2."/>
      <w:lvlJc w:val="left"/>
      <w:pPr>
        <w:ind w:left="1440" w:hanging="360"/>
      </w:pPr>
    </w:lvl>
    <w:lvl w:ilvl="2" w:tplc="EA403FD4">
      <w:start w:val="1"/>
      <w:numFmt w:val="lowerRoman"/>
      <w:lvlText w:val="%3."/>
      <w:lvlJc w:val="right"/>
      <w:pPr>
        <w:ind w:left="2160" w:hanging="180"/>
      </w:pPr>
    </w:lvl>
    <w:lvl w:ilvl="3" w:tplc="19366CA2">
      <w:start w:val="1"/>
      <w:numFmt w:val="decimal"/>
      <w:lvlText w:val="%4."/>
      <w:lvlJc w:val="left"/>
      <w:pPr>
        <w:ind w:left="2880" w:hanging="360"/>
      </w:pPr>
    </w:lvl>
    <w:lvl w:ilvl="4" w:tplc="DC543780">
      <w:start w:val="1"/>
      <w:numFmt w:val="lowerLetter"/>
      <w:lvlText w:val="%5."/>
      <w:lvlJc w:val="left"/>
      <w:pPr>
        <w:ind w:left="3600" w:hanging="360"/>
      </w:pPr>
    </w:lvl>
    <w:lvl w:ilvl="5" w:tplc="956E3D76">
      <w:start w:val="1"/>
      <w:numFmt w:val="lowerRoman"/>
      <w:lvlText w:val="%6."/>
      <w:lvlJc w:val="right"/>
      <w:pPr>
        <w:ind w:left="4320" w:hanging="180"/>
      </w:pPr>
    </w:lvl>
    <w:lvl w:ilvl="6" w:tplc="633EC384">
      <w:start w:val="1"/>
      <w:numFmt w:val="decimal"/>
      <w:lvlText w:val="%7."/>
      <w:lvlJc w:val="left"/>
      <w:pPr>
        <w:ind w:left="5040" w:hanging="360"/>
      </w:pPr>
    </w:lvl>
    <w:lvl w:ilvl="7" w:tplc="41BC5D56">
      <w:start w:val="1"/>
      <w:numFmt w:val="lowerLetter"/>
      <w:lvlText w:val="%8."/>
      <w:lvlJc w:val="left"/>
      <w:pPr>
        <w:ind w:left="5760" w:hanging="360"/>
      </w:pPr>
    </w:lvl>
    <w:lvl w:ilvl="8" w:tplc="166C7292">
      <w:start w:val="1"/>
      <w:numFmt w:val="lowerRoman"/>
      <w:lvlText w:val="%9."/>
      <w:lvlJc w:val="right"/>
      <w:pPr>
        <w:ind w:left="6480" w:hanging="180"/>
      </w:pPr>
    </w:lvl>
  </w:abstractNum>
  <w:abstractNum w:abstractNumId="19" w15:restartNumberingAfterBreak="0">
    <w:nsid w:val="214C8CC1"/>
    <w:multiLevelType w:val="hybridMultilevel"/>
    <w:tmpl w:val="FFFFFFFF"/>
    <w:lvl w:ilvl="0" w:tplc="B38C971E">
      <w:start w:val="1"/>
      <w:numFmt w:val="upperLetter"/>
      <w:lvlText w:val="%1."/>
      <w:lvlJc w:val="left"/>
      <w:pPr>
        <w:ind w:left="720" w:hanging="360"/>
      </w:pPr>
    </w:lvl>
    <w:lvl w:ilvl="1" w:tplc="C824B47A">
      <w:start w:val="1"/>
      <w:numFmt w:val="lowerLetter"/>
      <w:lvlText w:val="%2."/>
      <w:lvlJc w:val="left"/>
      <w:pPr>
        <w:ind w:left="1440" w:hanging="360"/>
      </w:pPr>
    </w:lvl>
    <w:lvl w:ilvl="2" w:tplc="50A43986">
      <w:start w:val="1"/>
      <w:numFmt w:val="lowerRoman"/>
      <w:lvlText w:val="%3."/>
      <w:lvlJc w:val="right"/>
      <w:pPr>
        <w:ind w:left="2160" w:hanging="180"/>
      </w:pPr>
    </w:lvl>
    <w:lvl w:ilvl="3" w:tplc="122EECCC">
      <w:start w:val="1"/>
      <w:numFmt w:val="decimal"/>
      <w:lvlText w:val="%4."/>
      <w:lvlJc w:val="left"/>
      <w:pPr>
        <w:ind w:left="2880" w:hanging="360"/>
      </w:pPr>
    </w:lvl>
    <w:lvl w:ilvl="4" w:tplc="DC6482CC">
      <w:start w:val="1"/>
      <w:numFmt w:val="lowerLetter"/>
      <w:lvlText w:val="%5."/>
      <w:lvlJc w:val="left"/>
      <w:pPr>
        <w:ind w:left="3600" w:hanging="360"/>
      </w:pPr>
    </w:lvl>
    <w:lvl w:ilvl="5" w:tplc="35B85DC2">
      <w:start w:val="1"/>
      <w:numFmt w:val="lowerRoman"/>
      <w:lvlText w:val="%6."/>
      <w:lvlJc w:val="right"/>
      <w:pPr>
        <w:ind w:left="4320" w:hanging="180"/>
      </w:pPr>
    </w:lvl>
    <w:lvl w:ilvl="6" w:tplc="70BAF534">
      <w:start w:val="1"/>
      <w:numFmt w:val="decimal"/>
      <w:lvlText w:val="%7."/>
      <w:lvlJc w:val="left"/>
      <w:pPr>
        <w:ind w:left="5040" w:hanging="360"/>
      </w:pPr>
    </w:lvl>
    <w:lvl w:ilvl="7" w:tplc="6D22172E">
      <w:start w:val="1"/>
      <w:numFmt w:val="lowerLetter"/>
      <w:lvlText w:val="%8."/>
      <w:lvlJc w:val="left"/>
      <w:pPr>
        <w:ind w:left="5760" w:hanging="360"/>
      </w:pPr>
    </w:lvl>
    <w:lvl w:ilvl="8" w:tplc="AE8E1220">
      <w:start w:val="1"/>
      <w:numFmt w:val="lowerRoman"/>
      <w:lvlText w:val="%9."/>
      <w:lvlJc w:val="right"/>
      <w:pPr>
        <w:ind w:left="6480" w:hanging="180"/>
      </w:pPr>
    </w:lvl>
  </w:abstractNum>
  <w:abstractNum w:abstractNumId="20" w15:restartNumberingAfterBreak="0">
    <w:nsid w:val="21A200DD"/>
    <w:multiLevelType w:val="hybridMultilevel"/>
    <w:tmpl w:val="FFFFFFFF"/>
    <w:lvl w:ilvl="0" w:tplc="C1AECF1A">
      <w:start w:val="1"/>
      <w:numFmt w:val="upperLetter"/>
      <w:lvlText w:val="%1."/>
      <w:lvlJc w:val="left"/>
      <w:pPr>
        <w:ind w:left="720" w:hanging="360"/>
      </w:pPr>
    </w:lvl>
    <w:lvl w:ilvl="1" w:tplc="B0E250F4">
      <w:start w:val="1"/>
      <w:numFmt w:val="lowerLetter"/>
      <w:lvlText w:val="%2."/>
      <w:lvlJc w:val="left"/>
      <w:pPr>
        <w:ind w:left="1440" w:hanging="360"/>
      </w:pPr>
    </w:lvl>
    <w:lvl w:ilvl="2" w:tplc="39303706">
      <w:start w:val="1"/>
      <w:numFmt w:val="lowerRoman"/>
      <w:lvlText w:val="%3."/>
      <w:lvlJc w:val="right"/>
      <w:pPr>
        <w:ind w:left="2160" w:hanging="180"/>
      </w:pPr>
    </w:lvl>
    <w:lvl w:ilvl="3" w:tplc="6400BB08">
      <w:start w:val="1"/>
      <w:numFmt w:val="decimal"/>
      <w:lvlText w:val="%4."/>
      <w:lvlJc w:val="left"/>
      <w:pPr>
        <w:ind w:left="2880" w:hanging="360"/>
      </w:pPr>
    </w:lvl>
    <w:lvl w:ilvl="4" w:tplc="B6FC7322">
      <w:start w:val="1"/>
      <w:numFmt w:val="lowerLetter"/>
      <w:lvlText w:val="%5."/>
      <w:lvlJc w:val="left"/>
      <w:pPr>
        <w:ind w:left="3600" w:hanging="360"/>
      </w:pPr>
    </w:lvl>
    <w:lvl w:ilvl="5" w:tplc="7F4C18E6">
      <w:start w:val="1"/>
      <w:numFmt w:val="lowerRoman"/>
      <w:lvlText w:val="%6."/>
      <w:lvlJc w:val="right"/>
      <w:pPr>
        <w:ind w:left="4320" w:hanging="180"/>
      </w:pPr>
    </w:lvl>
    <w:lvl w:ilvl="6" w:tplc="792E3A4E">
      <w:start w:val="1"/>
      <w:numFmt w:val="decimal"/>
      <w:lvlText w:val="%7."/>
      <w:lvlJc w:val="left"/>
      <w:pPr>
        <w:ind w:left="5040" w:hanging="360"/>
      </w:pPr>
    </w:lvl>
    <w:lvl w:ilvl="7" w:tplc="29E47A9E">
      <w:start w:val="1"/>
      <w:numFmt w:val="lowerLetter"/>
      <w:lvlText w:val="%8."/>
      <w:lvlJc w:val="left"/>
      <w:pPr>
        <w:ind w:left="5760" w:hanging="360"/>
      </w:pPr>
    </w:lvl>
    <w:lvl w:ilvl="8" w:tplc="78CC8F20">
      <w:start w:val="1"/>
      <w:numFmt w:val="lowerRoman"/>
      <w:lvlText w:val="%9."/>
      <w:lvlJc w:val="right"/>
      <w:pPr>
        <w:ind w:left="6480" w:hanging="180"/>
      </w:pPr>
    </w:lvl>
  </w:abstractNum>
  <w:abstractNum w:abstractNumId="21" w15:restartNumberingAfterBreak="0">
    <w:nsid w:val="2B9CE6D4"/>
    <w:multiLevelType w:val="hybridMultilevel"/>
    <w:tmpl w:val="4A18FEFE"/>
    <w:lvl w:ilvl="0" w:tplc="FFFFFFFF">
      <w:start w:val="1"/>
      <w:numFmt w:val="upperLetter"/>
      <w:lvlText w:val="%1."/>
      <w:lvlJc w:val="left"/>
      <w:pPr>
        <w:ind w:left="720" w:hanging="360"/>
      </w:pPr>
    </w:lvl>
    <w:lvl w:ilvl="1" w:tplc="4956B650">
      <w:start w:val="1"/>
      <w:numFmt w:val="lowerLetter"/>
      <w:lvlText w:val="%2."/>
      <w:lvlJc w:val="left"/>
      <w:pPr>
        <w:ind w:left="1440" w:hanging="360"/>
      </w:pPr>
    </w:lvl>
    <w:lvl w:ilvl="2" w:tplc="A97A1EB0">
      <w:start w:val="1"/>
      <w:numFmt w:val="lowerRoman"/>
      <w:lvlText w:val="%3."/>
      <w:lvlJc w:val="right"/>
      <w:pPr>
        <w:ind w:left="2160" w:hanging="180"/>
      </w:pPr>
    </w:lvl>
    <w:lvl w:ilvl="3" w:tplc="B5D8AEB6">
      <w:start w:val="1"/>
      <w:numFmt w:val="decimal"/>
      <w:lvlText w:val="%4."/>
      <w:lvlJc w:val="left"/>
      <w:pPr>
        <w:ind w:left="2880" w:hanging="360"/>
      </w:pPr>
    </w:lvl>
    <w:lvl w:ilvl="4" w:tplc="F2E60EA8">
      <w:start w:val="1"/>
      <w:numFmt w:val="lowerLetter"/>
      <w:lvlText w:val="%5."/>
      <w:lvlJc w:val="left"/>
      <w:pPr>
        <w:ind w:left="3600" w:hanging="360"/>
      </w:pPr>
    </w:lvl>
    <w:lvl w:ilvl="5" w:tplc="C958C6FA">
      <w:start w:val="1"/>
      <w:numFmt w:val="lowerRoman"/>
      <w:lvlText w:val="%6."/>
      <w:lvlJc w:val="right"/>
      <w:pPr>
        <w:ind w:left="4320" w:hanging="180"/>
      </w:pPr>
    </w:lvl>
    <w:lvl w:ilvl="6" w:tplc="E7BEF266">
      <w:start w:val="1"/>
      <w:numFmt w:val="decimal"/>
      <w:lvlText w:val="%7."/>
      <w:lvlJc w:val="left"/>
      <w:pPr>
        <w:ind w:left="5040" w:hanging="360"/>
      </w:pPr>
    </w:lvl>
    <w:lvl w:ilvl="7" w:tplc="FC10BAA2">
      <w:start w:val="1"/>
      <w:numFmt w:val="lowerLetter"/>
      <w:lvlText w:val="%8."/>
      <w:lvlJc w:val="left"/>
      <w:pPr>
        <w:ind w:left="5760" w:hanging="360"/>
      </w:pPr>
    </w:lvl>
    <w:lvl w:ilvl="8" w:tplc="6AC0E5E0">
      <w:start w:val="1"/>
      <w:numFmt w:val="lowerRoman"/>
      <w:lvlText w:val="%9."/>
      <w:lvlJc w:val="right"/>
      <w:pPr>
        <w:ind w:left="6480" w:hanging="180"/>
      </w:pPr>
    </w:lvl>
  </w:abstractNum>
  <w:abstractNum w:abstractNumId="22" w15:restartNumberingAfterBreak="0">
    <w:nsid w:val="2C11A60F"/>
    <w:multiLevelType w:val="hybridMultilevel"/>
    <w:tmpl w:val="3E164A20"/>
    <w:lvl w:ilvl="0" w:tplc="FD101A52">
      <w:start w:val="1"/>
      <w:numFmt w:val="decimal"/>
      <w:lvlText w:val="%1."/>
      <w:lvlJc w:val="left"/>
      <w:pPr>
        <w:ind w:left="720" w:hanging="360"/>
      </w:pPr>
    </w:lvl>
    <w:lvl w:ilvl="1" w:tplc="140ED900">
      <w:start w:val="1"/>
      <w:numFmt w:val="lowerLetter"/>
      <w:lvlText w:val="%2."/>
      <w:lvlJc w:val="left"/>
      <w:pPr>
        <w:ind w:left="1440" w:hanging="360"/>
      </w:pPr>
    </w:lvl>
    <w:lvl w:ilvl="2" w:tplc="927C3110">
      <w:start w:val="1"/>
      <w:numFmt w:val="lowerRoman"/>
      <w:lvlText w:val="%3."/>
      <w:lvlJc w:val="right"/>
      <w:pPr>
        <w:ind w:left="2160" w:hanging="180"/>
      </w:pPr>
    </w:lvl>
    <w:lvl w:ilvl="3" w:tplc="B75CDB6E">
      <w:start w:val="1"/>
      <w:numFmt w:val="decimal"/>
      <w:lvlText w:val="%4."/>
      <w:lvlJc w:val="left"/>
      <w:pPr>
        <w:ind w:left="2880" w:hanging="360"/>
      </w:pPr>
    </w:lvl>
    <w:lvl w:ilvl="4" w:tplc="94980D1A">
      <w:start w:val="1"/>
      <w:numFmt w:val="lowerLetter"/>
      <w:lvlText w:val="%5."/>
      <w:lvlJc w:val="left"/>
      <w:pPr>
        <w:ind w:left="3600" w:hanging="360"/>
      </w:pPr>
    </w:lvl>
    <w:lvl w:ilvl="5" w:tplc="099E3CC8">
      <w:start w:val="1"/>
      <w:numFmt w:val="lowerRoman"/>
      <w:lvlText w:val="%6."/>
      <w:lvlJc w:val="right"/>
      <w:pPr>
        <w:ind w:left="4320" w:hanging="180"/>
      </w:pPr>
    </w:lvl>
    <w:lvl w:ilvl="6" w:tplc="4ECA0DFC">
      <w:start w:val="1"/>
      <w:numFmt w:val="decimal"/>
      <w:lvlText w:val="%7."/>
      <w:lvlJc w:val="left"/>
      <w:pPr>
        <w:ind w:left="5040" w:hanging="360"/>
      </w:pPr>
    </w:lvl>
    <w:lvl w:ilvl="7" w:tplc="F1A4D080">
      <w:start w:val="1"/>
      <w:numFmt w:val="lowerLetter"/>
      <w:lvlText w:val="%8."/>
      <w:lvlJc w:val="left"/>
      <w:pPr>
        <w:ind w:left="5760" w:hanging="360"/>
      </w:pPr>
    </w:lvl>
    <w:lvl w:ilvl="8" w:tplc="581CBAC4">
      <w:start w:val="1"/>
      <w:numFmt w:val="lowerRoman"/>
      <w:lvlText w:val="%9."/>
      <w:lvlJc w:val="right"/>
      <w:pPr>
        <w:ind w:left="6480" w:hanging="180"/>
      </w:pPr>
    </w:lvl>
  </w:abstractNum>
  <w:abstractNum w:abstractNumId="23" w15:restartNumberingAfterBreak="0">
    <w:nsid w:val="2D0F0392"/>
    <w:multiLevelType w:val="hybridMultilevel"/>
    <w:tmpl w:val="FFFFFFFF"/>
    <w:lvl w:ilvl="0" w:tplc="C5D28C50">
      <w:start w:val="1"/>
      <w:numFmt w:val="upperLetter"/>
      <w:lvlText w:val="%1."/>
      <w:lvlJc w:val="left"/>
      <w:pPr>
        <w:ind w:left="720" w:hanging="360"/>
      </w:pPr>
    </w:lvl>
    <w:lvl w:ilvl="1" w:tplc="450C4D0E">
      <w:start w:val="1"/>
      <w:numFmt w:val="lowerLetter"/>
      <w:lvlText w:val="%2."/>
      <w:lvlJc w:val="left"/>
      <w:pPr>
        <w:ind w:left="1440" w:hanging="360"/>
      </w:pPr>
    </w:lvl>
    <w:lvl w:ilvl="2" w:tplc="A846EE74">
      <w:start w:val="1"/>
      <w:numFmt w:val="lowerRoman"/>
      <w:lvlText w:val="%3."/>
      <w:lvlJc w:val="right"/>
      <w:pPr>
        <w:ind w:left="2160" w:hanging="180"/>
      </w:pPr>
    </w:lvl>
    <w:lvl w:ilvl="3" w:tplc="73F4F07E">
      <w:start w:val="1"/>
      <w:numFmt w:val="decimal"/>
      <w:lvlText w:val="%4."/>
      <w:lvlJc w:val="left"/>
      <w:pPr>
        <w:ind w:left="2880" w:hanging="360"/>
      </w:pPr>
    </w:lvl>
    <w:lvl w:ilvl="4" w:tplc="AA5E733C">
      <w:start w:val="1"/>
      <w:numFmt w:val="lowerLetter"/>
      <w:lvlText w:val="%5."/>
      <w:lvlJc w:val="left"/>
      <w:pPr>
        <w:ind w:left="3600" w:hanging="360"/>
      </w:pPr>
    </w:lvl>
    <w:lvl w:ilvl="5" w:tplc="3BA0E76E">
      <w:start w:val="1"/>
      <w:numFmt w:val="lowerRoman"/>
      <w:lvlText w:val="%6."/>
      <w:lvlJc w:val="right"/>
      <w:pPr>
        <w:ind w:left="4320" w:hanging="180"/>
      </w:pPr>
    </w:lvl>
    <w:lvl w:ilvl="6" w:tplc="22BAA5EE">
      <w:start w:val="1"/>
      <w:numFmt w:val="decimal"/>
      <w:lvlText w:val="%7."/>
      <w:lvlJc w:val="left"/>
      <w:pPr>
        <w:ind w:left="5040" w:hanging="360"/>
      </w:pPr>
    </w:lvl>
    <w:lvl w:ilvl="7" w:tplc="084A75C0">
      <w:start w:val="1"/>
      <w:numFmt w:val="lowerLetter"/>
      <w:lvlText w:val="%8."/>
      <w:lvlJc w:val="left"/>
      <w:pPr>
        <w:ind w:left="5760" w:hanging="360"/>
      </w:pPr>
    </w:lvl>
    <w:lvl w:ilvl="8" w:tplc="B14C4160">
      <w:start w:val="1"/>
      <w:numFmt w:val="lowerRoman"/>
      <w:lvlText w:val="%9."/>
      <w:lvlJc w:val="right"/>
      <w:pPr>
        <w:ind w:left="6480" w:hanging="180"/>
      </w:pPr>
    </w:lvl>
  </w:abstractNum>
  <w:abstractNum w:abstractNumId="24" w15:restartNumberingAfterBreak="0">
    <w:nsid w:val="34BC2543"/>
    <w:multiLevelType w:val="hybridMultilevel"/>
    <w:tmpl w:val="3AD0BEE6"/>
    <w:lvl w:ilvl="0" w:tplc="4A3A1A2C">
      <w:start w:val="1"/>
      <w:numFmt w:val="upperLetter"/>
      <w:lvlText w:val="%1."/>
      <w:lvlJc w:val="left"/>
      <w:pPr>
        <w:ind w:left="360" w:hanging="360"/>
      </w:pPr>
    </w:lvl>
    <w:lvl w:ilvl="1" w:tplc="76622548">
      <w:start w:val="1"/>
      <w:numFmt w:val="lowerLetter"/>
      <w:lvlText w:val="%2."/>
      <w:lvlJc w:val="left"/>
      <w:pPr>
        <w:ind w:left="1080" w:hanging="360"/>
      </w:pPr>
    </w:lvl>
    <w:lvl w:ilvl="2" w:tplc="8E0CE7C2">
      <w:start w:val="1"/>
      <w:numFmt w:val="lowerRoman"/>
      <w:lvlText w:val="%3."/>
      <w:lvlJc w:val="right"/>
      <w:pPr>
        <w:ind w:left="1800" w:hanging="180"/>
      </w:pPr>
    </w:lvl>
    <w:lvl w:ilvl="3" w:tplc="797CF4E8">
      <w:start w:val="1"/>
      <w:numFmt w:val="decimal"/>
      <w:lvlText w:val="%4."/>
      <w:lvlJc w:val="left"/>
      <w:pPr>
        <w:ind w:left="2520" w:hanging="360"/>
      </w:pPr>
    </w:lvl>
    <w:lvl w:ilvl="4" w:tplc="059A4C7C">
      <w:start w:val="1"/>
      <w:numFmt w:val="lowerLetter"/>
      <w:lvlText w:val="%5."/>
      <w:lvlJc w:val="left"/>
      <w:pPr>
        <w:ind w:left="3240" w:hanging="360"/>
      </w:pPr>
    </w:lvl>
    <w:lvl w:ilvl="5" w:tplc="C90C45C4">
      <w:start w:val="1"/>
      <w:numFmt w:val="lowerRoman"/>
      <w:lvlText w:val="%6."/>
      <w:lvlJc w:val="right"/>
      <w:pPr>
        <w:ind w:left="3960" w:hanging="180"/>
      </w:pPr>
    </w:lvl>
    <w:lvl w:ilvl="6" w:tplc="F1640B14">
      <w:start w:val="1"/>
      <w:numFmt w:val="decimal"/>
      <w:lvlText w:val="%7."/>
      <w:lvlJc w:val="left"/>
      <w:pPr>
        <w:ind w:left="4680" w:hanging="360"/>
      </w:pPr>
    </w:lvl>
    <w:lvl w:ilvl="7" w:tplc="50C294F4">
      <w:start w:val="1"/>
      <w:numFmt w:val="lowerLetter"/>
      <w:lvlText w:val="%8."/>
      <w:lvlJc w:val="left"/>
      <w:pPr>
        <w:ind w:left="5400" w:hanging="360"/>
      </w:pPr>
    </w:lvl>
    <w:lvl w:ilvl="8" w:tplc="FCDC3AD2">
      <w:start w:val="1"/>
      <w:numFmt w:val="lowerRoman"/>
      <w:lvlText w:val="%9."/>
      <w:lvlJc w:val="right"/>
      <w:pPr>
        <w:ind w:left="6120" w:hanging="180"/>
      </w:pPr>
    </w:lvl>
  </w:abstractNum>
  <w:abstractNum w:abstractNumId="25" w15:restartNumberingAfterBreak="0">
    <w:nsid w:val="353B5BE3"/>
    <w:multiLevelType w:val="hybridMultilevel"/>
    <w:tmpl w:val="FFFFFFFF"/>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69DB84C"/>
    <w:multiLevelType w:val="hybridMultilevel"/>
    <w:tmpl w:val="5E9E7172"/>
    <w:lvl w:ilvl="0" w:tplc="BB1EF2C8">
      <w:start w:val="1"/>
      <w:numFmt w:val="upperLetter"/>
      <w:lvlText w:val="%1."/>
      <w:lvlJc w:val="left"/>
      <w:pPr>
        <w:ind w:left="720" w:hanging="360"/>
      </w:pPr>
    </w:lvl>
    <w:lvl w:ilvl="1" w:tplc="9988A1D2">
      <w:start w:val="1"/>
      <w:numFmt w:val="lowerLetter"/>
      <w:lvlText w:val="%2."/>
      <w:lvlJc w:val="left"/>
      <w:pPr>
        <w:ind w:left="1440" w:hanging="360"/>
      </w:pPr>
    </w:lvl>
    <w:lvl w:ilvl="2" w:tplc="664E53B4">
      <w:start w:val="1"/>
      <w:numFmt w:val="lowerRoman"/>
      <w:lvlText w:val="%3."/>
      <w:lvlJc w:val="right"/>
      <w:pPr>
        <w:ind w:left="2160" w:hanging="180"/>
      </w:pPr>
    </w:lvl>
    <w:lvl w:ilvl="3" w:tplc="98C6939C">
      <w:start w:val="1"/>
      <w:numFmt w:val="decimal"/>
      <w:lvlText w:val="%4."/>
      <w:lvlJc w:val="left"/>
      <w:pPr>
        <w:ind w:left="2880" w:hanging="360"/>
      </w:pPr>
    </w:lvl>
    <w:lvl w:ilvl="4" w:tplc="69D47F78">
      <w:start w:val="1"/>
      <w:numFmt w:val="lowerLetter"/>
      <w:lvlText w:val="%5."/>
      <w:lvlJc w:val="left"/>
      <w:pPr>
        <w:ind w:left="3600" w:hanging="360"/>
      </w:pPr>
    </w:lvl>
    <w:lvl w:ilvl="5" w:tplc="9606F03A">
      <w:start w:val="1"/>
      <w:numFmt w:val="lowerRoman"/>
      <w:lvlText w:val="%6."/>
      <w:lvlJc w:val="right"/>
      <w:pPr>
        <w:ind w:left="4320" w:hanging="180"/>
      </w:pPr>
    </w:lvl>
    <w:lvl w:ilvl="6" w:tplc="797C1E42">
      <w:start w:val="1"/>
      <w:numFmt w:val="decimal"/>
      <w:lvlText w:val="%7."/>
      <w:lvlJc w:val="left"/>
      <w:pPr>
        <w:ind w:left="5040" w:hanging="360"/>
      </w:pPr>
    </w:lvl>
    <w:lvl w:ilvl="7" w:tplc="357EAB16">
      <w:start w:val="1"/>
      <w:numFmt w:val="lowerLetter"/>
      <w:lvlText w:val="%8."/>
      <w:lvlJc w:val="left"/>
      <w:pPr>
        <w:ind w:left="5760" w:hanging="360"/>
      </w:pPr>
    </w:lvl>
    <w:lvl w:ilvl="8" w:tplc="DB46AE56">
      <w:start w:val="1"/>
      <w:numFmt w:val="lowerRoman"/>
      <w:lvlText w:val="%9."/>
      <w:lvlJc w:val="right"/>
      <w:pPr>
        <w:ind w:left="6480" w:hanging="180"/>
      </w:pPr>
    </w:lvl>
  </w:abstractNum>
  <w:abstractNum w:abstractNumId="27" w15:restartNumberingAfterBreak="0">
    <w:nsid w:val="3C016542"/>
    <w:multiLevelType w:val="hybridMultilevel"/>
    <w:tmpl w:val="FFFFFFFF"/>
    <w:lvl w:ilvl="0" w:tplc="9962DBB6">
      <w:start w:val="1"/>
      <w:numFmt w:val="decimal"/>
      <w:lvlText w:val="%1."/>
      <w:lvlJc w:val="left"/>
      <w:pPr>
        <w:ind w:left="1080" w:hanging="360"/>
      </w:pPr>
    </w:lvl>
    <w:lvl w:ilvl="1" w:tplc="65A03916">
      <w:start w:val="1"/>
      <w:numFmt w:val="lowerLetter"/>
      <w:lvlText w:val="%2."/>
      <w:lvlJc w:val="left"/>
      <w:pPr>
        <w:ind w:left="1800" w:hanging="360"/>
      </w:pPr>
    </w:lvl>
    <w:lvl w:ilvl="2" w:tplc="4D9E07AE">
      <w:start w:val="1"/>
      <w:numFmt w:val="lowerRoman"/>
      <w:lvlText w:val="%3."/>
      <w:lvlJc w:val="right"/>
      <w:pPr>
        <w:ind w:left="2520" w:hanging="180"/>
      </w:pPr>
    </w:lvl>
    <w:lvl w:ilvl="3" w:tplc="E556B606">
      <w:start w:val="1"/>
      <w:numFmt w:val="decimal"/>
      <w:lvlText w:val="%4."/>
      <w:lvlJc w:val="left"/>
      <w:pPr>
        <w:ind w:left="3240" w:hanging="360"/>
      </w:pPr>
    </w:lvl>
    <w:lvl w:ilvl="4" w:tplc="B6B0FAB2">
      <w:start w:val="1"/>
      <w:numFmt w:val="lowerLetter"/>
      <w:lvlText w:val="%5."/>
      <w:lvlJc w:val="left"/>
      <w:pPr>
        <w:ind w:left="3960" w:hanging="360"/>
      </w:pPr>
    </w:lvl>
    <w:lvl w:ilvl="5" w:tplc="16806D28">
      <w:start w:val="1"/>
      <w:numFmt w:val="lowerRoman"/>
      <w:lvlText w:val="%6."/>
      <w:lvlJc w:val="right"/>
      <w:pPr>
        <w:ind w:left="4680" w:hanging="180"/>
      </w:pPr>
    </w:lvl>
    <w:lvl w:ilvl="6" w:tplc="148A4A9C">
      <w:start w:val="1"/>
      <w:numFmt w:val="decimal"/>
      <w:lvlText w:val="%7."/>
      <w:lvlJc w:val="left"/>
      <w:pPr>
        <w:ind w:left="5400" w:hanging="360"/>
      </w:pPr>
    </w:lvl>
    <w:lvl w:ilvl="7" w:tplc="A558B57C">
      <w:start w:val="1"/>
      <w:numFmt w:val="lowerLetter"/>
      <w:lvlText w:val="%8."/>
      <w:lvlJc w:val="left"/>
      <w:pPr>
        <w:ind w:left="6120" w:hanging="360"/>
      </w:pPr>
    </w:lvl>
    <w:lvl w:ilvl="8" w:tplc="F0B0351A">
      <w:start w:val="1"/>
      <w:numFmt w:val="lowerRoman"/>
      <w:lvlText w:val="%9."/>
      <w:lvlJc w:val="right"/>
      <w:pPr>
        <w:ind w:left="6840" w:hanging="180"/>
      </w:pPr>
    </w:lvl>
  </w:abstractNum>
  <w:abstractNum w:abstractNumId="28" w15:restartNumberingAfterBreak="0">
    <w:nsid w:val="3EFBF5F7"/>
    <w:multiLevelType w:val="hybridMultilevel"/>
    <w:tmpl w:val="1D94005E"/>
    <w:lvl w:ilvl="0" w:tplc="04090015">
      <w:start w:val="1"/>
      <w:numFmt w:val="upperLetter"/>
      <w:lvlText w:val="%1."/>
      <w:lvlJc w:val="left"/>
      <w:pPr>
        <w:ind w:left="720" w:hanging="360"/>
      </w:pPr>
    </w:lvl>
    <w:lvl w:ilvl="1" w:tplc="545A6C3C">
      <w:start w:val="1"/>
      <w:numFmt w:val="lowerLetter"/>
      <w:lvlText w:val="%2."/>
      <w:lvlJc w:val="left"/>
      <w:pPr>
        <w:ind w:left="1440" w:hanging="360"/>
      </w:pPr>
    </w:lvl>
    <w:lvl w:ilvl="2" w:tplc="9C62EC28">
      <w:start w:val="1"/>
      <w:numFmt w:val="lowerRoman"/>
      <w:lvlText w:val="%3."/>
      <w:lvlJc w:val="right"/>
      <w:pPr>
        <w:ind w:left="2160" w:hanging="180"/>
      </w:pPr>
    </w:lvl>
    <w:lvl w:ilvl="3" w:tplc="51581EE6">
      <w:start w:val="1"/>
      <w:numFmt w:val="decimal"/>
      <w:lvlText w:val="%4."/>
      <w:lvlJc w:val="left"/>
      <w:pPr>
        <w:ind w:left="2880" w:hanging="360"/>
      </w:pPr>
    </w:lvl>
    <w:lvl w:ilvl="4" w:tplc="E51267F4">
      <w:start w:val="1"/>
      <w:numFmt w:val="lowerLetter"/>
      <w:lvlText w:val="%5."/>
      <w:lvlJc w:val="left"/>
      <w:pPr>
        <w:ind w:left="3600" w:hanging="360"/>
      </w:pPr>
    </w:lvl>
    <w:lvl w:ilvl="5" w:tplc="61FEB54A">
      <w:start w:val="1"/>
      <w:numFmt w:val="lowerRoman"/>
      <w:lvlText w:val="%6."/>
      <w:lvlJc w:val="right"/>
      <w:pPr>
        <w:ind w:left="4320" w:hanging="180"/>
      </w:pPr>
    </w:lvl>
    <w:lvl w:ilvl="6" w:tplc="46FA46C6">
      <w:start w:val="1"/>
      <w:numFmt w:val="decimal"/>
      <w:lvlText w:val="%7."/>
      <w:lvlJc w:val="left"/>
      <w:pPr>
        <w:ind w:left="5040" w:hanging="360"/>
      </w:pPr>
    </w:lvl>
    <w:lvl w:ilvl="7" w:tplc="AF328758">
      <w:start w:val="1"/>
      <w:numFmt w:val="lowerLetter"/>
      <w:lvlText w:val="%8."/>
      <w:lvlJc w:val="left"/>
      <w:pPr>
        <w:ind w:left="5760" w:hanging="360"/>
      </w:pPr>
    </w:lvl>
    <w:lvl w:ilvl="8" w:tplc="D684FCA8">
      <w:start w:val="1"/>
      <w:numFmt w:val="lowerRoman"/>
      <w:lvlText w:val="%9."/>
      <w:lvlJc w:val="right"/>
      <w:pPr>
        <w:ind w:left="6480" w:hanging="180"/>
      </w:pPr>
    </w:lvl>
  </w:abstractNum>
  <w:abstractNum w:abstractNumId="29" w15:restartNumberingAfterBreak="0">
    <w:nsid w:val="40F37CE9"/>
    <w:multiLevelType w:val="hybridMultilevel"/>
    <w:tmpl w:val="FFFFFFFF"/>
    <w:lvl w:ilvl="0" w:tplc="392802E4">
      <w:start w:val="1"/>
      <w:numFmt w:val="upperLetter"/>
      <w:lvlText w:val="%1."/>
      <w:lvlJc w:val="left"/>
      <w:pPr>
        <w:ind w:left="360" w:hanging="360"/>
      </w:pPr>
    </w:lvl>
    <w:lvl w:ilvl="1" w:tplc="4B72D780">
      <w:start w:val="1"/>
      <w:numFmt w:val="lowerLetter"/>
      <w:lvlText w:val="%2."/>
      <w:lvlJc w:val="left"/>
      <w:pPr>
        <w:ind w:left="1080" w:hanging="360"/>
      </w:pPr>
    </w:lvl>
    <w:lvl w:ilvl="2" w:tplc="DBAA8BE0">
      <w:start w:val="1"/>
      <w:numFmt w:val="lowerRoman"/>
      <w:lvlText w:val="%3."/>
      <w:lvlJc w:val="right"/>
      <w:pPr>
        <w:ind w:left="1800" w:hanging="180"/>
      </w:pPr>
    </w:lvl>
    <w:lvl w:ilvl="3" w:tplc="71C65104">
      <w:start w:val="1"/>
      <w:numFmt w:val="decimal"/>
      <w:lvlText w:val="%4."/>
      <w:lvlJc w:val="left"/>
      <w:pPr>
        <w:ind w:left="2520" w:hanging="360"/>
      </w:pPr>
    </w:lvl>
    <w:lvl w:ilvl="4" w:tplc="84DC7C64">
      <w:start w:val="1"/>
      <w:numFmt w:val="lowerLetter"/>
      <w:lvlText w:val="%5."/>
      <w:lvlJc w:val="left"/>
      <w:pPr>
        <w:ind w:left="3240" w:hanging="360"/>
      </w:pPr>
    </w:lvl>
    <w:lvl w:ilvl="5" w:tplc="9DCE7E2C">
      <w:start w:val="1"/>
      <w:numFmt w:val="lowerRoman"/>
      <w:lvlText w:val="%6."/>
      <w:lvlJc w:val="right"/>
      <w:pPr>
        <w:ind w:left="3960" w:hanging="180"/>
      </w:pPr>
    </w:lvl>
    <w:lvl w:ilvl="6" w:tplc="E0942072">
      <w:start w:val="1"/>
      <w:numFmt w:val="decimal"/>
      <w:lvlText w:val="%7."/>
      <w:lvlJc w:val="left"/>
      <w:pPr>
        <w:ind w:left="4680" w:hanging="360"/>
      </w:pPr>
    </w:lvl>
    <w:lvl w:ilvl="7" w:tplc="167CEDB6">
      <w:start w:val="1"/>
      <w:numFmt w:val="lowerLetter"/>
      <w:lvlText w:val="%8."/>
      <w:lvlJc w:val="left"/>
      <w:pPr>
        <w:ind w:left="5400" w:hanging="360"/>
      </w:pPr>
    </w:lvl>
    <w:lvl w:ilvl="8" w:tplc="208AA66C">
      <w:start w:val="1"/>
      <w:numFmt w:val="lowerRoman"/>
      <w:lvlText w:val="%9."/>
      <w:lvlJc w:val="right"/>
      <w:pPr>
        <w:ind w:left="6120" w:hanging="180"/>
      </w:pPr>
    </w:lvl>
  </w:abstractNum>
  <w:abstractNum w:abstractNumId="30" w15:restartNumberingAfterBreak="0">
    <w:nsid w:val="4509A311"/>
    <w:multiLevelType w:val="hybridMultilevel"/>
    <w:tmpl w:val="FFFFFFFF"/>
    <w:lvl w:ilvl="0" w:tplc="FFFFFFFF">
      <w:start w:val="1"/>
      <w:numFmt w:val="upperLetter"/>
      <w:lvlText w:val="%1."/>
      <w:lvlJc w:val="left"/>
      <w:pPr>
        <w:ind w:left="720" w:hanging="360"/>
      </w:pPr>
    </w:lvl>
    <w:lvl w:ilvl="1" w:tplc="FF00426A">
      <w:start w:val="1"/>
      <w:numFmt w:val="lowerLetter"/>
      <w:lvlText w:val="%2."/>
      <w:lvlJc w:val="left"/>
      <w:pPr>
        <w:ind w:left="1440" w:hanging="360"/>
      </w:pPr>
    </w:lvl>
    <w:lvl w:ilvl="2" w:tplc="3E20BEC0">
      <w:start w:val="1"/>
      <w:numFmt w:val="lowerRoman"/>
      <w:lvlText w:val="%3."/>
      <w:lvlJc w:val="right"/>
      <w:pPr>
        <w:ind w:left="2160" w:hanging="180"/>
      </w:pPr>
    </w:lvl>
    <w:lvl w:ilvl="3" w:tplc="7B24AFC6">
      <w:start w:val="1"/>
      <w:numFmt w:val="decimal"/>
      <w:lvlText w:val="%4."/>
      <w:lvlJc w:val="left"/>
      <w:pPr>
        <w:ind w:left="2880" w:hanging="360"/>
      </w:pPr>
    </w:lvl>
    <w:lvl w:ilvl="4" w:tplc="C1C085B2">
      <w:start w:val="1"/>
      <w:numFmt w:val="lowerLetter"/>
      <w:lvlText w:val="%5."/>
      <w:lvlJc w:val="left"/>
      <w:pPr>
        <w:ind w:left="3600" w:hanging="360"/>
      </w:pPr>
    </w:lvl>
    <w:lvl w:ilvl="5" w:tplc="9E6C068C">
      <w:start w:val="1"/>
      <w:numFmt w:val="lowerRoman"/>
      <w:lvlText w:val="%6."/>
      <w:lvlJc w:val="right"/>
      <w:pPr>
        <w:ind w:left="4320" w:hanging="180"/>
      </w:pPr>
    </w:lvl>
    <w:lvl w:ilvl="6" w:tplc="7196F726">
      <w:start w:val="1"/>
      <w:numFmt w:val="decimal"/>
      <w:lvlText w:val="%7."/>
      <w:lvlJc w:val="left"/>
      <w:pPr>
        <w:ind w:left="5040" w:hanging="360"/>
      </w:pPr>
    </w:lvl>
    <w:lvl w:ilvl="7" w:tplc="1974C0AE">
      <w:start w:val="1"/>
      <w:numFmt w:val="lowerLetter"/>
      <w:lvlText w:val="%8."/>
      <w:lvlJc w:val="left"/>
      <w:pPr>
        <w:ind w:left="5760" w:hanging="360"/>
      </w:pPr>
    </w:lvl>
    <w:lvl w:ilvl="8" w:tplc="6CDC97D4">
      <w:start w:val="1"/>
      <w:numFmt w:val="lowerRoman"/>
      <w:lvlText w:val="%9."/>
      <w:lvlJc w:val="right"/>
      <w:pPr>
        <w:ind w:left="6480" w:hanging="180"/>
      </w:pPr>
    </w:lvl>
  </w:abstractNum>
  <w:abstractNum w:abstractNumId="31" w15:restartNumberingAfterBreak="0">
    <w:nsid w:val="48C1E9D5"/>
    <w:multiLevelType w:val="hybridMultilevel"/>
    <w:tmpl w:val="FFFFFFFF"/>
    <w:lvl w:ilvl="0" w:tplc="FCF267A4">
      <w:start w:val="1"/>
      <w:numFmt w:val="decimal"/>
      <w:lvlText w:val="%1."/>
      <w:lvlJc w:val="left"/>
      <w:pPr>
        <w:ind w:left="1080" w:hanging="360"/>
      </w:pPr>
    </w:lvl>
    <w:lvl w:ilvl="1" w:tplc="969A0B02">
      <w:start w:val="1"/>
      <w:numFmt w:val="lowerLetter"/>
      <w:lvlText w:val="%2."/>
      <w:lvlJc w:val="left"/>
      <w:pPr>
        <w:ind w:left="1800" w:hanging="360"/>
      </w:pPr>
    </w:lvl>
    <w:lvl w:ilvl="2" w:tplc="A6BE424A">
      <w:start w:val="1"/>
      <w:numFmt w:val="lowerRoman"/>
      <w:lvlText w:val="%3."/>
      <w:lvlJc w:val="right"/>
      <w:pPr>
        <w:ind w:left="2520" w:hanging="180"/>
      </w:pPr>
    </w:lvl>
    <w:lvl w:ilvl="3" w:tplc="6BBC8852">
      <w:start w:val="1"/>
      <w:numFmt w:val="decimal"/>
      <w:lvlText w:val="%4."/>
      <w:lvlJc w:val="left"/>
      <w:pPr>
        <w:ind w:left="3240" w:hanging="360"/>
      </w:pPr>
    </w:lvl>
    <w:lvl w:ilvl="4" w:tplc="5602F49E">
      <w:start w:val="1"/>
      <w:numFmt w:val="lowerLetter"/>
      <w:lvlText w:val="%5."/>
      <w:lvlJc w:val="left"/>
      <w:pPr>
        <w:ind w:left="3960" w:hanging="360"/>
      </w:pPr>
    </w:lvl>
    <w:lvl w:ilvl="5" w:tplc="111CD048">
      <w:start w:val="1"/>
      <w:numFmt w:val="lowerRoman"/>
      <w:lvlText w:val="%6."/>
      <w:lvlJc w:val="right"/>
      <w:pPr>
        <w:ind w:left="4680" w:hanging="180"/>
      </w:pPr>
    </w:lvl>
    <w:lvl w:ilvl="6" w:tplc="0B52C412">
      <w:start w:val="1"/>
      <w:numFmt w:val="decimal"/>
      <w:lvlText w:val="%7."/>
      <w:lvlJc w:val="left"/>
      <w:pPr>
        <w:ind w:left="5400" w:hanging="360"/>
      </w:pPr>
    </w:lvl>
    <w:lvl w:ilvl="7" w:tplc="80A0F730">
      <w:start w:val="1"/>
      <w:numFmt w:val="lowerLetter"/>
      <w:lvlText w:val="%8."/>
      <w:lvlJc w:val="left"/>
      <w:pPr>
        <w:ind w:left="6120" w:hanging="360"/>
      </w:pPr>
    </w:lvl>
    <w:lvl w:ilvl="8" w:tplc="9D8C6A4E">
      <w:start w:val="1"/>
      <w:numFmt w:val="lowerRoman"/>
      <w:lvlText w:val="%9."/>
      <w:lvlJc w:val="right"/>
      <w:pPr>
        <w:ind w:left="6840" w:hanging="180"/>
      </w:pPr>
    </w:lvl>
  </w:abstractNum>
  <w:abstractNum w:abstractNumId="32" w15:restartNumberingAfterBreak="0">
    <w:nsid w:val="4B856C1B"/>
    <w:multiLevelType w:val="hybridMultilevel"/>
    <w:tmpl w:val="04463E2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C5C3414"/>
    <w:multiLevelType w:val="multilevel"/>
    <w:tmpl w:val="8E60A3FA"/>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E620CF0"/>
    <w:multiLevelType w:val="hybridMultilevel"/>
    <w:tmpl w:val="FFFFFFFF"/>
    <w:lvl w:ilvl="0" w:tplc="F280D55C">
      <w:start w:val="1"/>
      <w:numFmt w:val="decimal"/>
      <w:lvlText w:val="%1."/>
      <w:lvlJc w:val="left"/>
      <w:pPr>
        <w:ind w:left="1080" w:hanging="360"/>
      </w:pPr>
    </w:lvl>
    <w:lvl w:ilvl="1" w:tplc="EC341566">
      <w:start w:val="1"/>
      <w:numFmt w:val="lowerLetter"/>
      <w:lvlText w:val="%2."/>
      <w:lvlJc w:val="left"/>
      <w:pPr>
        <w:ind w:left="1800" w:hanging="360"/>
      </w:pPr>
    </w:lvl>
    <w:lvl w:ilvl="2" w:tplc="71006DD0">
      <w:start w:val="1"/>
      <w:numFmt w:val="lowerRoman"/>
      <w:lvlText w:val="%3."/>
      <w:lvlJc w:val="right"/>
      <w:pPr>
        <w:ind w:left="2520" w:hanging="180"/>
      </w:pPr>
    </w:lvl>
    <w:lvl w:ilvl="3" w:tplc="4B6829F6">
      <w:start w:val="1"/>
      <w:numFmt w:val="decimal"/>
      <w:lvlText w:val="%4."/>
      <w:lvlJc w:val="left"/>
      <w:pPr>
        <w:ind w:left="3240" w:hanging="360"/>
      </w:pPr>
    </w:lvl>
    <w:lvl w:ilvl="4" w:tplc="1EFC34F4">
      <w:start w:val="1"/>
      <w:numFmt w:val="lowerLetter"/>
      <w:lvlText w:val="%5."/>
      <w:lvlJc w:val="left"/>
      <w:pPr>
        <w:ind w:left="3960" w:hanging="360"/>
      </w:pPr>
    </w:lvl>
    <w:lvl w:ilvl="5" w:tplc="FA485CC8">
      <w:start w:val="1"/>
      <w:numFmt w:val="lowerRoman"/>
      <w:lvlText w:val="%6."/>
      <w:lvlJc w:val="right"/>
      <w:pPr>
        <w:ind w:left="4680" w:hanging="180"/>
      </w:pPr>
    </w:lvl>
    <w:lvl w:ilvl="6" w:tplc="B88C649C">
      <w:start w:val="1"/>
      <w:numFmt w:val="decimal"/>
      <w:lvlText w:val="%7."/>
      <w:lvlJc w:val="left"/>
      <w:pPr>
        <w:ind w:left="5400" w:hanging="360"/>
      </w:pPr>
    </w:lvl>
    <w:lvl w:ilvl="7" w:tplc="50E03A6E">
      <w:start w:val="1"/>
      <w:numFmt w:val="lowerLetter"/>
      <w:lvlText w:val="%8."/>
      <w:lvlJc w:val="left"/>
      <w:pPr>
        <w:ind w:left="6120" w:hanging="360"/>
      </w:pPr>
    </w:lvl>
    <w:lvl w:ilvl="8" w:tplc="18C23098">
      <w:start w:val="1"/>
      <w:numFmt w:val="lowerRoman"/>
      <w:lvlText w:val="%9."/>
      <w:lvlJc w:val="right"/>
      <w:pPr>
        <w:ind w:left="6840" w:hanging="180"/>
      </w:pPr>
    </w:lvl>
  </w:abstractNum>
  <w:abstractNum w:abstractNumId="35" w15:restartNumberingAfterBreak="0">
    <w:nsid w:val="513D857A"/>
    <w:multiLevelType w:val="hybridMultilevel"/>
    <w:tmpl w:val="FFFFFFFF"/>
    <w:lvl w:ilvl="0" w:tplc="55C25FB0">
      <w:start w:val="1"/>
      <w:numFmt w:val="upperLetter"/>
      <w:lvlText w:val="%1."/>
      <w:lvlJc w:val="left"/>
      <w:pPr>
        <w:ind w:left="720" w:hanging="360"/>
      </w:pPr>
    </w:lvl>
    <w:lvl w:ilvl="1" w:tplc="68B42D5C">
      <w:start w:val="1"/>
      <w:numFmt w:val="lowerLetter"/>
      <w:lvlText w:val="%2."/>
      <w:lvlJc w:val="left"/>
      <w:pPr>
        <w:ind w:left="1440" w:hanging="360"/>
      </w:pPr>
    </w:lvl>
    <w:lvl w:ilvl="2" w:tplc="8C72542C">
      <w:start w:val="1"/>
      <w:numFmt w:val="lowerRoman"/>
      <w:lvlText w:val="%3."/>
      <w:lvlJc w:val="right"/>
      <w:pPr>
        <w:ind w:left="2160" w:hanging="180"/>
      </w:pPr>
    </w:lvl>
    <w:lvl w:ilvl="3" w:tplc="8370FC74">
      <w:start w:val="1"/>
      <w:numFmt w:val="decimal"/>
      <w:lvlText w:val="%4."/>
      <w:lvlJc w:val="left"/>
      <w:pPr>
        <w:ind w:left="2880" w:hanging="360"/>
      </w:pPr>
    </w:lvl>
    <w:lvl w:ilvl="4" w:tplc="B922E9C8">
      <w:start w:val="1"/>
      <w:numFmt w:val="lowerLetter"/>
      <w:lvlText w:val="%5."/>
      <w:lvlJc w:val="left"/>
      <w:pPr>
        <w:ind w:left="3600" w:hanging="360"/>
      </w:pPr>
    </w:lvl>
    <w:lvl w:ilvl="5" w:tplc="5D445102">
      <w:start w:val="1"/>
      <w:numFmt w:val="lowerRoman"/>
      <w:lvlText w:val="%6."/>
      <w:lvlJc w:val="right"/>
      <w:pPr>
        <w:ind w:left="4320" w:hanging="180"/>
      </w:pPr>
    </w:lvl>
    <w:lvl w:ilvl="6" w:tplc="4F90A22A">
      <w:start w:val="1"/>
      <w:numFmt w:val="decimal"/>
      <w:lvlText w:val="%7."/>
      <w:lvlJc w:val="left"/>
      <w:pPr>
        <w:ind w:left="5040" w:hanging="360"/>
      </w:pPr>
    </w:lvl>
    <w:lvl w:ilvl="7" w:tplc="D36092E8">
      <w:start w:val="1"/>
      <w:numFmt w:val="lowerLetter"/>
      <w:lvlText w:val="%8."/>
      <w:lvlJc w:val="left"/>
      <w:pPr>
        <w:ind w:left="5760" w:hanging="360"/>
      </w:pPr>
    </w:lvl>
    <w:lvl w:ilvl="8" w:tplc="4810F5C6">
      <w:start w:val="1"/>
      <w:numFmt w:val="lowerRoman"/>
      <w:lvlText w:val="%9."/>
      <w:lvlJc w:val="right"/>
      <w:pPr>
        <w:ind w:left="6480" w:hanging="180"/>
      </w:pPr>
    </w:lvl>
  </w:abstractNum>
  <w:abstractNum w:abstractNumId="36" w15:restartNumberingAfterBreak="0">
    <w:nsid w:val="54434AA2"/>
    <w:multiLevelType w:val="hybridMultilevel"/>
    <w:tmpl w:val="4B18443A"/>
    <w:lvl w:ilvl="0" w:tplc="11DEEA26">
      <w:start w:val="1"/>
      <w:numFmt w:val="upperLetter"/>
      <w:lvlText w:val="%1."/>
      <w:lvlJc w:val="left"/>
      <w:pPr>
        <w:ind w:left="360" w:hanging="360"/>
      </w:pPr>
      <w:rPr>
        <w:b w:val="0"/>
        <w:bCs w:val="0"/>
      </w:rPr>
    </w:lvl>
    <w:lvl w:ilvl="1" w:tplc="42E23E4E">
      <w:start w:val="1"/>
      <w:numFmt w:val="decimal"/>
      <w:lvlText w:val="%2."/>
      <w:lvlJc w:val="left"/>
      <w:pPr>
        <w:ind w:left="720" w:hanging="360"/>
      </w:pPr>
    </w:lvl>
    <w:lvl w:ilvl="2" w:tplc="BC9C2474">
      <w:start w:val="1"/>
      <w:numFmt w:val="lowerRoman"/>
      <w:lvlText w:val="%3)"/>
      <w:lvlJc w:val="left"/>
      <w:pPr>
        <w:ind w:left="1080" w:hanging="360"/>
      </w:pPr>
    </w:lvl>
    <w:lvl w:ilvl="3" w:tplc="D9FE5FBA">
      <w:start w:val="1"/>
      <w:numFmt w:val="decimal"/>
      <w:lvlText w:val="(%4)"/>
      <w:lvlJc w:val="left"/>
      <w:pPr>
        <w:ind w:left="1440" w:hanging="360"/>
      </w:pPr>
    </w:lvl>
    <w:lvl w:ilvl="4" w:tplc="E70A1CCC">
      <w:start w:val="1"/>
      <w:numFmt w:val="lowerLetter"/>
      <w:lvlText w:val="(%5)"/>
      <w:lvlJc w:val="left"/>
      <w:pPr>
        <w:ind w:left="1800" w:hanging="360"/>
      </w:pPr>
    </w:lvl>
    <w:lvl w:ilvl="5" w:tplc="100E5D0C">
      <w:start w:val="1"/>
      <w:numFmt w:val="lowerRoman"/>
      <w:lvlText w:val="(%6)"/>
      <w:lvlJc w:val="left"/>
      <w:pPr>
        <w:ind w:left="2160" w:hanging="360"/>
      </w:pPr>
    </w:lvl>
    <w:lvl w:ilvl="6" w:tplc="2D301594">
      <w:start w:val="1"/>
      <w:numFmt w:val="decimal"/>
      <w:lvlText w:val="%7."/>
      <w:lvlJc w:val="left"/>
      <w:pPr>
        <w:ind w:left="2520" w:hanging="360"/>
      </w:pPr>
    </w:lvl>
    <w:lvl w:ilvl="7" w:tplc="29445BEA">
      <w:start w:val="1"/>
      <w:numFmt w:val="lowerLetter"/>
      <w:lvlText w:val="%8."/>
      <w:lvlJc w:val="left"/>
      <w:pPr>
        <w:ind w:left="2880" w:hanging="360"/>
      </w:pPr>
    </w:lvl>
    <w:lvl w:ilvl="8" w:tplc="966AD320">
      <w:start w:val="1"/>
      <w:numFmt w:val="lowerRoman"/>
      <w:lvlText w:val="%9."/>
      <w:lvlJc w:val="left"/>
      <w:pPr>
        <w:ind w:left="3240" w:hanging="360"/>
      </w:pPr>
    </w:lvl>
  </w:abstractNum>
  <w:abstractNum w:abstractNumId="37" w15:restartNumberingAfterBreak="0">
    <w:nsid w:val="5762942C"/>
    <w:multiLevelType w:val="hybridMultilevel"/>
    <w:tmpl w:val="FFFFFFFF"/>
    <w:lvl w:ilvl="0" w:tplc="CA50146A">
      <w:start w:val="1"/>
      <w:numFmt w:val="upperLetter"/>
      <w:lvlText w:val="%1."/>
      <w:lvlJc w:val="left"/>
      <w:pPr>
        <w:ind w:left="720" w:hanging="360"/>
      </w:pPr>
    </w:lvl>
    <w:lvl w:ilvl="1" w:tplc="848ED786">
      <w:start w:val="1"/>
      <w:numFmt w:val="lowerLetter"/>
      <w:lvlText w:val="%2."/>
      <w:lvlJc w:val="left"/>
      <w:pPr>
        <w:ind w:left="1440" w:hanging="360"/>
      </w:pPr>
    </w:lvl>
    <w:lvl w:ilvl="2" w:tplc="B6F089AC">
      <w:start w:val="1"/>
      <w:numFmt w:val="lowerRoman"/>
      <w:lvlText w:val="%3."/>
      <w:lvlJc w:val="right"/>
      <w:pPr>
        <w:ind w:left="2160" w:hanging="180"/>
      </w:pPr>
    </w:lvl>
    <w:lvl w:ilvl="3" w:tplc="13B44BA6">
      <w:start w:val="1"/>
      <w:numFmt w:val="decimal"/>
      <w:lvlText w:val="%4."/>
      <w:lvlJc w:val="left"/>
      <w:pPr>
        <w:ind w:left="2880" w:hanging="360"/>
      </w:pPr>
    </w:lvl>
    <w:lvl w:ilvl="4" w:tplc="AA32B25A">
      <w:start w:val="1"/>
      <w:numFmt w:val="lowerLetter"/>
      <w:lvlText w:val="%5."/>
      <w:lvlJc w:val="left"/>
      <w:pPr>
        <w:ind w:left="3600" w:hanging="360"/>
      </w:pPr>
    </w:lvl>
    <w:lvl w:ilvl="5" w:tplc="C8E20CDC">
      <w:start w:val="1"/>
      <w:numFmt w:val="lowerRoman"/>
      <w:lvlText w:val="%6."/>
      <w:lvlJc w:val="right"/>
      <w:pPr>
        <w:ind w:left="4320" w:hanging="180"/>
      </w:pPr>
    </w:lvl>
    <w:lvl w:ilvl="6" w:tplc="C5B8C112">
      <w:start w:val="1"/>
      <w:numFmt w:val="decimal"/>
      <w:lvlText w:val="%7."/>
      <w:lvlJc w:val="left"/>
      <w:pPr>
        <w:ind w:left="5040" w:hanging="360"/>
      </w:pPr>
    </w:lvl>
    <w:lvl w:ilvl="7" w:tplc="45E85A52">
      <w:start w:val="1"/>
      <w:numFmt w:val="lowerLetter"/>
      <w:lvlText w:val="%8."/>
      <w:lvlJc w:val="left"/>
      <w:pPr>
        <w:ind w:left="5760" w:hanging="360"/>
      </w:pPr>
    </w:lvl>
    <w:lvl w:ilvl="8" w:tplc="527608FE">
      <w:start w:val="1"/>
      <w:numFmt w:val="lowerRoman"/>
      <w:lvlText w:val="%9."/>
      <w:lvlJc w:val="right"/>
      <w:pPr>
        <w:ind w:left="6480" w:hanging="180"/>
      </w:pPr>
    </w:lvl>
  </w:abstractNum>
  <w:abstractNum w:abstractNumId="38" w15:restartNumberingAfterBreak="0">
    <w:nsid w:val="581AFA9C"/>
    <w:multiLevelType w:val="hybridMultilevel"/>
    <w:tmpl w:val="1D1632AA"/>
    <w:lvl w:ilvl="0" w:tplc="0352D7EC">
      <w:start w:val="1"/>
      <w:numFmt w:val="upperLetter"/>
      <w:lvlText w:val="%1."/>
      <w:lvlJc w:val="left"/>
      <w:pPr>
        <w:ind w:left="360" w:hanging="360"/>
      </w:pPr>
      <w:rPr>
        <w:sz w:val="24"/>
        <w:szCs w:val="24"/>
      </w:rPr>
    </w:lvl>
    <w:lvl w:ilvl="1" w:tplc="3B6CF246">
      <w:start w:val="1"/>
      <w:numFmt w:val="lowerLetter"/>
      <w:lvlText w:val="%2."/>
      <w:lvlJc w:val="left"/>
      <w:pPr>
        <w:ind w:left="1080" w:hanging="360"/>
      </w:pPr>
    </w:lvl>
    <w:lvl w:ilvl="2" w:tplc="E654CAB4">
      <w:start w:val="1"/>
      <w:numFmt w:val="lowerRoman"/>
      <w:lvlText w:val="%3."/>
      <w:lvlJc w:val="right"/>
      <w:pPr>
        <w:ind w:left="1800" w:hanging="180"/>
      </w:pPr>
    </w:lvl>
    <w:lvl w:ilvl="3" w:tplc="FC5273DA">
      <w:start w:val="1"/>
      <w:numFmt w:val="decimal"/>
      <w:lvlText w:val="%4."/>
      <w:lvlJc w:val="left"/>
      <w:pPr>
        <w:ind w:left="2520" w:hanging="360"/>
      </w:pPr>
    </w:lvl>
    <w:lvl w:ilvl="4" w:tplc="CFBE3140">
      <w:start w:val="1"/>
      <w:numFmt w:val="lowerLetter"/>
      <w:lvlText w:val="%5."/>
      <w:lvlJc w:val="left"/>
      <w:pPr>
        <w:ind w:left="3240" w:hanging="360"/>
      </w:pPr>
    </w:lvl>
    <w:lvl w:ilvl="5" w:tplc="B0064F00">
      <w:start w:val="1"/>
      <w:numFmt w:val="lowerRoman"/>
      <w:lvlText w:val="%6."/>
      <w:lvlJc w:val="right"/>
      <w:pPr>
        <w:ind w:left="3960" w:hanging="180"/>
      </w:pPr>
    </w:lvl>
    <w:lvl w:ilvl="6" w:tplc="320E93C8">
      <w:start w:val="1"/>
      <w:numFmt w:val="decimal"/>
      <w:lvlText w:val="%7."/>
      <w:lvlJc w:val="left"/>
      <w:pPr>
        <w:ind w:left="4680" w:hanging="360"/>
      </w:pPr>
    </w:lvl>
    <w:lvl w:ilvl="7" w:tplc="EF88D83A">
      <w:start w:val="1"/>
      <w:numFmt w:val="lowerLetter"/>
      <w:lvlText w:val="%8."/>
      <w:lvlJc w:val="left"/>
      <w:pPr>
        <w:ind w:left="5400" w:hanging="360"/>
      </w:pPr>
    </w:lvl>
    <w:lvl w:ilvl="8" w:tplc="AA8AEC5C">
      <w:start w:val="1"/>
      <w:numFmt w:val="lowerRoman"/>
      <w:lvlText w:val="%9."/>
      <w:lvlJc w:val="right"/>
      <w:pPr>
        <w:ind w:left="6120" w:hanging="180"/>
      </w:pPr>
    </w:lvl>
  </w:abstractNum>
  <w:abstractNum w:abstractNumId="39" w15:restartNumberingAfterBreak="0">
    <w:nsid w:val="59035CC3"/>
    <w:multiLevelType w:val="hybridMultilevel"/>
    <w:tmpl w:val="FFFFFFFF"/>
    <w:lvl w:ilvl="0" w:tplc="54CA6530">
      <w:start w:val="1"/>
      <w:numFmt w:val="upperLetter"/>
      <w:lvlText w:val="%1."/>
      <w:lvlJc w:val="left"/>
      <w:pPr>
        <w:ind w:left="720" w:hanging="360"/>
      </w:pPr>
    </w:lvl>
    <w:lvl w:ilvl="1" w:tplc="574423EC">
      <w:start w:val="1"/>
      <w:numFmt w:val="lowerLetter"/>
      <w:lvlText w:val="%2."/>
      <w:lvlJc w:val="left"/>
      <w:pPr>
        <w:ind w:left="1440" w:hanging="360"/>
      </w:pPr>
    </w:lvl>
    <w:lvl w:ilvl="2" w:tplc="80D612C2">
      <w:start w:val="1"/>
      <w:numFmt w:val="lowerRoman"/>
      <w:lvlText w:val="%3."/>
      <w:lvlJc w:val="right"/>
      <w:pPr>
        <w:ind w:left="2160" w:hanging="180"/>
      </w:pPr>
    </w:lvl>
    <w:lvl w:ilvl="3" w:tplc="F6DCD702">
      <w:start w:val="1"/>
      <w:numFmt w:val="decimal"/>
      <w:lvlText w:val="%4."/>
      <w:lvlJc w:val="left"/>
      <w:pPr>
        <w:ind w:left="2880" w:hanging="360"/>
      </w:pPr>
    </w:lvl>
    <w:lvl w:ilvl="4" w:tplc="26481668">
      <w:start w:val="1"/>
      <w:numFmt w:val="lowerLetter"/>
      <w:lvlText w:val="%5."/>
      <w:lvlJc w:val="left"/>
      <w:pPr>
        <w:ind w:left="3600" w:hanging="360"/>
      </w:pPr>
    </w:lvl>
    <w:lvl w:ilvl="5" w:tplc="03E0F100">
      <w:start w:val="1"/>
      <w:numFmt w:val="lowerRoman"/>
      <w:lvlText w:val="%6."/>
      <w:lvlJc w:val="right"/>
      <w:pPr>
        <w:ind w:left="4320" w:hanging="180"/>
      </w:pPr>
    </w:lvl>
    <w:lvl w:ilvl="6" w:tplc="239A1C72">
      <w:start w:val="1"/>
      <w:numFmt w:val="decimal"/>
      <w:lvlText w:val="%7."/>
      <w:lvlJc w:val="left"/>
      <w:pPr>
        <w:ind w:left="5040" w:hanging="360"/>
      </w:pPr>
    </w:lvl>
    <w:lvl w:ilvl="7" w:tplc="9B604726">
      <w:start w:val="1"/>
      <w:numFmt w:val="lowerLetter"/>
      <w:lvlText w:val="%8."/>
      <w:lvlJc w:val="left"/>
      <w:pPr>
        <w:ind w:left="5760" w:hanging="360"/>
      </w:pPr>
    </w:lvl>
    <w:lvl w:ilvl="8" w:tplc="C8422662">
      <w:start w:val="1"/>
      <w:numFmt w:val="lowerRoman"/>
      <w:lvlText w:val="%9."/>
      <w:lvlJc w:val="right"/>
      <w:pPr>
        <w:ind w:left="6480" w:hanging="180"/>
      </w:pPr>
    </w:lvl>
  </w:abstractNum>
  <w:abstractNum w:abstractNumId="40" w15:restartNumberingAfterBreak="0">
    <w:nsid w:val="5BA937DC"/>
    <w:multiLevelType w:val="multilevel"/>
    <w:tmpl w:val="DB82ABE4"/>
    <w:lvl w:ilvl="0">
      <w:start w:val="4"/>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5EE012A0"/>
    <w:multiLevelType w:val="hybridMultilevel"/>
    <w:tmpl w:val="3246F71E"/>
    <w:lvl w:ilvl="0" w:tplc="DCC894B4">
      <w:start w:val="1"/>
      <w:numFmt w:val="decimal"/>
      <w:lvlText w:val="%1."/>
      <w:lvlJc w:val="left"/>
      <w:pPr>
        <w:ind w:left="720" w:hanging="360"/>
      </w:pPr>
    </w:lvl>
    <w:lvl w:ilvl="1" w:tplc="37C62160">
      <w:start w:val="1"/>
      <w:numFmt w:val="upperLetter"/>
      <w:lvlText w:val="%2."/>
      <w:lvlJc w:val="left"/>
      <w:pPr>
        <w:ind w:left="1440" w:hanging="360"/>
      </w:pPr>
      <w:rPr>
        <w:b/>
      </w:rPr>
    </w:lvl>
    <w:lvl w:ilvl="2" w:tplc="D9320D1C" w:tentative="1">
      <w:start w:val="1"/>
      <w:numFmt w:val="lowerRoman"/>
      <w:lvlText w:val="%3."/>
      <w:lvlJc w:val="right"/>
      <w:pPr>
        <w:ind w:left="2160" w:hanging="180"/>
      </w:pPr>
    </w:lvl>
    <w:lvl w:ilvl="3" w:tplc="68DE6798" w:tentative="1">
      <w:start w:val="1"/>
      <w:numFmt w:val="decimal"/>
      <w:lvlText w:val="%4."/>
      <w:lvlJc w:val="left"/>
      <w:pPr>
        <w:ind w:left="2880" w:hanging="360"/>
      </w:pPr>
    </w:lvl>
    <w:lvl w:ilvl="4" w:tplc="C93240A4" w:tentative="1">
      <w:start w:val="1"/>
      <w:numFmt w:val="lowerLetter"/>
      <w:lvlText w:val="%5."/>
      <w:lvlJc w:val="left"/>
      <w:pPr>
        <w:ind w:left="3600" w:hanging="360"/>
      </w:pPr>
    </w:lvl>
    <w:lvl w:ilvl="5" w:tplc="2E2A66F0" w:tentative="1">
      <w:start w:val="1"/>
      <w:numFmt w:val="lowerRoman"/>
      <w:lvlText w:val="%6."/>
      <w:lvlJc w:val="right"/>
      <w:pPr>
        <w:ind w:left="4320" w:hanging="180"/>
      </w:pPr>
    </w:lvl>
    <w:lvl w:ilvl="6" w:tplc="9314E55A" w:tentative="1">
      <w:start w:val="1"/>
      <w:numFmt w:val="decimal"/>
      <w:lvlText w:val="%7."/>
      <w:lvlJc w:val="left"/>
      <w:pPr>
        <w:ind w:left="5040" w:hanging="360"/>
      </w:pPr>
    </w:lvl>
    <w:lvl w:ilvl="7" w:tplc="671AC2D4" w:tentative="1">
      <w:start w:val="1"/>
      <w:numFmt w:val="lowerLetter"/>
      <w:lvlText w:val="%8."/>
      <w:lvlJc w:val="left"/>
      <w:pPr>
        <w:ind w:left="5760" w:hanging="360"/>
      </w:pPr>
    </w:lvl>
    <w:lvl w:ilvl="8" w:tplc="BE486152" w:tentative="1">
      <w:start w:val="1"/>
      <w:numFmt w:val="lowerRoman"/>
      <w:lvlText w:val="%9."/>
      <w:lvlJc w:val="right"/>
      <w:pPr>
        <w:ind w:left="6480" w:hanging="180"/>
      </w:pPr>
    </w:lvl>
  </w:abstractNum>
  <w:abstractNum w:abstractNumId="42" w15:restartNumberingAfterBreak="0">
    <w:nsid w:val="5F7D077F"/>
    <w:multiLevelType w:val="hybridMultilevel"/>
    <w:tmpl w:val="FFFFFFFF"/>
    <w:lvl w:ilvl="0" w:tplc="E3D644BC">
      <w:start w:val="1"/>
      <w:numFmt w:val="upperLetter"/>
      <w:lvlText w:val="%1."/>
      <w:lvlJc w:val="left"/>
      <w:pPr>
        <w:ind w:left="360" w:hanging="360"/>
      </w:pPr>
    </w:lvl>
    <w:lvl w:ilvl="1" w:tplc="6B588F6C">
      <w:start w:val="1"/>
      <w:numFmt w:val="lowerLetter"/>
      <w:lvlText w:val="%2."/>
      <w:lvlJc w:val="left"/>
      <w:pPr>
        <w:ind w:left="1080" w:hanging="360"/>
      </w:pPr>
    </w:lvl>
    <w:lvl w:ilvl="2" w:tplc="8D8249C8">
      <w:start w:val="1"/>
      <w:numFmt w:val="lowerRoman"/>
      <w:lvlText w:val="%3."/>
      <w:lvlJc w:val="right"/>
      <w:pPr>
        <w:ind w:left="1800" w:hanging="180"/>
      </w:pPr>
    </w:lvl>
    <w:lvl w:ilvl="3" w:tplc="E1201F1E">
      <w:start w:val="1"/>
      <w:numFmt w:val="decimal"/>
      <w:lvlText w:val="%4."/>
      <w:lvlJc w:val="left"/>
      <w:pPr>
        <w:ind w:left="2520" w:hanging="360"/>
      </w:pPr>
    </w:lvl>
    <w:lvl w:ilvl="4" w:tplc="253CE938">
      <w:start w:val="1"/>
      <w:numFmt w:val="lowerLetter"/>
      <w:lvlText w:val="%5."/>
      <w:lvlJc w:val="left"/>
      <w:pPr>
        <w:ind w:left="3240" w:hanging="360"/>
      </w:pPr>
    </w:lvl>
    <w:lvl w:ilvl="5" w:tplc="90FEE8CA">
      <w:start w:val="1"/>
      <w:numFmt w:val="lowerRoman"/>
      <w:lvlText w:val="%6."/>
      <w:lvlJc w:val="right"/>
      <w:pPr>
        <w:ind w:left="3960" w:hanging="180"/>
      </w:pPr>
    </w:lvl>
    <w:lvl w:ilvl="6" w:tplc="15920438">
      <w:start w:val="1"/>
      <w:numFmt w:val="decimal"/>
      <w:lvlText w:val="%7."/>
      <w:lvlJc w:val="left"/>
      <w:pPr>
        <w:ind w:left="4680" w:hanging="360"/>
      </w:pPr>
    </w:lvl>
    <w:lvl w:ilvl="7" w:tplc="21229454">
      <w:start w:val="1"/>
      <w:numFmt w:val="lowerLetter"/>
      <w:lvlText w:val="%8."/>
      <w:lvlJc w:val="left"/>
      <w:pPr>
        <w:ind w:left="5400" w:hanging="360"/>
      </w:pPr>
    </w:lvl>
    <w:lvl w:ilvl="8" w:tplc="050CE694">
      <w:start w:val="1"/>
      <w:numFmt w:val="lowerRoman"/>
      <w:lvlText w:val="%9."/>
      <w:lvlJc w:val="right"/>
      <w:pPr>
        <w:ind w:left="6120" w:hanging="180"/>
      </w:pPr>
    </w:lvl>
  </w:abstractNum>
  <w:abstractNum w:abstractNumId="43" w15:restartNumberingAfterBreak="0">
    <w:nsid w:val="604F74BB"/>
    <w:multiLevelType w:val="hybridMultilevel"/>
    <w:tmpl w:val="9F8AF4F6"/>
    <w:lvl w:ilvl="0" w:tplc="A4DE6F90">
      <w:start w:val="1"/>
      <w:numFmt w:val="upperLetter"/>
      <w:lvlText w:val="%1."/>
      <w:lvlJc w:val="left"/>
      <w:pPr>
        <w:ind w:left="360" w:hanging="360"/>
      </w:pPr>
    </w:lvl>
    <w:lvl w:ilvl="1" w:tplc="6A76A7D6">
      <w:start w:val="1"/>
      <w:numFmt w:val="decimal"/>
      <w:lvlText w:val="%2"/>
      <w:lvlJc w:val="left"/>
      <w:pPr>
        <w:ind w:left="720" w:hanging="360"/>
      </w:pPr>
    </w:lvl>
    <w:lvl w:ilvl="2" w:tplc="66E4D3AA">
      <w:start w:val="1"/>
      <w:numFmt w:val="lowerLetter"/>
      <w:lvlText w:val="%3)"/>
      <w:lvlJc w:val="left"/>
      <w:pPr>
        <w:ind w:left="1080" w:hanging="360"/>
      </w:pPr>
    </w:lvl>
    <w:lvl w:ilvl="3" w:tplc="B99C37C6">
      <w:start w:val="1"/>
      <w:numFmt w:val="decimal"/>
      <w:lvlText w:val="(%4)"/>
      <w:lvlJc w:val="left"/>
      <w:pPr>
        <w:ind w:left="1440" w:hanging="360"/>
      </w:pPr>
    </w:lvl>
    <w:lvl w:ilvl="4" w:tplc="EE7A7F5C">
      <w:start w:val="1"/>
      <w:numFmt w:val="lowerLetter"/>
      <w:lvlText w:val="(%5)"/>
      <w:lvlJc w:val="left"/>
      <w:pPr>
        <w:ind w:left="1800" w:hanging="360"/>
      </w:pPr>
    </w:lvl>
    <w:lvl w:ilvl="5" w:tplc="595C9044">
      <w:start w:val="1"/>
      <w:numFmt w:val="lowerRoman"/>
      <w:lvlText w:val="(%6)"/>
      <w:lvlJc w:val="left"/>
      <w:pPr>
        <w:ind w:left="2160" w:hanging="360"/>
      </w:pPr>
    </w:lvl>
    <w:lvl w:ilvl="6" w:tplc="2A78BC8C">
      <w:start w:val="1"/>
      <w:numFmt w:val="decimal"/>
      <w:lvlText w:val="%7."/>
      <w:lvlJc w:val="left"/>
      <w:pPr>
        <w:ind w:left="2520" w:hanging="360"/>
      </w:pPr>
    </w:lvl>
    <w:lvl w:ilvl="7" w:tplc="E58A99DE">
      <w:start w:val="1"/>
      <w:numFmt w:val="lowerLetter"/>
      <w:lvlText w:val="%8."/>
      <w:lvlJc w:val="left"/>
      <w:pPr>
        <w:ind w:left="2880" w:hanging="360"/>
      </w:pPr>
    </w:lvl>
    <w:lvl w:ilvl="8" w:tplc="5914CCD4">
      <w:start w:val="1"/>
      <w:numFmt w:val="lowerRoman"/>
      <w:lvlText w:val="%9."/>
      <w:lvlJc w:val="left"/>
      <w:pPr>
        <w:ind w:left="3240" w:hanging="360"/>
      </w:pPr>
    </w:lvl>
  </w:abstractNum>
  <w:abstractNum w:abstractNumId="44" w15:restartNumberingAfterBreak="0">
    <w:nsid w:val="65844A5B"/>
    <w:multiLevelType w:val="hybridMultilevel"/>
    <w:tmpl w:val="11CC2DE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9878BD4"/>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6" w15:restartNumberingAfterBreak="0">
    <w:nsid w:val="6B100609"/>
    <w:multiLevelType w:val="hybridMultilevel"/>
    <w:tmpl w:val="6DBC2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4C1D24"/>
    <w:multiLevelType w:val="multilevel"/>
    <w:tmpl w:val="51C46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3EA7AFC"/>
    <w:multiLevelType w:val="hybridMultilevel"/>
    <w:tmpl w:val="14623A3E"/>
    <w:lvl w:ilvl="0" w:tplc="ADC29074">
      <w:start w:val="1"/>
      <w:numFmt w:val="upperLetter"/>
      <w:lvlText w:val="%1."/>
      <w:lvlJc w:val="left"/>
      <w:pPr>
        <w:ind w:left="720" w:hanging="360"/>
      </w:pPr>
    </w:lvl>
    <w:lvl w:ilvl="1" w:tplc="47202EC2">
      <w:start w:val="1"/>
      <w:numFmt w:val="lowerLetter"/>
      <w:lvlText w:val="%2."/>
      <w:lvlJc w:val="left"/>
      <w:pPr>
        <w:ind w:left="1440" w:hanging="360"/>
      </w:pPr>
    </w:lvl>
    <w:lvl w:ilvl="2" w:tplc="20ACE40C">
      <w:start w:val="1"/>
      <w:numFmt w:val="lowerRoman"/>
      <w:lvlText w:val="%3."/>
      <w:lvlJc w:val="right"/>
      <w:pPr>
        <w:ind w:left="2160" w:hanging="180"/>
      </w:pPr>
    </w:lvl>
    <w:lvl w:ilvl="3" w:tplc="5D9C878A">
      <w:start w:val="1"/>
      <w:numFmt w:val="decimal"/>
      <w:lvlText w:val="%4."/>
      <w:lvlJc w:val="left"/>
      <w:pPr>
        <w:ind w:left="2880" w:hanging="360"/>
      </w:pPr>
    </w:lvl>
    <w:lvl w:ilvl="4" w:tplc="606EDECA">
      <w:start w:val="1"/>
      <w:numFmt w:val="lowerLetter"/>
      <w:lvlText w:val="%5."/>
      <w:lvlJc w:val="left"/>
      <w:pPr>
        <w:ind w:left="3600" w:hanging="360"/>
      </w:pPr>
    </w:lvl>
    <w:lvl w:ilvl="5" w:tplc="ACC482D0">
      <w:start w:val="1"/>
      <w:numFmt w:val="lowerRoman"/>
      <w:lvlText w:val="%6."/>
      <w:lvlJc w:val="right"/>
      <w:pPr>
        <w:ind w:left="4320" w:hanging="180"/>
      </w:pPr>
    </w:lvl>
    <w:lvl w:ilvl="6" w:tplc="CCCC3294">
      <w:start w:val="1"/>
      <w:numFmt w:val="decimal"/>
      <w:lvlText w:val="%7."/>
      <w:lvlJc w:val="left"/>
      <w:pPr>
        <w:ind w:left="5040" w:hanging="360"/>
      </w:pPr>
    </w:lvl>
    <w:lvl w:ilvl="7" w:tplc="E92E275A">
      <w:start w:val="1"/>
      <w:numFmt w:val="lowerLetter"/>
      <w:lvlText w:val="%8."/>
      <w:lvlJc w:val="left"/>
      <w:pPr>
        <w:ind w:left="5760" w:hanging="360"/>
      </w:pPr>
    </w:lvl>
    <w:lvl w:ilvl="8" w:tplc="157225B2">
      <w:start w:val="1"/>
      <w:numFmt w:val="lowerRoman"/>
      <w:lvlText w:val="%9."/>
      <w:lvlJc w:val="right"/>
      <w:pPr>
        <w:ind w:left="6480" w:hanging="180"/>
      </w:pPr>
    </w:lvl>
  </w:abstractNum>
  <w:abstractNum w:abstractNumId="49" w15:restartNumberingAfterBreak="0">
    <w:nsid w:val="78A46D7A"/>
    <w:multiLevelType w:val="hybridMultilevel"/>
    <w:tmpl w:val="FFFFFFFF"/>
    <w:lvl w:ilvl="0" w:tplc="F05A53B0">
      <w:start w:val="1"/>
      <w:numFmt w:val="upperLetter"/>
      <w:lvlText w:val="%1."/>
      <w:lvlJc w:val="left"/>
      <w:pPr>
        <w:ind w:left="720" w:hanging="360"/>
      </w:pPr>
    </w:lvl>
    <w:lvl w:ilvl="1" w:tplc="0DB6850E">
      <w:start w:val="1"/>
      <w:numFmt w:val="lowerLetter"/>
      <w:lvlText w:val="%2."/>
      <w:lvlJc w:val="left"/>
      <w:pPr>
        <w:ind w:left="1440" w:hanging="360"/>
      </w:pPr>
    </w:lvl>
    <w:lvl w:ilvl="2" w:tplc="FB6AA6B2">
      <w:start w:val="1"/>
      <w:numFmt w:val="lowerRoman"/>
      <w:lvlText w:val="%3."/>
      <w:lvlJc w:val="right"/>
      <w:pPr>
        <w:ind w:left="2160" w:hanging="180"/>
      </w:pPr>
    </w:lvl>
    <w:lvl w:ilvl="3" w:tplc="6C568034">
      <w:start w:val="1"/>
      <w:numFmt w:val="decimal"/>
      <w:lvlText w:val="%4."/>
      <w:lvlJc w:val="left"/>
      <w:pPr>
        <w:ind w:left="2880" w:hanging="360"/>
      </w:pPr>
    </w:lvl>
    <w:lvl w:ilvl="4" w:tplc="EF065EB2">
      <w:start w:val="1"/>
      <w:numFmt w:val="lowerLetter"/>
      <w:lvlText w:val="%5."/>
      <w:lvlJc w:val="left"/>
      <w:pPr>
        <w:ind w:left="3600" w:hanging="360"/>
      </w:pPr>
    </w:lvl>
    <w:lvl w:ilvl="5" w:tplc="2A6825CE">
      <w:start w:val="1"/>
      <w:numFmt w:val="lowerRoman"/>
      <w:lvlText w:val="%6."/>
      <w:lvlJc w:val="right"/>
      <w:pPr>
        <w:ind w:left="4320" w:hanging="180"/>
      </w:pPr>
    </w:lvl>
    <w:lvl w:ilvl="6" w:tplc="CDF4BC06">
      <w:start w:val="1"/>
      <w:numFmt w:val="decimal"/>
      <w:lvlText w:val="%7."/>
      <w:lvlJc w:val="left"/>
      <w:pPr>
        <w:ind w:left="5040" w:hanging="360"/>
      </w:pPr>
    </w:lvl>
    <w:lvl w:ilvl="7" w:tplc="CF3E29A0">
      <w:start w:val="1"/>
      <w:numFmt w:val="lowerLetter"/>
      <w:lvlText w:val="%8."/>
      <w:lvlJc w:val="left"/>
      <w:pPr>
        <w:ind w:left="5760" w:hanging="360"/>
      </w:pPr>
    </w:lvl>
    <w:lvl w:ilvl="8" w:tplc="40A8BC42">
      <w:start w:val="1"/>
      <w:numFmt w:val="lowerRoman"/>
      <w:lvlText w:val="%9."/>
      <w:lvlJc w:val="right"/>
      <w:pPr>
        <w:ind w:left="6480" w:hanging="180"/>
      </w:pPr>
    </w:lvl>
  </w:abstractNum>
  <w:abstractNum w:abstractNumId="50" w15:restartNumberingAfterBreak="0">
    <w:nsid w:val="79C26216"/>
    <w:multiLevelType w:val="hybridMultilevel"/>
    <w:tmpl w:val="FFFFFFFF"/>
    <w:lvl w:ilvl="0" w:tplc="44BEA07A">
      <w:start w:val="1"/>
      <w:numFmt w:val="decimal"/>
      <w:lvlText w:val="%1."/>
      <w:lvlJc w:val="left"/>
      <w:pPr>
        <w:ind w:left="720" w:hanging="360"/>
      </w:pPr>
    </w:lvl>
    <w:lvl w:ilvl="1" w:tplc="E90ABFD8">
      <w:start w:val="1"/>
      <w:numFmt w:val="lowerLetter"/>
      <w:lvlText w:val="%2."/>
      <w:lvlJc w:val="left"/>
      <w:pPr>
        <w:ind w:left="1440" w:hanging="360"/>
      </w:pPr>
    </w:lvl>
    <w:lvl w:ilvl="2" w:tplc="4C7E1378">
      <w:start w:val="1"/>
      <w:numFmt w:val="lowerRoman"/>
      <w:lvlText w:val="%3."/>
      <w:lvlJc w:val="right"/>
      <w:pPr>
        <w:ind w:left="2160" w:hanging="180"/>
      </w:pPr>
    </w:lvl>
    <w:lvl w:ilvl="3" w:tplc="36DE549E">
      <w:start w:val="1"/>
      <w:numFmt w:val="decimal"/>
      <w:lvlText w:val="%4."/>
      <w:lvlJc w:val="left"/>
      <w:pPr>
        <w:ind w:left="2880" w:hanging="360"/>
      </w:pPr>
    </w:lvl>
    <w:lvl w:ilvl="4" w:tplc="9EE65BBA">
      <w:start w:val="1"/>
      <w:numFmt w:val="lowerLetter"/>
      <w:lvlText w:val="%5."/>
      <w:lvlJc w:val="left"/>
      <w:pPr>
        <w:ind w:left="3600" w:hanging="360"/>
      </w:pPr>
    </w:lvl>
    <w:lvl w:ilvl="5" w:tplc="6E38F25E">
      <w:start w:val="1"/>
      <w:numFmt w:val="lowerRoman"/>
      <w:lvlText w:val="%6."/>
      <w:lvlJc w:val="right"/>
      <w:pPr>
        <w:ind w:left="4320" w:hanging="180"/>
      </w:pPr>
    </w:lvl>
    <w:lvl w:ilvl="6" w:tplc="B4107576">
      <w:start w:val="1"/>
      <w:numFmt w:val="decimal"/>
      <w:lvlText w:val="%7."/>
      <w:lvlJc w:val="left"/>
      <w:pPr>
        <w:ind w:left="5040" w:hanging="360"/>
      </w:pPr>
    </w:lvl>
    <w:lvl w:ilvl="7" w:tplc="B5C4C8C6">
      <w:start w:val="1"/>
      <w:numFmt w:val="lowerLetter"/>
      <w:lvlText w:val="%8."/>
      <w:lvlJc w:val="left"/>
      <w:pPr>
        <w:ind w:left="5760" w:hanging="360"/>
      </w:pPr>
    </w:lvl>
    <w:lvl w:ilvl="8" w:tplc="F154E04C">
      <w:start w:val="1"/>
      <w:numFmt w:val="lowerRoman"/>
      <w:lvlText w:val="%9."/>
      <w:lvlJc w:val="right"/>
      <w:pPr>
        <w:ind w:left="6480" w:hanging="180"/>
      </w:pPr>
    </w:lvl>
  </w:abstractNum>
  <w:abstractNum w:abstractNumId="51" w15:restartNumberingAfterBreak="0">
    <w:nsid w:val="7A567945"/>
    <w:multiLevelType w:val="multilevel"/>
    <w:tmpl w:val="3FC249D4"/>
    <w:lvl w:ilvl="0">
      <w:start w:val="3"/>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2" w15:restartNumberingAfterBreak="0">
    <w:nsid w:val="7F253276"/>
    <w:multiLevelType w:val="hybridMultilevel"/>
    <w:tmpl w:val="FFFFFFFF"/>
    <w:lvl w:ilvl="0" w:tplc="47DADCF6">
      <w:start w:val="1"/>
      <w:numFmt w:val="upperLetter"/>
      <w:lvlText w:val="%1."/>
      <w:lvlJc w:val="left"/>
      <w:pPr>
        <w:ind w:left="720" w:hanging="360"/>
      </w:pPr>
    </w:lvl>
    <w:lvl w:ilvl="1" w:tplc="5B844BC2">
      <w:start w:val="1"/>
      <w:numFmt w:val="lowerLetter"/>
      <w:lvlText w:val="%2."/>
      <w:lvlJc w:val="left"/>
      <w:pPr>
        <w:ind w:left="1440" w:hanging="360"/>
      </w:pPr>
    </w:lvl>
    <w:lvl w:ilvl="2" w:tplc="B984B1B6">
      <w:start w:val="1"/>
      <w:numFmt w:val="lowerRoman"/>
      <w:lvlText w:val="%3."/>
      <w:lvlJc w:val="right"/>
      <w:pPr>
        <w:ind w:left="2160" w:hanging="180"/>
      </w:pPr>
    </w:lvl>
    <w:lvl w:ilvl="3" w:tplc="08A26CA4">
      <w:start w:val="1"/>
      <w:numFmt w:val="decimal"/>
      <w:lvlText w:val="%4."/>
      <w:lvlJc w:val="left"/>
      <w:pPr>
        <w:ind w:left="2880" w:hanging="360"/>
      </w:pPr>
    </w:lvl>
    <w:lvl w:ilvl="4" w:tplc="4B8E15CC">
      <w:start w:val="1"/>
      <w:numFmt w:val="lowerLetter"/>
      <w:lvlText w:val="%5."/>
      <w:lvlJc w:val="left"/>
      <w:pPr>
        <w:ind w:left="3600" w:hanging="360"/>
      </w:pPr>
    </w:lvl>
    <w:lvl w:ilvl="5" w:tplc="8A488EE8">
      <w:start w:val="1"/>
      <w:numFmt w:val="lowerRoman"/>
      <w:lvlText w:val="%6."/>
      <w:lvlJc w:val="right"/>
      <w:pPr>
        <w:ind w:left="4320" w:hanging="180"/>
      </w:pPr>
    </w:lvl>
    <w:lvl w:ilvl="6" w:tplc="D5D872E0">
      <w:start w:val="1"/>
      <w:numFmt w:val="decimal"/>
      <w:lvlText w:val="%7."/>
      <w:lvlJc w:val="left"/>
      <w:pPr>
        <w:ind w:left="5040" w:hanging="360"/>
      </w:pPr>
    </w:lvl>
    <w:lvl w:ilvl="7" w:tplc="5F18A60E">
      <w:start w:val="1"/>
      <w:numFmt w:val="lowerLetter"/>
      <w:lvlText w:val="%8."/>
      <w:lvlJc w:val="left"/>
      <w:pPr>
        <w:ind w:left="5760" w:hanging="360"/>
      </w:pPr>
    </w:lvl>
    <w:lvl w:ilvl="8" w:tplc="E0CA3E1C">
      <w:start w:val="1"/>
      <w:numFmt w:val="lowerRoman"/>
      <w:lvlText w:val="%9."/>
      <w:lvlJc w:val="right"/>
      <w:pPr>
        <w:ind w:left="6480" w:hanging="180"/>
      </w:pPr>
    </w:lvl>
  </w:abstractNum>
  <w:abstractNum w:abstractNumId="53" w15:restartNumberingAfterBreak="0">
    <w:nsid w:val="7F4D3A76"/>
    <w:multiLevelType w:val="hybridMultilevel"/>
    <w:tmpl w:val="FFFFFFFF"/>
    <w:lvl w:ilvl="0" w:tplc="AE9AEB8C">
      <w:start w:val="1"/>
      <w:numFmt w:val="decimal"/>
      <w:lvlText w:val="%1."/>
      <w:lvlJc w:val="left"/>
      <w:pPr>
        <w:ind w:left="1440" w:hanging="360"/>
      </w:pPr>
    </w:lvl>
    <w:lvl w:ilvl="1" w:tplc="E4A2BB64">
      <w:start w:val="1"/>
      <w:numFmt w:val="lowerLetter"/>
      <w:lvlText w:val="%2."/>
      <w:lvlJc w:val="left"/>
      <w:pPr>
        <w:ind w:left="2160" w:hanging="360"/>
      </w:pPr>
    </w:lvl>
    <w:lvl w:ilvl="2" w:tplc="8B68AC3A">
      <w:start w:val="1"/>
      <w:numFmt w:val="lowerRoman"/>
      <w:lvlText w:val="%3."/>
      <w:lvlJc w:val="right"/>
      <w:pPr>
        <w:ind w:left="2880" w:hanging="180"/>
      </w:pPr>
    </w:lvl>
    <w:lvl w:ilvl="3" w:tplc="A04643AA">
      <w:start w:val="1"/>
      <w:numFmt w:val="decimal"/>
      <w:lvlText w:val="%4."/>
      <w:lvlJc w:val="left"/>
      <w:pPr>
        <w:ind w:left="3600" w:hanging="360"/>
      </w:pPr>
    </w:lvl>
    <w:lvl w:ilvl="4" w:tplc="2040A380">
      <w:start w:val="1"/>
      <w:numFmt w:val="lowerLetter"/>
      <w:lvlText w:val="%5."/>
      <w:lvlJc w:val="left"/>
      <w:pPr>
        <w:ind w:left="4320" w:hanging="360"/>
      </w:pPr>
    </w:lvl>
    <w:lvl w:ilvl="5" w:tplc="E166C5CA">
      <w:start w:val="1"/>
      <w:numFmt w:val="lowerRoman"/>
      <w:lvlText w:val="%6."/>
      <w:lvlJc w:val="right"/>
      <w:pPr>
        <w:ind w:left="5040" w:hanging="180"/>
      </w:pPr>
    </w:lvl>
    <w:lvl w:ilvl="6" w:tplc="6A6C3536">
      <w:start w:val="1"/>
      <w:numFmt w:val="decimal"/>
      <w:lvlText w:val="%7."/>
      <w:lvlJc w:val="left"/>
      <w:pPr>
        <w:ind w:left="5760" w:hanging="360"/>
      </w:pPr>
    </w:lvl>
    <w:lvl w:ilvl="7" w:tplc="DAEADD06">
      <w:start w:val="1"/>
      <w:numFmt w:val="lowerLetter"/>
      <w:lvlText w:val="%8."/>
      <w:lvlJc w:val="left"/>
      <w:pPr>
        <w:ind w:left="6480" w:hanging="360"/>
      </w:pPr>
    </w:lvl>
    <w:lvl w:ilvl="8" w:tplc="B0AE88E8">
      <w:start w:val="1"/>
      <w:numFmt w:val="lowerRoman"/>
      <w:lvlText w:val="%9."/>
      <w:lvlJc w:val="right"/>
      <w:pPr>
        <w:ind w:left="7200" w:hanging="180"/>
      </w:pPr>
    </w:lvl>
  </w:abstractNum>
  <w:num w:numId="1" w16cid:durableId="1533106825">
    <w:abstractNumId w:val="18"/>
  </w:num>
  <w:num w:numId="2" w16cid:durableId="152180759">
    <w:abstractNumId w:val="37"/>
  </w:num>
  <w:num w:numId="3" w16cid:durableId="1319651655">
    <w:abstractNumId w:val="20"/>
  </w:num>
  <w:num w:numId="4" w16cid:durableId="1953126761">
    <w:abstractNumId w:val="45"/>
  </w:num>
  <w:num w:numId="5" w16cid:durableId="697582182">
    <w:abstractNumId w:val="13"/>
  </w:num>
  <w:num w:numId="6" w16cid:durableId="2055886333">
    <w:abstractNumId w:val="24"/>
  </w:num>
  <w:num w:numId="7" w16cid:durableId="1097019639">
    <w:abstractNumId w:val="38"/>
  </w:num>
  <w:num w:numId="8" w16cid:durableId="222763855">
    <w:abstractNumId w:val="48"/>
  </w:num>
  <w:num w:numId="9" w16cid:durableId="846752863">
    <w:abstractNumId w:val="26"/>
  </w:num>
  <w:num w:numId="10" w16cid:durableId="1392343224">
    <w:abstractNumId w:val="0"/>
  </w:num>
  <w:num w:numId="11" w16cid:durableId="1778868836">
    <w:abstractNumId w:val="11"/>
  </w:num>
  <w:num w:numId="12" w16cid:durableId="1651835123">
    <w:abstractNumId w:val="35"/>
  </w:num>
  <w:num w:numId="13" w16cid:durableId="611523508">
    <w:abstractNumId w:val="8"/>
  </w:num>
  <w:num w:numId="14" w16cid:durableId="1317807069">
    <w:abstractNumId w:val="12"/>
  </w:num>
  <w:num w:numId="15" w16cid:durableId="525872156">
    <w:abstractNumId w:val="17"/>
  </w:num>
  <w:num w:numId="16" w16cid:durableId="354498807">
    <w:abstractNumId w:val="15"/>
  </w:num>
  <w:num w:numId="17" w16cid:durableId="1369136058">
    <w:abstractNumId w:val="14"/>
  </w:num>
  <w:num w:numId="18" w16cid:durableId="1409381151">
    <w:abstractNumId w:val="5"/>
  </w:num>
  <w:num w:numId="19" w16cid:durableId="954092336">
    <w:abstractNumId w:val="39"/>
  </w:num>
  <w:num w:numId="20" w16cid:durableId="1518739094">
    <w:abstractNumId w:val="27"/>
  </w:num>
  <w:num w:numId="21" w16cid:durableId="1541818655">
    <w:abstractNumId w:val="49"/>
  </w:num>
  <w:num w:numId="22" w16cid:durableId="1430276438">
    <w:abstractNumId w:val="16"/>
  </w:num>
  <w:num w:numId="23" w16cid:durableId="1977441735">
    <w:abstractNumId w:val="22"/>
  </w:num>
  <w:num w:numId="24" w16cid:durableId="1923640192">
    <w:abstractNumId w:val="36"/>
  </w:num>
  <w:num w:numId="25" w16cid:durableId="665984077">
    <w:abstractNumId w:val="46"/>
  </w:num>
  <w:num w:numId="26" w16cid:durableId="232204995">
    <w:abstractNumId w:val="32"/>
  </w:num>
  <w:num w:numId="27" w16cid:durableId="1769932940">
    <w:abstractNumId w:val="4"/>
  </w:num>
  <w:num w:numId="28" w16cid:durableId="1072971980">
    <w:abstractNumId w:val="44"/>
  </w:num>
  <w:num w:numId="29" w16cid:durableId="743920200">
    <w:abstractNumId w:val="41"/>
  </w:num>
  <w:num w:numId="30" w16cid:durableId="1092042618">
    <w:abstractNumId w:val="34"/>
  </w:num>
  <w:num w:numId="31" w16cid:durableId="1840848101">
    <w:abstractNumId w:val="43"/>
  </w:num>
  <w:num w:numId="32" w16cid:durableId="1086268134">
    <w:abstractNumId w:val="1"/>
  </w:num>
  <w:num w:numId="33" w16cid:durableId="788233306">
    <w:abstractNumId w:val="47"/>
  </w:num>
  <w:num w:numId="34" w16cid:durableId="571425649">
    <w:abstractNumId w:val="2"/>
  </w:num>
  <w:num w:numId="35" w16cid:durableId="13655399">
    <w:abstractNumId w:val="33"/>
  </w:num>
  <w:num w:numId="36" w16cid:durableId="890262583">
    <w:abstractNumId w:val="10"/>
  </w:num>
  <w:num w:numId="37" w16cid:durableId="546573417">
    <w:abstractNumId w:val="51"/>
  </w:num>
  <w:num w:numId="38" w16cid:durableId="1429620815">
    <w:abstractNumId w:val="40"/>
  </w:num>
  <w:num w:numId="39" w16cid:durableId="1889491787">
    <w:abstractNumId w:val="30"/>
  </w:num>
  <w:num w:numId="40" w16cid:durableId="1443261699">
    <w:abstractNumId w:val="53"/>
  </w:num>
  <w:num w:numId="41" w16cid:durableId="1204638908">
    <w:abstractNumId w:val="7"/>
  </w:num>
  <w:num w:numId="42" w16cid:durableId="556480461">
    <w:abstractNumId w:val="42"/>
  </w:num>
  <w:num w:numId="43" w16cid:durableId="859704842">
    <w:abstractNumId w:val="28"/>
  </w:num>
  <w:num w:numId="44" w16cid:durableId="452552409">
    <w:abstractNumId w:val="23"/>
  </w:num>
  <w:num w:numId="45" w16cid:durableId="1837457348">
    <w:abstractNumId w:val="50"/>
  </w:num>
  <w:num w:numId="46" w16cid:durableId="1504130679">
    <w:abstractNumId w:val="9"/>
  </w:num>
  <w:num w:numId="47" w16cid:durableId="131754241">
    <w:abstractNumId w:val="21"/>
  </w:num>
  <w:num w:numId="48" w16cid:durableId="1610890263">
    <w:abstractNumId w:val="6"/>
  </w:num>
  <w:num w:numId="49" w16cid:durableId="1729839293">
    <w:abstractNumId w:val="25"/>
  </w:num>
  <w:num w:numId="50" w16cid:durableId="1384404106">
    <w:abstractNumId w:val="29"/>
  </w:num>
  <w:num w:numId="51" w16cid:durableId="1159998748">
    <w:abstractNumId w:val="19"/>
  </w:num>
  <w:num w:numId="52" w16cid:durableId="1184590047">
    <w:abstractNumId w:val="31"/>
  </w:num>
  <w:num w:numId="53" w16cid:durableId="1865705547">
    <w:abstractNumId w:val="3"/>
  </w:num>
  <w:num w:numId="54" w16cid:durableId="1859536746">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72"/>
    <w:rsid w:val="00000365"/>
    <w:rsid w:val="00000972"/>
    <w:rsid w:val="00000B53"/>
    <w:rsid w:val="00000F17"/>
    <w:rsid w:val="00001231"/>
    <w:rsid w:val="000014DE"/>
    <w:rsid w:val="000015BD"/>
    <w:rsid w:val="0000178E"/>
    <w:rsid w:val="000017E0"/>
    <w:rsid w:val="00001C6C"/>
    <w:rsid w:val="0000207A"/>
    <w:rsid w:val="000025AA"/>
    <w:rsid w:val="00002C70"/>
    <w:rsid w:val="00003165"/>
    <w:rsid w:val="000035F1"/>
    <w:rsid w:val="0000370D"/>
    <w:rsid w:val="00003ADC"/>
    <w:rsid w:val="00003B6C"/>
    <w:rsid w:val="00003C91"/>
    <w:rsid w:val="00004B7C"/>
    <w:rsid w:val="0000507A"/>
    <w:rsid w:val="000053FE"/>
    <w:rsid w:val="000057EE"/>
    <w:rsid w:val="00005FAC"/>
    <w:rsid w:val="00006320"/>
    <w:rsid w:val="000066F7"/>
    <w:rsid w:val="00006B65"/>
    <w:rsid w:val="00006F27"/>
    <w:rsid w:val="00007666"/>
    <w:rsid w:val="00007A33"/>
    <w:rsid w:val="00007CCE"/>
    <w:rsid w:val="00007D7D"/>
    <w:rsid w:val="0001032E"/>
    <w:rsid w:val="000110F4"/>
    <w:rsid w:val="000111C6"/>
    <w:rsid w:val="00011219"/>
    <w:rsid w:val="000113B1"/>
    <w:rsid w:val="000117B6"/>
    <w:rsid w:val="000118B8"/>
    <w:rsid w:val="00012230"/>
    <w:rsid w:val="000123BA"/>
    <w:rsid w:val="00012C09"/>
    <w:rsid w:val="00012EAC"/>
    <w:rsid w:val="000133B3"/>
    <w:rsid w:val="00013841"/>
    <w:rsid w:val="00013A97"/>
    <w:rsid w:val="00013F5F"/>
    <w:rsid w:val="00014012"/>
    <w:rsid w:val="00014522"/>
    <w:rsid w:val="000145E3"/>
    <w:rsid w:val="00014A14"/>
    <w:rsid w:val="00014C33"/>
    <w:rsid w:val="00014D32"/>
    <w:rsid w:val="00015492"/>
    <w:rsid w:val="00015623"/>
    <w:rsid w:val="00015790"/>
    <w:rsid w:val="00015D07"/>
    <w:rsid w:val="00015EDF"/>
    <w:rsid w:val="0001617A"/>
    <w:rsid w:val="000165A7"/>
    <w:rsid w:val="00016A1A"/>
    <w:rsid w:val="00016A73"/>
    <w:rsid w:val="00017415"/>
    <w:rsid w:val="0001795C"/>
    <w:rsid w:val="00017987"/>
    <w:rsid w:val="00017DED"/>
    <w:rsid w:val="00017F11"/>
    <w:rsid w:val="000204D4"/>
    <w:rsid w:val="00020511"/>
    <w:rsid w:val="0002088D"/>
    <w:rsid w:val="00020D23"/>
    <w:rsid w:val="00021024"/>
    <w:rsid w:val="000210F2"/>
    <w:rsid w:val="00021257"/>
    <w:rsid w:val="000218B2"/>
    <w:rsid w:val="00021AFA"/>
    <w:rsid w:val="00022CBA"/>
    <w:rsid w:val="00022CF7"/>
    <w:rsid w:val="0002334D"/>
    <w:rsid w:val="0002353A"/>
    <w:rsid w:val="0002370E"/>
    <w:rsid w:val="00023958"/>
    <w:rsid w:val="00023EC1"/>
    <w:rsid w:val="00024B60"/>
    <w:rsid w:val="00024DDF"/>
    <w:rsid w:val="00025C31"/>
    <w:rsid w:val="00026643"/>
    <w:rsid w:val="000266E8"/>
    <w:rsid w:val="00026807"/>
    <w:rsid w:val="000268B5"/>
    <w:rsid w:val="00026B5A"/>
    <w:rsid w:val="00026EB5"/>
    <w:rsid w:val="00026FB4"/>
    <w:rsid w:val="00027038"/>
    <w:rsid w:val="000271E0"/>
    <w:rsid w:val="00027518"/>
    <w:rsid w:val="000276D8"/>
    <w:rsid w:val="000279BB"/>
    <w:rsid w:val="00027D05"/>
    <w:rsid w:val="000301C9"/>
    <w:rsid w:val="000304B6"/>
    <w:rsid w:val="000309A9"/>
    <w:rsid w:val="00030AE7"/>
    <w:rsid w:val="00030C01"/>
    <w:rsid w:val="000312BC"/>
    <w:rsid w:val="00031810"/>
    <w:rsid w:val="00031C3A"/>
    <w:rsid w:val="00031CEE"/>
    <w:rsid w:val="0003204D"/>
    <w:rsid w:val="0003265F"/>
    <w:rsid w:val="00032838"/>
    <w:rsid w:val="00032CB4"/>
    <w:rsid w:val="00032F9B"/>
    <w:rsid w:val="0003354A"/>
    <w:rsid w:val="00033DE5"/>
    <w:rsid w:val="00033E31"/>
    <w:rsid w:val="00033F0D"/>
    <w:rsid w:val="00034046"/>
    <w:rsid w:val="0003411A"/>
    <w:rsid w:val="0003434E"/>
    <w:rsid w:val="000343E3"/>
    <w:rsid w:val="00034556"/>
    <w:rsid w:val="000346C4"/>
    <w:rsid w:val="00034CAE"/>
    <w:rsid w:val="000356D2"/>
    <w:rsid w:val="0003574F"/>
    <w:rsid w:val="00035B9C"/>
    <w:rsid w:val="000360FD"/>
    <w:rsid w:val="000364BE"/>
    <w:rsid w:val="00036698"/>
    <w:rsid w:val="000368C8"/>
    <w:rsid w:val="000370E9"/>
    <w:rsid w:val="00037327"/>
    <w:rsid w:val="00037602"/>
    <w:rsid w:val="00037722"/>
    <w:rsid w:val="00037998"/>
    <w:rsid w:val="00037B78"/>
    <w:rsid w:val="000400CD"/>
    <w:rsid w:val="0004025C"/>
    <w:rsid w:val="000404B4"/>
    <w:rsid w:val="000404DC"/>
    <w:rsid w:val="00040823"/>
    <w:rsid w:val="00040AF4"/>
    <w:rsid w:val="00040C2D"/>
    <w:rsid w:val="000410EF"/>
    <w:rsid w:val="00041468"/>
    <w:rsid w:val="000417A3"/>
    <w:rsid w:val="0004198E"/>
    <w:rsid w:val="00041E0E"/>
    <w:rsid w:val="00042238"/>
    <w:rsid w:val="00042508"/>
    <w:rsid w:val="0004267A"/>
    <w:rsid w:val="000426EA"/>
    <w:rsid w:val="00042942"/>
    <w:rsid w:val="00042A64"/>
    <w:rsid w:val="00042BBB"/>
    <w:rsid w:val="00042D31"/>
    <w:rsid w:val="00043B1C"/>
    <w:rsid w:val="00043C96"/>
    <w:rsid w:val="0004404F"/>
    <w:rsid w:val="000441CD"/>
    <w:rsid w:val="000447B1"/>
    <w:rsid w:val="000447D5"/>
    <w:rsid w:val="00044DAD"/>
    <w:rsid w:val="00044F77"/>
    <w:rsid w:val="00045491"/>
    <w:rsid w:val="0004550D"/>
    <w:rsid w:val="000458F9"/>
    <w:rsid w:val="00045CAF"/>
    <w:rsid w:val="00045D1E"/>
    <w:rsid w:val="000463A8"/>
    <w:rsid w:val="000467C2"/>
    <w:rsid w:val="00046839"/>
    <w:rsid w:val="00046FE5"/>
    <w:rsid w:val="00047349"/>
    <w:rsid w:val="00047ABE"/>
    <w:rsid w:val="00047CE3"/>
    <w:rsid w:val="00047FCF"/>
    <w:rsid w:val="00050226"/>
    <w:rsid w:val="00050275"/>
    <w:rsid w:val="00050A90"/>
    <w:rsid w:val="00050AA5"/>
    <w:rsid w:val="00050B15"/>
    <w:rsid w:val="00050E40"/>
    <w:rsid w:val="000518EC"/>
    <w:rsid w:val="00051AD8"/>
    <w:rsid w:val="00051B37"/>
    <w:rsid w:val="00051C40"/>
    <w:rsid w:val="00051D1E"/>
    <w:rsid w:val="00052282"/>
    <w:rsid w:val="000525B1"/>
    <w:rsid w:val="00052D88"/>
    <w:rsid w:val="00052DB4"/>
    <w:rsid w:val="00052EC2"/>
    <w:rsid w:val="000533A5"/>
    <w:rsid w:val="0005345B"/>
    <w:rsid w:val="000536FA"/>
    <w:rsid w:val="000539D3"/>
    <w:rsid w:val="00054167"/>
    <w:rsid w:val="00054299"/>
    <w:rsid w:val="000542A9"/>
    <w:rsid w:val="0005485D"/>
    <w:rsid w:val="00054A46"/>
    <w:rsid w:val="00054CD4"/>
    <w:rsid w:val="0005508C"/>
    <w:rsid w:val="0005515D"/>
    <w:rsid w:val="00055750"/>
    <w:rsid w:val="0005576A"/>
    <w:rsid w:val="00055D78"/>
    <w:rsid w:val="00055FF7"/>
    <w:rsid w:val="00056522"/>
    <w:rsid w:val="00056830"/>
    <w:rsid w:val="00056AA2"/>
    <w:rsid w:val="00057241"/>
    <w:rsid w:val="00057296"/>
    <w:rsid w:val="000578BD"/>
    <w:rsid w:val="00057A6F"/>
    <w:rsid w:val="00057A94"/>
    <w:rsid w:val="00060240"/>
    <w:rsid w:val="000602B8"/>
    <w:rsid w:val="000604E1"/>
    <w:rsid w:val="0006092F"/>
    <w:rsid w:val="0006161F"/>
    <w:rsid w:val="00061748"/>
    <w:rsid w:val="00061E6E"/>
    <w:rsid w:val="000635AA"/>
    <w:rsid w:val="000637D0"/>
    <w:rsid w:val="00063A1C"/>
    <w:rsid w:val="00063ABA"/>
    <w:rsid w:val="00063DB7"/>
    <w:rsid w:val="00063EC8"/>
    <w:rsid w:val="0006483D"/>
    <w:rsid w:val="000650E8"/>
    <w:rsid w:val="00065191"/>
    <w:rsid w:val="0006548A"/>
    <w:rsid w:val="0006600F"/>
    <w:rsid w:val="0006630F"/>
    <w:rsid w:val="00066526"/>
    <w:rsid w:val="0006658B"/>
    <w:rsid w:val="00066D7F"/>
    <w:rsid w:val="00066EEA"/>
    <w:rsid w:val="0006793A"/>
    <w:rsid w:val="00067A25"/>
    <w:rsid w:val="00067A5F"/>
    <w:rsid w:val="00067C6A"/>
    <w:rsid w:val="0007041E"/>
    <w:rsid w:val="000707A7"/>
    <w:rsid w:val="000708C5"/>
    <w:rsid w:val="00070966"/>
    <w:rsid w:val="00070A9A"/>
    <w:rsid w:val="00070ED3"/>
    <w:rsid w:val="000711A5"/>
    <w:rsid w:val="00071317"/>
    <w:rsid w:val="00071475"/>
    <w:rsid w:val="0007149A"/>
    <w:rsid w:val="0007151D"/>
    <w:rsid w:val="00071525"/>
    <w:rsid w:val="0007194A"/>
    <w:rsid w:val="00071E63"/>
    <w:rsid w:val="00071FA8"/>
    <w:rsid w:val="00071FB1"/>
    <w:rsid w:val="00072044"/>
    <w:rsid w:val="0007236E"/>
    <w:rsid w:val="0007255C"/>
    <w:rsid w:val="0007279A"/>
    <w:rsid w:val="00072B26"/>
    <w:rsid w:val="00072FEC"/>
    <w:rsid w:val="000730F7"/>
    <w:rsid w:val="00073178"/>
    <w:rsid w:val="00073699"/>
    <w:rsid w:val="00073989"/>
    <w:rsid w:val="00073F84"/>
    <w:rsid w:val="00074142"/>
    <w:rsid w:val="000745EA"/>
    <w:rsid w:val="0007485C"/>
    <w:rsid w:val="00074DED"/>
    <w:rsid w:val="00075028"/>
    <w:rsid w:val="0007523A"/>
    <w:rsid w:val="0007571D"/>
    <w:rsid w:val="000759D7"/>
    <w:rsid w:val="000761AA"/>
    <w:rsid w:val="00076204"/>
    <w:rsid w:val="0007638A"/>
    <w:rsid w:val="0007650E"/>
    <w:rsid w:val="00076713"/>
    <w:rsid w:val="00076905"/>
    <w:rsid w:val="0007712B"/>
    <w:rsid w:val="0007738B"/>
    <w:rsid w:val="00077713"/>
    <w:rsid w:val="00077D45"/>
    <w:rsid w:val="00077FDE"/>
    <w:rsid w:val="0007A8A2"/>
    <w:rsid w:val="00080182"/>
    <w:rsid w:val="000807F4"/>
    <w:rsid w:val="00080B02"/>
    <w:rsid w:val="00080D37"/>
    <w:rsid w:val="00080E80"/>
    <w:rsid w:val="00081561"/>
    <w:rsid w:val="00081C0C"/>
    <w:rsid w:val="00081F39"/>
    <w:rsid w:val="00082021"/>
    <w:rsid w:val="000820A6"/>
    <w:rsid w:val="0008236E"/>
    <w:rsid w:val="00082A19"/>
    <w:rsid w:val="00082AD9"/>
    <w:rsid w:val="00082B43"/>
    <w:rsid w:val="00082C54"/>
    <w:rsid w:val="000830AD"/>
    <w:rsid w:val="00083BD2"/>
    <w:rsid w:val="00084484"/>
    <w:rsid w:val="0008451F"/>
    <w:rsid w:val="00084B59"/>
    <w:rsid w:val="00084D19"/>
    <w:rsid w:val="00084FFF"/>
    <w:rsid w:val="00085501"/>
    <w:rsid w:val="000858EF"/>
    <w:rsid w:val="00085E9B"/>
    <w:rsid w:val="000862C3"/>
    <w:rsid w:val="000862DB"/>
    <w:rsid w:val="00086554"/>
    <w:rsid w:val="00086653"/>
    <w:rsid w:val="000866CE"/>
    <w:rsid w:val="000869BD"/>
    <w:rsid w:val="00086B3E"/>
    <w:rsid w:val="00086BA2"/>
    <w:rsid w:val="00086E3A"/>
    <w:rsid w:val="00087081"/>
    <w:rsid w:val="00087721"/>
    <w:rsid w:val="00087D15"/>
    <w:rsid w:val="00087E30"/>
    <w:rsid w:val="000905A0"/>
    <w:rsid w:val="000907BE"/>
    <w:rsid w:val="0009103C"/>
    <w:rsid w:val="000914A7"/>
    <w:rsid w:val="00091564"/>
    <w:rsid w:val="0009158E"/>
    <w:rsid w:val="00091F91"/>
    <w:rsid w:val="0009225C"/>
    <w:rsid w:val="0009231F"/>
    <w:rsid w:val="00092C6D"/>
    <w:rsid w:val="00092EA2"/>
    <w:rsid w:val="00092F06"/>
    <w:rsid w:val="000930DA"/>
    <w:rsid w:val="0009356C"/>
    <w:rsid w:val="00093A58"/>
    <w:rsid w:val="00093B25"/>
    <w:rsid w:val="00094736"/>
    <w:rsid w:val="000949BD"/>
    <w:rsid w:val="00094B58"/>
    <w:rsid w:val="0009511C"/>
    <w:rsid w:val="00095616"/>
    <w:rsid w:val="00095619"/>
    <w:rsid w:val="00095AE4"/>
    <w:rsid w:val="00095FDF"/>
    <w:rsid w:val="000968B1"/>
    <w:rsid w:val="000968C9"/>
    <w:rsid w:val="00096922"/>
    <w:rsid w:val="0009707B"/>
    <w:rsid w:val="000977A6"/>
    <w:rsid w:val="00097BB6"/>
    <w:rsid w:val="000A00BE"/>
    <w:rsid w:val="000A02B7"/>
    <w:rsid w:val="000A06A8"/>
    <w:rsid w:val="000A0B44"/>
    <w:rsid w:val="000A0D8D"/>
    <w:rsid w:val="000A1409"/>
    <w:rsid w:val="000A15B3"/>
    <w:rsid w:val="000A164F"/>
    <w:rsid w:val="000A2129"/>
    <w:rsid w:val="000A24D0"/>
    <w:rsid w:val="000A2585"/>
    <w:rsid w:val="000A25FA"/>
    <w:rsid w:val="000A2655"/>
    <w:rsid w:val="000A2971"/>
    <w:rsid w:val="000A2C9B"/>
    <w:rsid w:val="000A2F97"/>
    <w:rsid w:val="000A30B5"/>
    <w:rsid w:val="000A31D6"/>
    <w:rsid w:val="000A3691"/>
    <w:rsid w:val="000A3794"/>
    <w:rsid w:val="000A4490"/>
    <w:rsid w:val="000A4B72"/>
    <w:rsid w:val="000A4D68"/>
    <w:rsid w:val="000A4E91"/>
    <w:rsid w:val="000A5B14"/>
    <w:rsid w:val="000A5BF6"/>
    <w:rsid w:val="000A5E0D"/>
    <w:rsid w:val="000A61A3"/>
    <w:rsid w:val="000A67F7"/>
    <w:rsid w:val="000A6842"/>
    <w:rsid w:val="000A6BF0"/>
    <w:rsid w:val="000A73A6"/>
    <w:rsid w:val="000A7E1B"/>
    <w:rsid w:val="000AD343"/>
    <w:rsid w:val="000B0039"/>
    <w:rsid w:val="000B0443"/>
    <w:rsid w:val="000B0504"/>
    <w:rsid w:val="000B0D25"/>
    <w:rsid w:val="000B0D71"/>
    <w:rsid w:val="000B0F47"/>
    <w:rsid w:val="000B1C2A"/>
    <w:rsid w:val="000B224C"/>
    <w:rsid w:val="000B24E4"/>
    <w:rsid w:val="000B251C"/>
    <w:rsid w:val="000B28D8"/>
    <w:rsid w:val="000B2C7D"/>
    <w:rsid w:val="000B2D58"/>
    <w:rsid w:val="000B320E"/>
    <w:rsid w:val="000B3273"/>
    <w:rsid w:val="000B3AA8"/>
    <w:rsid w:val="000B3C2D"/>
    <w:rsid w:val="000B3FF7"/>
    <w:rsid w:val="000B47B3"/>
    <w:rsid w:val="000B4ADE"/>
    <w:rsid w:val="000B4CF9"/>
    <w:rsid w:val="000B4D33"/>
    <w:rsid w:val="000B5875"/>
    <w:rsid w:val="000B59D1"/>
    <w:rsid w:val="000B5D96"/>
    <w:rsid w:val="000B5FA4"/>
    <w:rsid w:val="000B63AA"/>
    <w:rsid w:val="000B64A2"/>
    <w:rsid w:val="000B71F8"/>
    <w:rsid w:val="000B773C"/>
    <w:rsid w:val="000B7758"/>
    <w:rsid w:val="000B7947"/>
    <w:rsid w:val="000B7E24"/>
    <w:rsid w:val="000B7F84"/>
    <w:rsid w:val="000C02AB"/>
    <w:rsid w:val="000C0338"/>
    <w:rsid w:val="000C0849"/>
    <w:rsid w:val="000C086C"/>
    <w:rsid w:val="000C09E5"/>
    <w:rsid w:val="000C0E94"/>
    <w:rsid w:val="000C131D"/>
    <w:rsid w:val="000C15E2"/>
    <w:rsid w:val="000C1947"/>
    <w:rsid w:val="000C1983"/>
    <w:rsid w:val="000C19E8"/>
    <w:rsid w:val="000C1A7A"/>
    <w:rsid w:val="000C1B39"/>
    <w:rsid w:val="000C1C94"/>
    <w:rsid w:val="000C1CD7"/>
    <w:rsid w:val="000C206E"/>
    <w:rsid w:val="000C2F37"/>
    <w:rsid w:val="000C307D"/>
    <w:rsid w:val="000C3117"/>
    <w:rsid w:val="000C3251"/>
    <w:rsid w:val="000C3283"/>
    <w:rsid w:val="000C35ED"/>
    <w:rsid w:val="000C3965"/>
    <w:rsid w:val="000C43F5"/>
    <w:rsid w:val="000C48B8"/>
    <w:rsid w:val="000C4FF0"/>
    <w:rsid w:val="000C5824"/>
    <w:rsid w:val="000C6044"/>
    <w:rsid w:val="000C637E"/>
    <w:rsid w:val="000C6437"/>
    <w:rsid w:val="000C6849"/>
    <w:rsid w:val="000C68D7"/>
    <w:rsid w:val="000C6C84"/>
    <w:rsid w:val="000C6D00"/>
    <w:rsid w:val="000C6FA8"/>
    <w:rsid w:val="000C74BB"/>
    <w:rsid w:val="000C7751"/>
    <w:rsid w:val="000C7C62"/>
    <w:rsid w:val="000C7E02"/>
    <w:rsid w:val="000D0179"/>
    <w:rsid w:val="000D082B"/>
    <w:rsid w:val="000D08B8"/>
    <w:rsid w:val="000D0C39"/>
    <w:rsid w:val="000D0E3F"/>
    <w:rsid w:val="000D1325"/>
    <w:rsid w:val="000D1889"/>
    <w:rsid w:val="000D1B6E"/>
    <w:rsid w:val="000D21B9"/>
    <w:rsid w:val="000D2836"/>
    <w:rsid w:val="000D2883"/>
    <w:rsid w:val="000D2A5A"/>
    <w:rsid w:val="000D2D18"/>
    <w:rsid w:val="000D2DAE"/>
    <w:rsid w:val="000D3468"/>
    <w:rsid w:val="000D3559"/>
    <w:rsid w:val="000D4352"/>
    <w:rsid w:val="000D44EB"/>
    <w:rsid w:val="000D4F80"/>
    <w:rsid w:val="000D5071"/>
    <w:rsid w:val="000D5139"/>
    <w:rsid w:val="000D55E3"/>
    <w:rsid w:val="000D56CF"/>
    <w:rsid w:val="000D59B6"/>
    <w:rsid w:val="000D5E85"/>
    <w:rsid w:val="000D66B2"/>
    <w:rsid w:val="000D7187"/>
    <w:rsid w:val="000D7426"/>
    <w:rsid w:val="000D7602"/>
    <w:rsid w:val="000D76A5"/>
    <w:rsid w:val="000D7901"/>
    <w:rsid w:val="000D7DB6"/>
    <w:rsid w:val="000E0356"/>
    <w:rsid w:val="000E0AE6"/>
    <w:rsid w:val="000E0F39"/>
    <w:rsid w:val="000E0F73"/>
    <w:rsid w:val="000E107F"/>
    <w:rsid w:val="000E145E"/>
    <w:rsid w:val="000E1A8A"/>
    <w:rsid w:val="000E1DD4"/>
    <w:rsid w:val="000E1EA2"/>
    <w:rsid w:val="000E1F75"/>
    <w:rsid w:val="000E2068"/>
    <w:rsid w:val="000E253F"/>
    <w:rsid w:val="000E27FE"/>
    <w:rsid w:val="000E2907"/>
    <w:rsid w:val="000E2B9C"/>
    <w:rsid w:val="000E333D"/>
    <w:rsid w:val="000E34E3"/>
    <w:rsid w:val="000E3A5A"/>
    <w:rsid w:val="000E3A77"/>
    <w:rsid w:val="000E3C72"/>
    <w:rsid w:val="000E3F39"/>
    <w:rsid w:val="000E40E5"/>
    <w:rsid w:val="000E4386"/>
    <w:rsid w:val="000E489F"/>
    <w:rsid w:val="000E4C5A"/>
    <w:rsid w:val="000E4D73"/>
    <w:rsid w:val="000E542E"/>
    <w:rsid w:val="000E54E6"/>
    <w:rsid w:val="000E58B0"/>
    <w:rsid w:val="000E593C"/>
    <w:rsid w:val="000E59B0"/>
    <w:rsid w:val="000E5CE0"/>
    <w:rsid w:val="000E5D6C"/>
    <w:rsid w:val="000E5DC6"/>
    <w:rsid w:val="000E6111"/>
    <w:rsid w:val="000E6B65"/>
    <w:rsid w:val="000E6BDA"/>
    <w:rsid w:val="000E7F0A"/>
    <w:rsid w:val="000F026B"/>
    <w:rsid w:val="000F0315"/>
    <w:rsid w:val="000F04C3"/>
    <w:rsid w:val="000F0AB3"/>
    <w:rsid w:val="000F0C87"/>
    <w:rsid w:val="000F0C94"/>
    <w:rsid w:val="000F0EB4"/>
    <w:rsid w:val="000F0F3C"/>
    <w:rsid w:val="000F16C8"/>
    <w:rsid w:val="000F183C"/>
    <w:rsid w:val="000F1903"/>
    <w:rsid w:val="000F1EE8"/>
    <w:rsid w:val="000F1FC8"/>
    <w:rsid w:val="000F2468"/>
    <w:rsid w:val="000F259D"/>
    <w:rsid w:val="000F2D73"/>
    <w:rsid w:val="000F32FA"/>
    <w:rsid w:val="000F3F52"/>
    <w:rsid w:val="000F3F59"/>
    <w:rsid w:val="000F40A8"/>
    <w:rsid w:val="000F4263"/>
    <w:rsid w:val="000F46C6"/>
    <w:rsid w:val="000F4C03"/>
    <w:rsid w:val="000F4E25"/>
    <w:rsid w:val="000F5253"/>
    <w:rsid w:val="000F552D"/>
    <w:rsid w:val="000F6A01"/>
    <w:rsid w:val="000F6DEE"/>
    <w:rsid w:val="000F6E4A"/>
    <w:rsid w:val="000F6ED1"/>
    <w:rsid w:val="000F700A"/>
    <w:rsid w:val="000F7575"/>
    <w:rsid w:val="000F7B1E"/>
    <w:rsid w:val="001002EB"/>
    <w:rsid w:val="00100341"/>
    <w:rsid w:val="00100441"/>
    <w:rsid w:val="001005C1"/>
    <w:rsid w:val="001005E1"/>
    <w:rsid w:val="001007EB"/>
    <w:rsid w:val="00100E49"/>
    <w:rsid w:val="00100F49"/>
    <w:rsid w:val="0010120C"/>
    <w:rsid w:val="001016CE"/>
    <w:rsid w:val="001018BF"/>
    <w:rsid w:val="00101A29"/>
    <w:rsid w:val="00101CB8"/>
    <w:rsid w:val="00101F35"/>
    <w:rsid w:val="001021D7"/>
    <w:rsid w:val="001022CE"/>
    <w:rsid w:val="00102406"/>
    <w:rsid w:val="00102922"/>
    <w:rsid w:val="00102B4E"/>
    <w:rsid w:val="00102FAF"/>
    <w:rsid w:val="0010364E"/>
    <w:rsid w:val="001037F8"/>
    <w:rsid w:val="001038B6"/>
    <w:rsid w:val="001039B3"/>
    <w:rsid w:val="00103B63"/>
    <w:rsid w:val="00103C11"/>
    <w:rsid w:val="00103FA9"/>
    <w:rsid w:val="00104034"/>
    <w:rsid w:val="00104884"/>
    <w:rsid w:val="00105528"/>
    <w:rsid w:val="0010577D"/>
    <w:rsid w:val="00105C30"/>
    <w:rsid w:val="00106190"/>
    <w:rsid w:val="001062C4"/>
    <w:rsid w:val="0010671C"/>
    <w:rsid w:val="001067B2"/>
    <w:rsid w:val="00107800"/>
    <w:rsid w:val="00107868"/>
    <w:rsid w:val="00107916"/>
    <w:rsid w:val="001079D2"/>
    <w:rsid w:val="00107CCB"/>
    <w:rsid w:val="00110241"/>
    <w:rsid w:val="00110776"/>
    <w:rsid w:val="001108B9"/>
    <w:rsid w:val="00110A14"/>
    <w:rsid w:val="00110F5D"/>
    <w:rsid w:val="00111589"/>
    <w:rsid w:val="001117C2"/>
    <w:rsid w:val="0011184E"/>
    <w:rsid w:val="0011186F"/>
    <w:rsid w:val="001124AE"/>
    <w:rsid w:val="00112574"/>
    <w:rsid w:val="001126AF"/>
    <w:rsid w:val="001126C9"/>
    <w:rsid w:val="00112929"/>
    <w:rsid w:val="00112CA9"/>
    <w:rsid w:val="00112F01"/>
    <w:rsid w:val="00113119"/>
    <w:rsid w:val="00113423"/>
    <w:rsid w:val="00113623"/>
    <w:rsid w:val="001136E0"/>
    <w:rsid w:val="001144BE"/>
    <w:rsid w:val="00114606"/>
    <w:rsid w:val="001146A3"/>
    <w:rsid w:val="0011500E"/>
    <w:rsid w:val="0011558A"/>
    <w:rsid w:val="001155BF"/>
    <w:rsid w:val="0011575E"/>
    <w:rsid w:val="00115EE5"/>
    <w:rsid w:val="00116212"/>
    <w:rsid w:val="00116291"/>
    <w:rsid w:val="001162CF"/>
    <w:rsid w:val="0011668E"/>
    <w:rsid w:val="0011675F"/>
    <w:rsid w:val="00116827"/>
    <w:rsid w:val="001169AD"/>
    <w:rsid w:val="00116ADE"/>
    <w:rsid w:val="00116DE6"/>
    <w:rsid w:val="00117154"/>
    <w:rsid w:val="001172CD"/>
    <w:rsid w:val="0011730F"/>
    <w:rsid w:val="00117C2F"/>
    <w:rsid w:val="00117CD2"/>
    <w:rsid w:val="0012006D"/>
    <w:rsid w:val="0012057D"/>
    <w:rsid w:val="001205B3"/>
    <w:rsid w:val="00120893"/>
    <w:rsid w:val="00120A05"/>
    <w:rsid w:val="00120ECD"/>
    <w:rsid w:val="0012119D"/>
    <w:rsid w:val="001214FD"/>
    <w:rsid w:val="001215FC"/>
    <w:rsid w:val="001218F5"/>
    <w:rsid w:val="00121AB8"/>
    <w:rsid w:val="00121FAB"/>
    <w:rsid w:val="00122459"/>
    <w:rsid w:val="001226A0"/>
    <w:rsid w:val="00123031"/>
    <w:rsid w:val="001231CD"/>
    <w:rsid w:val="00123227"/>
    <w:rsid w:val="0012336B"/>
    <w:rsid w:val="001235FD"/>
    <w:rsid w:val="00123634"/>
    <w:rsid w:val="001237FB"/>
    <w:rsid w:val="00123C8F"/>
    <w:rsid w:val="00123CC9"/>
    <w:rsid w:val="00123CF9"/>
    <w:rsid w:val="00124DB4"/>
    <w:rsid w:val="00125138"/>
    <w:rsid w:val="00125141"/>
    <w:rsid w:val="00125ABA"/>
    <w:rsid w:val="00125D10"/>
    <w:rsid w:val="00126230"/>
    <w:rsid w:val="001263DB"/>
    <w:rsid w:val="001263FF"/>
    <w:rsid w:val="001266CF"/>
    <w:rsid w:val="00126C29"/>
    <w:rsid w:val="0012702E"/>
    <w:rsid w:val="0012741C"/>
    <w:rsid w:val="00127690"/>
    <w:rsid w:val="00127824"/>
    <w:rsid w:val="00127A0E"/>
    <w:rsid w:val="0012BB97"/>
    <w:rsid w:val="001300F2"/>
    <w:rsid w:val="00130A2D"/>
    <w:rsid w:val="00130B6B"/>
    <w:rsid w:val="00131153"/>
    <w:rsid w:val="0013142F"/>
    <w:rsid w:val="001314DB"/>
    <w:rsid w:val="00131988"/>
    <w:rsid w:val="00131AE3"/>
    <w:rsid w:val="00131EB0"/>
    <w:rsid w:val="0013204F"/>
    <w:rsid w:val="0013267B"/>
    <w:rsid w:val="0013274B"/>
    <w:rsid w:val="00132E6A"/>
    <w:rsid w:val="0013321F"/>
    <w:rsid w:val="001334A9"/>
    <w:rsid w:val="00133652"/>
    <w:rsid w:val="00133845"/>
    <w:rsid w:val="0013391C"/>
    <w:rsid w:val="00133AFD"/>
    <w:rsid w:val="00133B73"/>
    <w:rsid w:val="00133D9F"/>
    <w:rsid w:val="00133F90"/>
    <w:rsid w:val="00133FFD"/>
    <w:rsid w:val="001341A5"/>
    <w:rsid w:val="00134B73"/>
    <w:rsid w:val="00134E1F"/>
    <w:rsid w:val="00134F96"/>
    <w:rsid w:val="00135591"/>
    <w:rsid w:val="001355EB"/>
    <w:rsid w:val="00135645"/>
    <w:rsid w:val="001357A1"/>
    <w:rsid w:val="00135A66"/>
    <w:rsid w:val="00135DA9"/>
    <w:rsid w:val="00135DBC"/>
    <w:rsid w:val="001360F7"/>
    <w:rsid w:val="00136397"/>
    <w:rsid w:val="00136EE9"/>
    <w:rsid w:val="00137386"/>
    <w:rsid w:val="001376B7"/>
    <w:rsid w:val="001379A5"/>
    <w:rsid w:val="00137C02"/>
    <w:rsid w:val="00140377"/>
    <w:rsid w:val="001403EA"/>
    <w:rsid w:val="00140690"/>
    <w:rsid w:val="001409E9"/>
    <w:rsid w:val="00140A3F"/>
    <w:rsid w:val="00140CB8"/>
    <w:rsid w:val="00140ECF"/>
    <w:rsid w:val="00141462"/>
    <w:rsid w:val="00141643"/>
    <w:rsid w:val="00141962"/>
    <w:rsid w:val="00141D20"/>
    <w:rsid w:val="00141EB9"/>
    <w:rsid w:val="00142152"/>
    <w:rsid w:val="001423E3"/>
    <w:rsid w:val="001424E9"/>
    <w:rsid w:val="00142772"/>
    <w:rsid w:val="00142AE2"/>
    <w:rsid w:val="00142E41"/>
    <w:rsid w:val="00143202"/>
    <w:rsid w:val="001432EA"/>
    <w:rsid w:val="00143470"/>
    <w:rsid w:val="00144933"/>
    <w:rsid w:val="00145893"/>
    <w:rsid w:val="001459A3"/>
    <w:rsid w:val="001459B6"/>
    <w:rsid w:val="00145DCB"/>
    <w:rsid w:val="0014608C"/>
    <w:rsid w:val="0014612D"/>
    <w:rsid w:val="00146252"/>
    <w:rsid w:val="00146261"/>
    <w:rsid w:val="00146287"/>
    <w:rsid w:val="00146A08"/>
    <w:rsid w:val="00146C50"/>
    <w:rsid w:val="00146F70"/>
    <w:rsid w:val="00147178"/>
    <w:rsid w:val="00147356"/>
    <w:rsid w:val="001473B1"/>
    <w:rsid w:val="00147AE4"/>
    <w:rsid w:val="00147B23"/>
    <w:rsid w:val="00147EEA"/>
    <w:rsid w:val="00150525"/>
    <w:rsid w:val="0015056D"/>
    <w:rsid w:val="00150668"/>
    <w:rsid w:val="001507E5"/>
    <w:rsid w:val="001507EE"/>
    <w:rsid w:val="00150B50"/>
    <w:rsid w:val="00152254"/>
    <w:rsid w:val="001522ED"/>
    <w:rsid w:val="001522F9"/>
    <w:rsid w:val="00152312"/>
    <w:rsid w:val="00152437"/>
    <w:rsid w:val="001524BE"/>
    <w:rsid w:val="00152660"/>
    <w:rsid w:val="00152A8C"/>
    <w:rsid w:val="0015321F"/>
    <w:rsid w:val="00153470"/>
    <w:rsid w:val="00153AEC"/>
    <w:rsid w:val="00153EF6"/>
    <w:rsid w:val="00154075"/>
    <w:rsid w:val="00154278"/>
    <w:rsid w:val="00154450"/>
    <w:rsid w:val="00154E45"/>
    <w:rsid w:val="00154E47"/>
    <w:rsid w:val="00154E4B"/>
    <w:rsid w:val="0015565F"/>
    <w:rsid w:val="00155714"/>
    <w:rsid w:val="0015601B"/>
    <w:rsid w:val="001560F0"/>
    <w:rsid w:val="0015612B"/>
    <w:rsid w:val="0015614F"/>
    <w:rsid w:val="0015638C"/>
    <w:rsid w:val="0015645D"/>
    <w:rsid w:val="00156480"/>
    <w:rsid w:val="001565F5"/>
    <w:rsid w:val="001568A5"/>
    <w:rsid w:val="00156AAB"/>
    <w:rsid w:val="00156BCB"/>
    <w:rsid w:val="00156E45"/>
    <w:rsid w:val="00157446"/>
    <w:rsid w:val="00157863"/>
    <w:rsid w:val="00157AC1"/>
    <w:rsid w:val="00157DE7"/>
    <w:rsid w:val="00157F85"/>
    <w:rsid w:val="00160123"/>
    <w:rsid w:val="001602FE"/>
    <w:rsid w:val="00160543"/>
    <w:rsid w:val="00160BF8"/>
    <w:rsid w:val="00160CD3"/>
    <w:rsid w:val="00160D25"/>
    <w:rsid w:val="00160E01"/>
    <w:rsid w:val="001615DE"/>
    <w:rsid w:val="001619DF"/>
    <w:rsid w:val="00161F89"/>
    <w:rsid w:val="00161FE2"/>
    <w:rsid w:val="001624E5"/>
    <w:rsid w:val="00162716"/>
    <w:rsid w:val="00162AEF"/>
    <w:rsid w:val="00162C4A"/>
    <w:rsid w:val="00162F7A"/>
    <w:rsid w:val="00163584"/>
    <w:rsid w:val="001635CA"/>
    <w:rsid w:val="00163B32"/>
    <w:rsid w:val="00163FBC"/>
    <w:rsid w:val="001641C7"/>
    <w:rsid w:val="0016443D"/>
    <w:rsid w:val="0016487C"/>
    <w:rsid w:val="00164BDE"/>
    <w:rsid w:val="001651BF"/>
    <w:rsid w:val="001654BA"/>
    <w:rsid w:val="00165E35"/>
    <w:rsid w:val="00165F8D"/>
    <w:rsid w:val="00166620"/>
    <w:rsid w:val="00166B4F"/>
    <w:rsid w:val="00166EB3"/>
    <w:rsid w:val="0016710F"/>
    <w:rsid w:val="001672DF"/>
    <w:rsid w:val="001677F4"/>
    <w:rsid w:val="00167A12"/>
    <w:rsid w:val="0016CCC2"/>
    <w:rsid w:val="0017041F"/>
    <w:rsid w:val="00170565"/>
    <w:rsid w:val="001705F1"/>
    <w:rsid w:val="00170716"/>
    <w:rsid w:val="00170A00"/>
    <w:rsid w:val="00170B7F"/>
    <w:rsid w:val="00170D31"/>
    <w:rsid w:val="001712D7"/>
    <w:rsid w:val="001713A7"/>
    <w:rsid w:val="001719F3"/>
    <w:rsid w:val="00171BD4"/>
    <w:rsid w:val="00171DDD"/>
    <w:rsid w:val="001721A3"/>
    <w:rsid w:val="0017279D"/>
    <w:rsid w:val="00172ED3"/>
    <w:rsid w:val="00172F24"/>
    <w:rsid w:val="001731C7"/>
    <w:rsid w:val="0017340C"/>
    <w:rsid w:val="00173B3B"/>
    <w:rsid w:val="001740DC"/>
    <w:rsid w:val="00174165"/>
    <w:rsid w:val="001745C2"/>
    <w:rsid w:val="00174642"/>
    <w:rsid w:val="0017466F"/>
    <w:rsid w:val="00174D5C"/>
    <w:rsid w:val="00174F09"/>
    <w:rsid w:val="00175372"/>
    <w:rsid w:val="0017573D"/>
    <w:rsid w:val="00175A3D"/>
    <w:rsid w:val="00175CA4"/>
    <w:rsid w:val="00175D28"/>
    <w:rsid w:val="0017632C"/>
    <w:rsid w:val="00176813"/>
    <w:rsid w:val="001768FA"/>
    <w:rsid w:val="00176A48"/>
    <w:rsid w:val="00177046"/>
    <w:rsid w:val="001775BE"/>
    <w:rsid w:val="00177CD3"/>
    <w:rsid w:val="00177DDC"/>
    <w:rsid w:val="00180113"/>
    <w:rsid w:val="0018052E"/>
    <w:rsid w:val="0018053A"/>
    <w:rsid w:val="00180A09"/>
    <w:rsid w:val="001810EE"/>
    <w:rsid w:val="00181454"/>
    <w:rsid w:val="0018186E"/>
    <w:rsid w:val="00181A4E"/>
    <w:rsid w:val="00181D0A"/>
    <w:rsid w:val="00182006"/>
    <w:rsid w:val="00182627"/>
    <w:rsid w:val="00182DF6"/>
    <w:rsid w:val="00183180"/>
    <w:rsid w:val="0018389F"/>
    <w:rsid w:val="0018392F"/>
    <w:rsid w:val="00183A03"/>
    <w:rsid w:val="00183B88"/>
    <w:rsid w:val="00183E59"/>
    <w:rsid w:val="00183E5D"/>
    <w:rsid w:val="00183EE9"/>
    <w:rsid w:val="00184270"/>
    <w:rsid w:val="001842EC"/>
    <w:rsid w:val="00184C3D"/>
    <w:rsid w:val="00184DE0"/>
    <w:rsid w:val="00185717"/>
    <w:rsid w:val="001858DA"/>
    <w:rsid w:val="00186139"/>
    <w:rsid w:val="0018696B"/>
    <w:rsid w:val="001869F9"/>
    <w:rsid w:val="00186AB7"/>
    <w:rsid w:val="00186D70"/>
    <w:rsid w:val="00187118"/>
    <w:rsid w:val="001871AF"/>
    <w:rsid w:val="00187375"/>
    <w:rsid w:val="00187463"/>
    <w:rsid w:val="001874B5"/>
    <w:rsid w:val="001875CF"/>
    <w:rsid w:val="00187679"/>
    <w:rsid w:val="001877F3"/>
    <w:rsid w:val="00187A0D"/>
    <w:rsid w:val="00187D81"/>
    <w:rsid w:val="00187F25"/>
    <w:rsid w:val="00190446"/>
    <w:rsid w:val="001906B4"/>
    <w:rsid w:val="001907D5"/>
    <w:rsid w:val="00190AEE"/>
    <w:rsid w:val="00190C2C"/>
    <w:rsid w:val="001911C4"/>
    <w:rsid w:val="00191241"/>
    <w:rsid w:val="001913E0"/>
    <w:rsid w:val="00191834"/>
    <w:rsid w:val="00191AAF"/>
    <w:rsid w:val="00191D5A"/>
    <w:rsid w:val="00191D88"/>
    <w:rsid w:val="00191E09"/>
    <w:rsid w:val="00191FBA"/>
    <w:rsid w:val="001921FC"/>
    <w:rsid w:val="001923C2"/>
    <w:rsid w:val="00192C39"/>
    <w:rsid w:val="0019373A"/>
    <w:rsid w:val="00193D2B"/>
    <w:rsid w:val="0019424F"/>
    <w:rsid w:val="00194332"/>
    <w:rsid w:val="00194E13"/>
    <w:rsid w:val="00195252"/>
    <w:rsid w:val="00195481"/>
    <w:rsid w:val="001956BA"/>
    <w:rsid w:val="00196115"/>
    <w:rsid w:val="00196409"/>
    <w:rsid w:val="00196940"/>
    <w:rsid w:val="00196E30"/>
    <w:rsid w:val="0019704E"/>
    <w:rsid w:val="0019720D"/>
    <w:rsid w:val="001975CD"/>
    <w:rsid w:val="00197825"/>
    <w:rsid w:val="00197BFD"/>
    <w:rsid w:val="00197E27"/>
    <w:rsid w:val="00197E5F"/>
    <w:rsid w:val="0019FA62"/>
    <w:rsid w:val="001A0268"/>
    <w:rsid w:val="001A06EE"/>
    <w:rsid w:val="001A08EE"/>
    <w:rsid w:val="001A105C"/>
    <w:rsid w:val="001A1148"/>
    <w:rsid w:val="001A1B25"/>
    <w:rsid w:val="001A1C8F"/>
    <w:rsid w:val="001A1E7B"/>
    <w:rsid w:val="001A2526"/>
    <w:rsid w:val="001A28CD"/>
    <w:rsid w:val="001A2AFF"/>
    <w:rsid w:val="001A2D05"/>
    <w:rsid w:val="001A2DCA"/>
    <w:rsid w:val="001A30FF"/>
    <w:rsid w:val="001A338C"/>
    <w:rsid w:val="001A3434"/>
    <w:rsid w:val="001A3A42"/>
    <w:rsid w:val="001A3A76"/>
    <w:rsid w:val="001A3B5A"/>
    <w:rsid w:val="001A4337"/>
    <w:rsid w:val="001A4578"/>
    <w:rsid w:val="001A4710"/>
    <w:rsid w:val="001A47EF"/>
    <w:rsid w:val="001A48AC"/>
    <w:rsid w:val="001A48C7"/>
    <w:rsid w:val="001A4C32"/>
    <w:rsid w:val="001A4D2F"/>
    <w:rsid w:val="001A4D67"/>
    <w:rsid w:val="001A4D82"/>
    <w:rsid w:val="001A4F7C"/>
    <w:rsid w:val="001A50C9"/>
    <w:rsid w:val="001A5445"/>
    <w:rsid w:val="001A58A0"/>
    <w:rsid w:val="001A5A08"/>
    <w:rsid w:val="001A5ACC"/>
    <w:rsid w:val="001A6042"/>
    <w:rsid w:val="001A67A4"/>
    <w:rsid w:val="001A6A2C"/>
    <w:rsid w:val="001A6D1B"/>
    <w:rsid w:val="001A6DA3"/>
    <w:rsid w:val="001A748F"/>
    <w:rsid w:val="001A75F5"/>
    <w:rsid w:val="001A791E"/>
    <w:rsid w:val="001A7965"/>
    <w:rsid w:val="001A796B"/>
    <w:rsid w:val="001A7B09"/>
    <w:rsid w:val="001A7F82"/>
    <w:rsid w:val="001B02CC"/>
    <w:rsid w:val="001B0335"/>
    <w:rsid w:val="001B05EB"/>
    <w:rsid w:val="001B06B9"/>
    <w:rsid w:val="001B14E6"/>
    <w:rsid w:val="001B1BFD"/>
    <w:rsid w:val="001B1E75"/>
    <w:rsid w:val="001B1E91"/>
    <w:rsid w:val="001B2213"/>
    <w:rsid w:val="001B274E"/>
    <w:rsid w:val="001B29C1"/>
    <w:rsid w:val="001B2CAE"/>
    <w:rsid w:val="001B3552"/>
    <w:rsid w:val="001B3A45"/>
    <w:rsid w:val="001B3CE4"/>
    <w:rsid w:val="001B3D35"/>
    <w:rsid w:val="001B3FFA"/>
    <w:rsid w:val="001B45EE"/>
    <w:rsid w:val="001B4B94"/>
    <w:rsid w:val="001B4CF5"/>
    <w:rsid w:val="001B55AD"/>
    <w:rsid w:val="001B5648"/>
    <w:rsid w:val="001B5978"/>
    <w:rsid w:val="001B5C7A"/>
    <w:rsid w:val="001B5CD3"/>
    <w:rsid w:val="001B64F2"/>
    <w:rsid w:val="001B65A1"/>
    <w:rsid w:val="001B6C04"/>
    <w:rsid w:val="001B6CA7"/>
    <w:rsid w:val="001B72E2"/>
    <w:rsid w:val="001B750A"/>
    <w:rsid w:val="001B7F53"/>
    <w:rsid w:val="001BB507"/>
    <w:rsid w:val="001C01AF"/>
    <w:rsid w:val="001C01B7"/>
    <w:rsid w:val="001C025B"/>
    <w:rsid w:val="001C078E"/>
    <w:rsid w:val="001C08F7"/>
    <w:rsid w:val="001C107C"/>
    <w:rsid w:val="001C107D"/>
    <w:rsid w:val="001C19E2"/>
    <w:rsid w:val="001C1B50"/>
    <w:rsid w:val="001C214E"/>
    <w:rsid w:val="001C2558"/>
    <w:rsid w:val="001C2BD3"/>
    <w:rsid w:val="001C2FB7"/>
    <w:rsid w:val="001C2FE4"/>
    <w:rsid w:val="001C30BC"/>
    <w:rsid w:val="001C3256"/>
    <w:rsid w:val="001C339C"/>
    <w:rsid w:val="001C33AE"/>
    <w:rsid w:val="001C3628"/>
    <w:rsid w:val="001C36B2"/>
    <w:rsid w:val="001C3748"/>
    <w:rsid w:val="001C3A9E"/>
    <w:rsid w:val="001C3B4E"/>
    <w:rsid w:val="001C3CDB"/>
    <w:rsid w:val="001C3D1C"/>
    <w:rsid w:val="001C3D6B"/>
    <w:rsid w:val="001C3F16"/>
    <w:rsid w:val="001C40CE"/>
    <w:rsid w:val="001C4140"/>
    <w:rsid w:val="001C48DE"/>
    <w:rsid w:val="001C4946"/>
    <w:rsid w:val="001C4AC3"/>
    <w:rsid w:val="001C4F0F"/>
    <w:rsid w:val="001C4F11"/>
    <w:rsid w:val="001C50DD"/>
    <w:rsid w:val="001C52D9"/>
    <w:rsid w:val="001C5612"/>
    <w:rsid w:val="001C5EC1"/>
    <w:rsid w:val="001C628A"/>
    <w:rsid w:val="001C6405"/>
    <w:rsid w:val="001C673D"/>
    <w:rsid w:val="001C67A2"/>
    <w:rsid w:val="001C68D2"/>
    <w:rsid w:val="001C6A89"/>
    <w:rsid w:val="001C6B81"/>
    <w:rsid w:val="001C6BD6"/>
    <w:rsid w:val="001C6E04"/>
    <w:rsid w:val="001C7057"/>
    <w:rsid w:val="001C714E"/>
    <w:rsid w:val="001C7296"/>
    <w:rsid w:val="001C740F"/>
    <w:rsid w:val="001C76E7"/>
    <w:rsid w:val="001C779D"/>
    <w:rsid w:val="001C7C26"/>
    <w:rsid w:val="001D019A"/>
    <w:rsid w:val="001D01CA"/>
    <w:rsid w:val="001D0342"/>
    <w:rsid w:val="001D0372"/>
    <w:rsid w:val="001D098C"/>
    <w:rsid w:val="001D0E58"/>
    <w:rsid w:val="001D1292"/>
    <w:rsid w:val="001D12F4"/>
    <w:rsid w:val="001D1334"/>
    <w:rsid w:val="001D1588"/>
    <w:rsid w:val="001D1657"/>
    <w:rsid w:val="001D172E"/>
    <w:rsid w:val="001D17FA"/>
    <w:rsid w:val="001D1D3F"/>
    <w:rsid w:val="001D22A8"/>
    <w:rsid w:val="001D22C6"/>
    <w:rsid w:val="001D244D"/>
    <w:rsid w:val="001D27A4"/>
    <w:rsid w:val="001D295B"/>
    <w:rsid w:val="001D2F47"/>
    <w:rsid w:val="001D3526"/>
    <w:rsid w:val="001D37C1"/>
    <w:rsid w:val="001D38E9"/>
    <w:rsid w:val="001D3E48"/>
    <w:rsid w:val="001D3F81"/>
    <w:rsid w:val="001D40BF"/>
    <w:rsid w:val="001D4399"/>
    <w:rsid w:val="001D4D94"/>
    <w:rsid w:val="001D53E8"/>
    <w:rsid w:val="001D5408"/>
    <w:rsid w:val="001D5AA1"/>
    <w:rsid w:val="001D6321"/>
    <w:rsid w:val="001D68B0"/>
    <w:rsid w:val="001D6D97"/>
    <w:rsid w:val="001D6F05"/>
    <w:rsid w:val="001D7027"/>
    <w:rsid w:val="001D747D"/>
    <w:rsid w:val="001E025F"/>
    <w:rsid w:val="001E0834"/>
    <w:rsid w:val="001E1015"/>
    <w:rsid w:val="001E152B"/>
    <w:rsid w:val="001E174D"/>
    <w:rsid w:val="001E1CBE"/>
    <w:rsid w:val="001E1D9C"/>
    <w:rsid w:val="001E1EE5"/>
    <w:rsid w:val="001E1FFB"/>
    <w:rsid w:val="001E247E"/>
    <w:rsid w:val="001E2781"/>
    <w:rsid w:val="001E28EA"/>
    <w:rsid w:val="001E29D4"/>
    <w:rsid w:val="001E2A05"/>
    <w:rsid w:val="001E2B12"/>
    <w:rsid w:val="001E2BEA"/>
    <w:rsid w:val="001E2C26"/>
    <w:rsid w:val="001E2DFB"/>
    <w:rsid w:val="001E2F26"/>
    <w:rsid w:val="001E30F1"/>
    <w:rsid w:val="001E32C7"/>
    <w:rsid w:val="001E3A0B"/>
    <w:rsid w:val="001E3C17"/>
    <w:rsid w:val="001E44AF"/>
    <w:rsid w:val="001E46D1"/>
    <w:rsid w:val="001E4778"/>
    <w:rsid w:val="001E490A"/>
    <w:rsid w:val="001E4A87"/>
    <w:rsid w:val="001E4D4C"/>
    <w:rsid w:val="001E4F1C"/>
    <w:rsid w:val="001E53B6"/>
    <w:rsid w:val="001E58A4"/>
    <w:rsid w:val="001E596A"/>
    <w:rsid w:val="001E5BDD"/>
    <w:rsid w:val="001E601F"/>
    <w:rsid w:val="001E603F"/>
    <w:rsid w:val="001E6061"/>
    <w:rsid w:val="001E62E0"/>
    <w:rsid w:val="001E6586"/>
    <w:rsid w:val="001E6B25"/>
    <w:rsid w:val="001E6CB0"/>
    <w:rsid w:val="001E6D9E"/>
    <w:rsid w:val="001E76F5"/>
    <w:rsid w:val="001E789E"/>
    <w:rsid w:val="001E79E0"/>
    <w:rsid w:val="001F0AFA"/>
    <w:rsid w:val="001F1027"/>
    <w:rsid w:val="001F1378"/>
    <w:rsid w:val="001F1487"/>
    <w:rsid w:val="001F1577"/>
    <w:rsid w:val="001F1794"/>
    <w:rsid w:val="001F1BD6"/>
    <w:rsid w:val="001F1C42"/>
    <w:rsid w:val="001F20C9"/>
    <w:rsid w:val="001F25DB"/>
    <w:rsid w:val="001F2A9D"/>
    <w:rsid w:val="001F2ACB"/>
    <w:rsid w:val="001F2B2A"/>
    <w:rsid w:val="001F2E44"/>
    <w:rsid w:val="001F4041"/>
    <w:rsid w:val="001F43A8"/>
    <w:rsid w:val="001F43C3"/>
    <w:rsid w:val="001F444A"/>
    <w:rsid w:val="001F488A"/>
    <w:rsid w:val="001F4A36"/>
    <w:rsid w:val="001F527F"/>
    <w:rsid w:val="001F5565"/>
    <w:rsid w:val="001F56C2"/>
    <w:rsid w:val="001F5B87"/>
    <w:rsid w:val="001F5D26"/>
    <w:rsid w:val="001F6168"/>
    <w:rsid w:val="001F6545"/>
    <w:rsid w:val="001F6559"/>
    <w:rsid w:val="001F6660"/>
    <w:rsid w:val="001F6744"/>
    <w:rsid w:val="001F6B53"/>
    <w:rsid w:val="001F72B4"/>
    <w:rsid w:val="001F76EB"/>
    <w:rsid w:val="001F79BE"/>
    <w:rsid w:val="001FE42C"/>
    <w:rsid w:val="002006DC"/>
    <w:rsid w:val="00200885"/>
    <w:rsid w:val="002008A8"/>
    <w:rsid w:val="00200ED7"/>
    <w:rsid w:val="00200EFC"/>
    <w:rsid w:val="002011D2"/>
    <w:rsid w:val="002015FC"/>
    <w:rsid w:val="0020172C"/>
    <w:rsid w:val="00201812"/>
    <w:rsid w:val="00201844"/>
    <w:rsid w:val="00201D29"/>
    <w:rsid w:val="00201E41"/>
    <w:rsid w:val="00202D22"/>
    <w:rsid w:val="002038A0"/>
    <w:rsid w:val="0020401D"/>
    <w:rsid w:val="002040DF"/>
    <w:rsid w:val="0020417F"/>
    <w:rsid w:val="002042A5"/>
    <w:rsid w:val="002042DC"/>
    <w:rsid w:val="0020469F"/>
    <w:rsid w:val="00204A1F"/>
    <w:rsid w:val="00204C88"/>
    <w:rsid w:val="00204CC2"/>
    <w:rsid w:val="0020514A"/>
    <w:rsid w:val="00205857"/>
    <w:rsid w:val="00205A60"/>
    <w:rsid w:val="00205BCB"/>
    <w:rsid w:val="00205ECC"/>
    <w:rsid w:val="00206676"/>
    <w:rsid w:val="002068D0"/>
    <w:rsid w:val="00206925"/>
    <w:rsid w:val="0020704A"/>
    <w:rsid w:val="002078B1"/>
    <w:rsid w:val="00210075"/>
    <w:rsid w:val="002103AB"/>
    <w:rsid w:val="0021066B"/>
    <w:rsid w:val="00210DAA"/>
    <w:rsid w:val="00210E49"/>
    <w:rsid w:val="0021121C"/>
    <w:rsid w:val="00211291"/>
    <w:rsid w:val="00211AEE"/>
    <w:rsid w:val="0021213C"/>
    <w:rsid w:val="0021231F"/>
    <w:rsid w:val="00212766"/>
    <w:rsid w:val="00212DA5"/>
    <w:rsid w:val="00212F85"/>
    <w:rsid w:val="0021317E"/>
    <w:rsid w:val="00213877"/>
    <w:rsid w:val="002138F8"/>
    <w:rsid w:val="00214818"/>
    <w:rsid w:val="0021488B"/>
    <w:rsid w:val="0021489F"/>
    <w:rsid w:val="00214A9B"/>
    <w:rsid w:val="00214E15"/>
    <w:rsid w:val="002151C5"/>
    <w:rsid w:val="0021525A"/>
    <w:rsid w:val="002154A6"/>
    <w:rsid w:val="00215538"/>
    <w:rsid w:val="002155B4"/>
    <w:rsid w:val="002158B9"/>
    <w:rsid w:val="00215909"/>
    <w:rsid w:val="0021597B"/>
    <w:rsid w:val="00215A75"/>
    <w:rsid w:val="00215E72"/>
    <w:rsid w:val="0021633C"/>
    <w:rsid w:val="00216563"/>
    <w:rsid w:val="00216963"/>
    <w:rsid w:val="00216DD4"/>
    <w:rsid w:val="0021712F"/>
    <w:rsid w:val="00217155"/>
    <w:rsid w:val="00217423"/>
    <w:rsid w:val="0021761C"/>
    <w:rsid w:val="0021770D"/>
    <w:rsid w:val="002178F1"/>
    <w:rsid w:val="00217B27"/>
    <w:rsid w:val="00220318"/>
    <w:rsid w:val="002205FC"/>
    <w:rsid w:val="002208DE"/>
    <w:rsid w:val="00220B96"/>
    <w:rsid w:val="00220D2E"/>
    <w:rsid w:val="00220E34"/>
    <w:rsid w:val="00221128"/>
    <w:rsid w:val="00221227"/>
    <w:rsid w:val="0022141B"/>
    <w:rsid w:val="00221564"/>
    <w:rsid w:val="002218C6"/>
    <w:rsid w:val="0022193F"/>
    <w:rsid w:val="00221AFF"/>
    <w:rsid w:val="00221BC3"/>
    <w:rsid w:val="00221E98"/>
    <w:rsid w:val="002221B7"/>
    <w:rsid w:val="002226B4"/>
    <w:rsid w:val="002228B0"/>
    <w:rsid w:val="00222A87"/>
    <w:rsid w:val="00222FB1"/>
    <w:rsid w:val="00223AAF"/>
    <w:rsid w:val="00223FB7"/>
    <w:rsid w:val="00224339"/>
    <w:rsid w:val="00224BBB"/>
    <w:rsid w:val="00224CC6"/>
    <w:rsid w:val="00224D4E"/>
    <w:rsid w:val="00224F8E"/>
    <w:rsid w:val="00225305"/>
    <w:rsid w:val="0022568B"/>
    <w:rsid w:val="00225950"/>
    <w:rsid w:val="002263B4"/>
    <w:rsid w:val="00226409"/>
    <w:rsid w:val="002264A3"/>
    <w:rsid w:val="002265D1"/>
    <w:rsid w:val="00226904"/>
    <w:rsid w:val="00226B8F"/>
    <w:rsid w:val="00226F78"/>
    <w:rsid w:val="00227223"/>
    <w:rsid w:val="00227ECD"/>
    <w:rsid w:val="00230B3C"/>
    <w:rsid w:val="002316A0"/>
    <w:rsid w:val="002316CB"/>
    <w:rsid w:val="0023196D"/>
    <w:rsid w:val="00231CC1"/>
    <w:rsid w:val="00232262"/>
    <w:rsid w:val="0023240D"/>
    <w:rsid w:val="00232C17"/>
    <w:rsid w:val="00232F4C"/>
    <w:rsid w:val="00233E29"/>
    <w:rsid w:val="00233EF8"/>
    <w:rsid w:val="00233FD1"/>
    <w:rsid w:val="002343B2"/>
    <w:rsid w:val="00234466"/>
    <w:rsid w:val="00234BAC"/>
    <w:rsid w:val="00234F28"/>
    <w:rsid w:val="002350B2"/>
    <w:rsid w:val="00235152"/>
    <w:rsid w:val="00235A28"/>
    <w:rsid w:val="00235B8F"/>
    <w:rsid w:val="00235CAB"/>
    <w:rsid w:val="00236353"/>
    <w:rsid w:val="0023647B"/>
    <w:rsid w:val="00236863"/>
    <w:rsid w:val="0023686C"/>
    <w:rsid w:val="00236AD4"/>
    <w:rsid w:val="00236FE3"/>
    <w:rsid w:val="00237A1F"/>
    <w:rsid w:val="00237B8F"/>
    <w:rsid w:val="0024016D"/>
    <w:rsid w:val="00240320"/>
    <w:rsid w:val="00240822"/>
    <w:rsid w:val="0024092D"/>
    <w:rsid w:val="00240E00"/>
    <w:rsid w:val="00240E87"/>
    <w:rsid w:val="002411F3"/>
    <w:rsid w:val="002415E9"/>
    <w:rsid w:val="0024196E"/>
    <w:rsid w:val="00241CE4"/>
    <w:rsid w:val="0024231E"/>
    <w:rsid w:val="00242DB3"/>
    <w:rsid w:val="00243239"/>
    <w:rsid w:val="00243917"/>
    <w:rsid w:val="002439C2"/>
    <w:rsid w:val="00243DCF"/>
    <w:rsid w:val="0024401B"/>
    <w:rsid w:val="002444EB"/>
    <w:rsid w:val="002449BB"/>
    <w:rsid w:val="002449F9"/>
    <w:rsid w:val="00244AF4"/>
    <w:rsid w:val="002461DD"/>
    <w:rsid w:val="00246FD1"/>
    <w:rsid w:val="0024706A"/>
    <w:rsid w:val="0024732F"/>
    <w:rsid w:val="002474BA"/>
    <w:rsid w:val="00247ACD"/>
    <w:rsid w:val="00247CFF"/>
    <w:rsid w:val="00247D68"/>
    <w:rsid w:val="00250184"/>
    <w:rsid w:val="00250594"/>
    <w:rsid w:val="002507A2"/>
    <w:rsid w:val="00250E92"/>
    <w:rsid w:val="00251029"/>
    <w:rsid w:val="0025124E"/>
    <w:rsid w:val="002512C6"/>
    <w:rsid w:val="002512F0"/>
    <w:rsid w:val="0025188C"/>
    <w:rsid w:val="00251953"/>
    <w:rsid w:val="00251DC7"/>
    <w:rsid w:val="00252064"/>
    <w:rsid w:val="00252177"/>
    <w:rsid w:val="0025242A"/>
    <w:rsid w:val="002525C6"/>
    <w:rsid w:val="00252780"/>
    <w:rsid w:val="002528DC"/>
    <w:rsid w:val="00252C7F"/>
    <w:rsid w:val="00253307"/>
    <w:rsid w:val="002533D2"/>
    <w:rsid w:val="0025362A"/>
    <w:rsid w:val="00253747"/>
    <w:rsid w:val="002538BB"/>
    <w:rsid w:val="002542F2"/>
    <w:rsid w:val="00254496"/>
    <w:rsid w:val="00254E88"/>
    <w:rsid w:val="002557FA"/>
    <w:rsid w:val="002559AD"/>
    <w:rsid w:val="00255AB0"/>
    <w:rsid w:val="00255E15"/>
    <w:rsid w:val="002564A7"/>
    <w:rsid w:val="00256731"/>
    <w:rsid w:val="00256875"/>
    <w:rsid w:val="002569C3"/>
    <w:rsid w:val="00256CE4"/>
    <w:rsid w:val="0025712E"/>
    <w:rsid w:val="00257919"/>
    <w:rsid w:val="00257B52"/>
    <w:rsid w:val="00257DC7"/>
    <w:rsid w:val="0025D31E"/>
    <w:rsid w:val="00260A07"/>
    <w:rsid w:val="00260A60"/>
    <w:rsid w:val="00260A9B"/>
    <w:rsid w:val="00260E1F"/>
    <w:rsid w:val="00260E2F"/>
    <w:rsid w:val="00261789"/>
    <w:rsid w:val="00261952"/>
    <w:rsid w:val="00261F4F"/>
    <w:rsid w:val="00262203"/>
    <w:rsid w:val="00262410"/>
    <w:rsid w:val="00262592"/>
    <w:rsid w:val="002627E7"/>
    <w:rsid w:val="00262903"/>
    <w:rsid w:val="00262AAC"/>
    <w:rsid w:val="00263547"/>
    <w:rsid w:val="00263567"/>
    <w:rsid w:val="002636C3"/>
    <w:rsid w:val="00263C48"/>
    <w:rsid w:val="00263F63"/>
    <w:rsid w:val="0026451C"/>
    <w:rsid w:val="00264905"/>
    <w:rsid w:val="00264990"/>
    <w:rsid w:val="00264FC9"/>
    <w:rsid w:val="00265254"/>
    <w:rsid w:val="00265B31"/>
    <w:rsid w:val="002669C7"/>
    <w:rsid w:val="00266A17"/>
    <w:rsid w:val="00266B10"/>
    <w:rsid w:val="00266C8C"/>
    <w:rsid w:val="00266D1E"/>
    <w:rsid w:val="00266F8B"/>
    <w:rsid w:val="00266F9A"/>
    <w:rsid w:val="002670EE"/>
    <w:rsid w:val="0026734F"/>
    <w:rsid w:val="0026740E"/>
    <w:rsid w:val="002676F6"/>
    <w:rsid w:val="00267727"/>
    <w:rsid w:val="00267AC2"/>
    <w:rsid w:val="002704DD"/>
    <w:rsid w:val="002708BF"/>
    <w:rsid w:val="002708F2"/>
    <w:rsid w:val="00270A11"/>
    <w:rsid w:val="00270C7C"/>
    <w:rsid w:val="0027105F"/>
    <w:rsid w:val="002715ED"/>
    <w:rsid w:val="00271A46"/>
    <w:rsid w:val="00271BA0"/>
    <w:rsid w:val="00271E71"/>
    <w:rsid w:val="00272BE9"/>
    <w:rsid w:val="00272DE7"/>
    <w:rsid w:val="002733BC"/>
    <w:rsid w:val="00273919"/>
    <w:rsid w:val="00273AF7"/>
    <w:rsid w:val="00274455"/>
    <w:rsid w:val="0027498F"/>
    <w:rsid w:val="002749A6"/>
    <w:rsid w:val="00274F68"/>
    <w:rsid w:val="002754C4"/>
    <w:rsid w:val="002756E6"/>
    <w:rsid w:val="00275B1F"/>
    <w:rsid w:val="00275B3A"/>
    <w:rsid w:val="00275E42"/>
    <w:rsid w:val="00275FC9"/>
    <w:rsid w:val="00276419"/>
    <w:rsid w:val="002764D6"/>
    <w:rsid w:val="00276895"/>
    <w:rsid w:val="002768D7"/>
    <w:rsid w:val="0027697D"/>
    <w:rsid w:val="00276ACB"/>
    <w:rsid w:val="002779DA"/>
    <w:rsid w:val="00277A7F"/>
    <w:rsid w:val="00277A81"/>
    <w:rsid w:val="00277AE0"/>
    <w:rsid w:val="00277CD8"/>
    <w:rsid w:val="00277F68"/>
    <w:rsid w:val="00277F79"/>
    <w:rsid w:val="002802A4"/>
    <w:rsid w:val="002802DF"/>
    <w:rsid w:val="0028070E"/>
    <w:rsid w:val="00280F3D"/>
    <w:rsid w:val="00281344"/>
    <w:rsid w:val="002813FA"/>
    <w:rsid w:val="00281576"/>
    <w:rsid w:val="00281780"/>
    <w:rsid w:val="00281A90"/>
    <w:rsid w:val="00281B08"/>
    <w:rsid w:val="00281D22"/>
    <w:rsid w:val="00281D47"/>
    <w:rsid w:val="00281E5C"/>
    <w:rsid w:val="002820E8"/>
    <w:rsid w:val="002825E3"/>
    <w:rsid w:val="00282824"/>
    <w:rsid w:val="00282836"/>
    <w:rsid w:val="00282DCD"/>
    <w:rsid w:val="00282E3A"/>
    <w:rsid w:val="002830B2"/>
    <w:rsid w:val="0028311F"/>
    <w:rsid w:val="0028322D"/>
    <w:rsid w:val="00283254"/>
    <w:rsid w:val="00283767"/>
    <w:rsid w:val="002842B6"/>
    <w:rsid w:val="002846BC"/>
    <w:rsid w:val="0028497F"/>
    <w:rsid w:val="00284BF5"/>
    <w:rsid w:val="00284D68"/>
    <w:rsid w:val="0028553A"/>
    <w:rsid w:val="00285689"/>
    <w:rsid w:val="00285AF3"/>
    <w:rsid w:val="00285C8F"/>
    <w:rsid w:val="002861F0"/>
    <w:rsid w:val="00286937"/>
    <w:rsid w:val="00286E0A"/>
    <w:rsid w:val="00286F96"/>
    <w:rsid w:val="00287414"/>
    <w:rsid w:val="00287B7F"/>
    <w:rsid w:val="00287BF8"/>
    <w:rsid w:val="00290D8E"/>
    <w:rsid w:val="00290E94"/>
    <w:rsid w:val="00290F12"/>
    <w:rsid w:val="002910AE"/>
    <w:rsid w:val="002910CF"/>
    <w:rsid w:val="002913D4"/>
    <w:rsid w:val="00292139"/>
    <w:rsid w:val="0029275B"/>
    <w:rsid w:val="00292A05"/>
    <w:rsid w:val="00292D54"/>
    <w:rsid w:val="00292D97"/>
    <w:rsid w:val="00292F00"/>
    <w:rsid w:val="00292F1F"/>
    <w:rsid w:val="0029304F"/>
    <w:rsid w:val="0029310F"/>
    <w:rsid w:val="00293BE2"/>
    <w:rsid w:val="00294546"/>
    <w:rsid w:val="00294761"/>
    <w:rsid w:val="00294F9C"/>
    <w:rsid w:val="00295252"/>
    <w:rsid w:val="0029542D"/>
    <w:rsid w:val="00295799"/>
    <w:rsid w:val="002959F2"/>
    <w:rsid w:val="00295EB7"/>
    <w:rsid w:val="002965BF"/>
    <w:rsid w:val="00296713"/>
    <w:rsid w:val="00296BB9"/>
    <w:rsid w:val="00297036"/>
    <w:rsid w:val="0029719F"/>
    <w:rsid w:val="002975AC"/>
    <w:rsid w:val="002976F8"/>
    <w:rsid w:val="00297881"/>
    <w:rsid w:val="00297C52"/>
    <w:rsid w:val="002A071A"/>
    <w:rsid w:val="002A0E54"/>
    <w:rsid w:val="002A13EB"/>
    <w:rsid w:val="002A1480"/>
    <w:rsid w:val="002A1B24"/>
    <w:rsid w:val="002A1CDE"/>
    <w:rsid w:val="002A1CE0"/>
    <w:rsid w:val="002A1DD5"/>
    <w:rsid w:val="002A20C8"/>
    <w:rsid w:val="002A22C0"/>
    <w:rsid w:val="002A34B2"/>
    <w:rsid w:val="002A355D"/>
    <w:rsid w:val="002A3AF6"/>
    <w:rsid w:val="002A3B18"/>
    <w:rsid w:val="002A3B27"/>
    <w:rsid w:val="002A46D1"/>
    <w:rsid w:val="002A4927"/>
    <w:rsid w:val="002A4B54"/>
    <w:rsid w:val="002A4B70"/>
    <w:rsid w:val="002A4BF1"/>
    <w:rsid w:val="002A4ECE"/>
    <w:rsid w:val="002A5668"/>
    <w:rsid w:val="002A5791"/>
    <w:rsid w:val="002A5870"/>
    <w:rsid w:val="002A5D89"/>
    <w:rsid w:val="002A6041"/>
    <w:rsid w:val="002A6081"/>
    <w:rsid w:val="002A6470"/>
    <w:rsid w:val="002A66F1"/>
    <w:rsid w:val="002A6AC6"/>
    <w:rsid w:val="002A6C17"/>
    <w:rsid w:val="002A6DCD"/>
    <w:rsid w:val="002A7304"/>
    <w:rsid w:val="002A73DD"/>
    <w:rsid w:val="002A7805"/>
    <w:rsid w:val="002A7D95"/>
    <w:rsid w:val="002A7DF7"/>
    <w:rsid w:val="002A7E2F"/>
    <w:rsid w:val="002AEC74"/>
    <w:rsid w:val="002B0189"/>
    <w:rsid w:val="002B01EE"/>
    <w:rsid w:val="002B0226"/>
    <w:rsid w:val="002B088B"/>
    <w:rsid w:val="002B091B"/>
    <w:rsid w:val="002B09BB"/>
    <w:rsid w:val="002B0E06"/>
    <w:rsid w:val="002B0FF2"/>
    <w:rsid w:val="002B1072"/>
    <w:rsid w:val="002B131D"/>
    <w:rsid w:val="002B13BD"/>
    <w:rsid w:val="002B18F6"/>
    <w:rsid w:val="002B1CFC"/>
    <w:rsid w:val="002B1D3D"/>
    <w:rsid w:val="002B1EA3"/>
    <w:rsid w:val="002B1FDE"/>
    <w:rsid w:val="002B20B2"/>
    <w:rsid w:val="002B2296"/>
    <w:rsid w:val="002B2ADF"/>
    <w:rsid w:val="002B2D03"/>
    <w:rsid w:val="002B2F2F"/>
    <w:rsid w:val="002B3487"/>
    <w:rsid w:val="002B3705"/>
    <w:rsid w:val="002B371D"/>
    <w:rsid w:val="002B47DA"/>
    <w:rsid w:val="002B4A47"/>
    <w:rsid w:val="002B4B91"/>
    <w:rsid w:val="002B4E6D"/>
    <w:rsid w:val="002B4F8D"/>
    <w:rsid w:val="002B5118"/>
    <w:rsid w:val="002B5A9A"/>
    <w:rsid w:val="002B5B29"/>
    <w:rsid w:val="002B5DE5"/>
    <w:rsid w:val="002B6815"/>
    <w:rsid w:val="002B6A23"/>
    <w:rsid w:val="002B6B8E"/>
    <w:rsid w:val="002B6D01"/>
    <w:rsid w:val="002B7056"/>
    <w:rsid w:val="002B76EB"/>
    <w:rsid w:val="002B7E49"/>
    <w:rsid w:val="002B7EFC"/>
    <w:rsid w:val="002C00AB"/>
    <w:rsid w:val="002C0225"/>
    <w:rsid w:val="002C0286"/>
    <w:rsid w:val="002C0331"/>
    <w:rsid w:val="002C0610"/>
    <w:rsid w:val="002C0909"/>
    <w:rsid w:val="002C09AF"/>
    <w:rsid w:val="002C0B40"/>
    <w:rsid w:val="002C0B8D"/>
    <w:rsid w:val="002C0E32"/>
    <w:rsid w:val="002C0FE9"/>
    <w:rsid w:val="002C0FEC"/>
    <w:rsid w:val="002C1115"/>
    <w:rsid w:val="002C163F"/>
    <w:rsid w:val="002C192E"/>
    <w:rsid w:val="002C1DCD"/>
    <w:rsid w:val="002C224F"/>
    <w:rsid w:val="002C2897"/>
    <w:rsid w:val="002C28D1"/>
    <w:rsid w:val="002C338E"/>
    <w:rsid w:val="002C348B"/>
    <w:rsid w:val="002C3AD5"/>
    <w:rsid w:val="002C3AEE"/>
    <w:rsid w:val="002C3B56"/>
    <w:rsid w:val="002C3E76"/>
    <w:rsid w:val="002C42EF"/>
    <w:rsid w:val="002C4434"/>
    <w:rsid w:val="002C4AC7"/>
    <w:rsid w:val="002C501C"/>
    <w:rsid w:val="002C5641"/>
    <w:rsid w:val="002C5DD0"/>
    <w:rsid w:val="002C6039"/>
    <w:rsid w:val="002C61FF"/>
    <w:rsid w:val="002C6575"/>
    <w:rsid w:val="002C6622"/>
    <w:rsid w:val="002C6CFB"/>
    <w:rsid w:val="002C779E"/>
    <w:rsid w:val="002C7B77"/>
    <w:rsid w:val="002D006B"/>
    <w:rsid w:val="002D034F"/>
    <w:rsid w:val="002D0540"/>
    <w:rsid w:val="002D0AE0"/>
    <w:rsid w:val="002D0B9D"/>
    <w:rsid w:val="002D0F9B"/>
    <w:rsid w:val="002D10BC"/>
    <w:rsid w:val="002D15ED"/>
    <w:rsid w:val="002D1CC3"/>
    <w:rsid w:val="002D1DFE"/>
    <w:rsid w:val="002D2A71"/>
    <w:rsid w:val="002D2AD3"/>
    <w:rsid w:val="002D2EC9"/>
    <w:rsid w:val="002D30D8"/>
    <w:rsid w:val="002D3248"/>
    <w:rsid w:val="002D3462"/>
    <w:rsid w:val="002D3472"/>
    <w:rsid w:val="002D37CD"/>
    <w:rsid w:val="002D41C2"/>
    <w:rsid w:val="002D436D"/>
    <w:rsid w:val="002D4524"/>
    <w:rsid w:val="002D4885"/>
    <w:rsid w:val="002D494A"/>
    <w:rsid w:val="002D4E1B"/>
    <w:rsid w:val="002D5650"/>
    <w:rsid w:val="002D6085"/>
    <w:rsid w:val="002D622A"/>
    <w:rsid w:val="002D62B3"/>
    <w:rsid w:val="002D6404"/>
    <w:rsid w:val="002D651B"/>
    <w:rsid w:val="002D6C9D"/>
    <w:rsid w:val="002D6D76"/>
    <w:rsid w:val="002D6D97"/>
    <w:rsid w:val="002D6DE0"/>
    <w:rsid w:val="002D7A58"/>
    <w:rsid w:val="002D7F1E"/>
    <w:rsid w:val="002E03AE"/>
    <w:rsid w:val="002E05D1"/>
    <w:rsid w:val="002E0E5F"/>
    <w:rsid w:val="002E1038"/>
    <w:rsid w:val="002E124E"/>
    <w:rsid w:val="002E1261"/>
    <w:rsid w:val="002E139E"/>
    <w:rsid w:val="002E162C"/>
    <w:rsid w:val="002E17CE"/>
    <w:rsid w:val="002E182C"/>
    <w:rsid w:val="002E1893"/>
    <w:rsid w:val="002E1E3F"/>
    <w:rsid w:val="002E26E4"/>
    <w:rsid w:val="002E27F6"/>
    <w:rsid w:val="002E2825"/>
    <w:rsid w:val="002E2B70"/>
    <w:rsid w:val="002E2B9A"/>
    <w:rsid w:val="002E31EA"/>
    <w:rsid w:val="002E3815"/>
    <w:rsid w:val="002E3831"/>
    <w:rsid w:val="002E38A2"/>
    <w:rsid w:val="002E3F39"/>
    <w:rsid w:val="002E429C"/>
    <w:rsid w:val="002E4338"/>
    <w:rsid w:val="002E442D"/>
    <w:rsid w:val="002E44B8"/>
    <w:rsid w:val="002E4756"/>
    <w:rsid w:val="002E4CDF"/>
    <w:rsid w:val="002E4D5C"/>
    <w:rsid w:val="002E514A"/>
    <w:rsid w:val="002E5172"/>
    <w:rsid w:val="002E5595"/>
    <w:rsid w:val="002E5B8A"/>
    <w:rsid w:val="002E6063"/>
    <w:rsid w:val="002E6482"/>
    <w:rsid w:val="002E66C8"/>
    <w:rsid w:val="002E708C"/>
    <w:rsid w:val="002E7762"/>
    <w:rsid w:val="002E7949"/>
    <w:rsid w:val="002E7AD5"/>
    <w:rsid w:val="002E7BB0"/>
    <w:rsid w:val="002F006C"/>
    <w:rsid w:val="002F03F3"/>
    <w:rsid w:val="002F070D"/>
    <w:rsid w:val="002F089E"/>
    <w:rsid w:val="002F0A1B"/>
    <w:rsid w:val="002F0B3C"/>
    <w:rsid w:val="002F0E4A"/>
    <w:rsid w:val="002F14DA"/>
    <w:rsid w:val="002F1931"/>
    <w:rsid w:val="002F1A82"/>
    <w:rsid w:val="002F1B69"/>
    <w:rsid w:val="002F2366"/>
    <w:rsid w:val="002F25B4"/>
    <w:rsid w:val="002F27FB"/>
    <w:rsid w:val="002F368A"/>
    <w:rsid w:val="002F3799"/>
    <w:rsid w:val="002F38F1"/>
    <w:rsid w:val="002F3A9E"/>
    <w:rsid w:val="002F3AD0"/>
    <w:rsid w:val="002F3B1E"/>
    <w:rsid w:val="002F3E36"/>
    <w:rsid w:val="002F3F8D"/>
    <w:rsid w:val="002F4064"/>
    <w:rsid w:val="002F417D"/>
    <w:rsid w:val="002F417E"/>
    <w:rsid w:val="002F4295"/>
    <w:rsid w:val="002F42DE"/>
    <w:rsid w:val="002F431A"/>
    <w:rsid w:val="002F43AB"/>
    <w:rsid w:val="002F444A"/>
    <w:rsid w:val="002F4B6F"/>
    <w:rsid w:val="002F4BD6"/>
    <w:rsid w:val="002F5930"/>
    <w:rsid w:val="002F5BAF"/>
    <w:rsid w:val="002F6025"/>
    <w:rsid w:val="002F6153"/>
    <w:rsid w:val="002F619C"/>
    <w:rsid w:val="002F7285"/>
    <w:rsid w:val="002F74BE"/>
    <w:rsid w:val="002F7586"/>
    <w:rsid w:val="002F7607"/>
    <w:rsid w:val="002F769E"/>
    <w:rsid w:val="002F7FD7"/>
    <w:rsid w:val="003004A7"/>
    <w:rsid w:val="00300C7D"/>
    <w:rsid w:val="00300DF0"/>
    <w:rsid w:val="00301109"/>
    <w:rsid w:val="003012E2"/>
    <w:rsid w:val="003014DE"/>
    <w:rsid w:val="00301615"/>
    <w:rsid w:val="00301683"/>
    <w:rsid w:val="00301BA3"/>
    <w:rsid w:val="00302640"/>
    <w:rsid w:val="00302928"/>
    <w:rsid w:val="003030A0"/>
    <w:rsid w:val="0030310A"/>
    <w:rsid w:val="003033C9"/>
    <w:rsid w:val="00303702"/>
    <w:rsid w:val="00303A69"/>
    <w:rsid w:val="0030413B"/>
    <w:rsid w:val="003048E2"/>
    <w:rsid w:val="00304E38"/>
    <w:rsid w:val="0030530F"/>
    <w:rsid w:val="00305452"/>
    <w:rsid w:val="0030571C"/>
    <w:rsid w:val="00305B19"/>
    <w:rsid w:val="00305D32"/>
    <w:rsid w:val="0030610F"/>
    <w:rsid w:val="003062A3"/>
    <w:rsid w:val="00306442"/>
    <w:rsid w:val="0030651E"/>
    <w:rsid w:val="0030696C"/>
    <w:rsid w:val="00306DE5"/>
    <w:rsid w:val="00307024"/>
    <w:rsid w:val="0030706E"/>
    <w:rsid w:val="00307228"/>
    <w:rsid w:val="00307272"/>
    <w:rsid w:val="0030732D"/>
    <w:rsid w:val="003073A1"/>
    <w:rsid w:val="003075A5"/>
    <w:rsid w:val="00307B8A"/>
    <w:rsid w:val="00307D43"/>
    <w:rsid w:val="003105CE"/>
    <w:rsid w:val="003108B5"/>
    <w:rsid w:val="00310A91"/>
    <w:rsid w:val="003112A6"/>
    <w:rsid w:val="003114A1"/>
    <w:rsid w:val="00311523"/>
    <w:rsid w:val="003119F8"/>
    <w:rsid w:val="00311E49"/>
    <w:rsid w:val="00312026"/>
    <w:rsid w:val="0031230D"/>
    <w:rsid w:val="00312549"/>
    <w:rsid w:val="0031260F"/>
    <w:rsid w:val="00312686"/>
    <w:rsid w:val="0031268A"/>
    <w:rsid w:val="00312B63"/>
    <w:rsid w:val="00312BBB"/>
    <w:rsid w:val="003130E3"/>
    <w:rsid w:val="0031312B"/>
    <w:rsid w:val="00313217"/>
    <w:rsid w:val="0031343B"/>
    <w:rsid w:val="003134A1"/>
    <w:rsid w:val="003135E8"/>
    <w:rsid w:val="00313871"/>
    <w:rsid w:val="00313C4C"/>
    <w:rsid w:val="00313DFD"/>
    <w:rsid w:val="00313EAB"/>
    <w:rsid w:val="00313EC1"/>
    <w:rsid w:val="00314C4C"/>
    <w:rsid w:val="00314D29"/>
    <w:rsid w:val="003151E5"/>
    <w:rsid w:val="00315243"/>
    <w:rsid w:val="003157A0"/>
    <w:rsid w:val="00315924"/>
    <w:rsid w:val="00316396"/>
    <w:rsid w:val="0031650B"/>
    <w:rsid w:val="003165A7"/>
    <w:rsid w:val="00316F0E"/>
    <w:rsid w:val="00317387"/>
    <w:rsid w:val="00317A8A"/>
    <w:rsid w:val="00317ACE"/>
    <w:rsid w:val="003207DE"/>
    <w:rsid w:val="00320819"/>
    <w:rsid w:val="00320995"/>
    <w:rsid w:val="00320C68"/>
    <w:rsid w:val="00320DB2"/>
    <w:rsid w:val="00320F27"/>
    <w:rsid w:val="00321087"/>
    <w:rsid w:val="0032120E"/>
    <w:rsid w:val="003215D8"/>
    <w:rsid w:val="00321A8F"/>
    <w:rsid w:val="00321B88"/>
    <w:rsid w:val="00321F32"/>
    <w:rsid w:val="00322310"/>
    <w:rsid w:val="00322673"/>
    <w:rsid w:val="00322B4C"/>
    <w:rsid w:val="00322DD8"/>
    <w:rsid w:val="003239F2"/>
    <w:rsid w:val="00323AA9"/>
    <w:rsid w:val="0032402B"/>
    <w:rsid w:val="003240D7"/>
    <w:rsid w:val="00324131"/>
    <w:rsid w:val="003246A9"/>
    <w:rsid w:val="003247B2"/>
    <w:rsid w:val="003247F2"/>
    <w:rsid w:val="00324AC6"/>
    <w:rsid w:val="00325596"/>
    <w:rsid w:val="003256D3"/>
    <w:rsid w:val="00325701"/>
    <w:rsid w:val="003259BF"/>
    <w:rsid w:val="00325E35"/>
    <w:rsid w:val="00325FCA"/>
    <w:rsid w:val="003260CE"/>
    <w:rsid w:val="00326235"/>
    <w:rsid w:val="00326853"/>
    <w:rsid w:val="00326A22"/>
    <w:rsid w:val="00326EF2"/>
    <w:rsid w:val="00327213"/>
    <w:rsid w:val="00327553"/>
    <w:rsid w:val="003275C2"/>
    <w:rsid w:val="003277B8"/>
    <w:rsid w:val="00327CFB"/>
    <w:rsid w:val="00327D98"/>
    <w:rsid w:val="00327DAA"/>
    <w:rsid w:val="00330025"/>
    <w:rsid w:val="00330357"/>
    <w:rsid w:val="0033035C"/>
    <w:rsid w:val="003305E4"/>
    <w:rsid w:val="00330863"/>
    <w:rsid w:val="00330B4E"/>
    <w:rsid w:val="00330D98"/>
    <w:rsid w:val="00330FD0"/>
    <w:rsid w:val="00331100"/>
    <w:rsid w:val="003311BE"/>
    <w:rsid w:val="003316F6"/>
    <w:rsid w:val="00331923"/>
    <w:rsid w:val="00331E62"/>
    <w:rsid w:val="0033214B"/>
    <w:rsid w:val="003329CD"/>
    <w:rsid w:val="00333567"/>
    <w:rsid w:val="00333587"/>
    <w:rsid w:val="00333A43"/>
    <w:rsid w:val="00333A4A"/>
    <w:rsid w:val="00333AC7"/>
    <w:rsid w:val="00334519"/>
    <w:rsid w:val="00335212"/>
    <w:rsid w:val="00335304"/>
    <w:rsid w:val="003358A7"/>
    <w:rsid w:val="00335B6B"/>
    <w:rsid w:val="00335E7D"/>
    <w:rsid w:val="00336064"/>
    <w:rsid w:val="003361E4"/>
    <w:rsid w:val="00336690"/>
    <w:rsid w:val="003367A0"/>
    <w:rsid w:val="00336EED"/>
    <w:rsid w:val="00336FC6"/>
    <w:rsid w:val="0033732D"/>
    <w:rsid w:val="003379AB"/>
    <w:rsid w:val="0034009E"/>
    <w:rsid w:val="00340AAE"/>
    <w:rsid w:val="00341311"/>
    <w:rsid w:val="00341A55"/>
    <w:rsid w:val="00341B59"/>
    <w:rsid w:val="00341CB6"/>
    <w:rsid w:val="00342F80"/>
    <w:rsid w:val="003437EC"/>
    <w:rsid w:val="003438F0"/>
    <w:rsid w:val="003440B0"/>
    <w:rsid w:val="003440C9"/>
    <w:rsid w:val="0034470A"/>
    <w:rsid w:val="00344FA0"/>
    <w:rsid w:val="0034542B"/>
    <w:rsid w:val="00345733"/>
    <w:rsid w:val="00345760"/>
    <w:rsid w:val="00345B75"/>
    <w:rsid w:val="00345EC8"/>
    <w:rsid w:val="00346CEE"/>
    <w:rsid w:val="0034760B"/>
    <w:rsid w:val="0034782C"/>
    <w:rsid w:val="00350B75"/>
    <w:rsid w:val="0035104B"/>
    <w:rsid w:val="003511BD"/>
    <w:rsid w:val="00351469"/>
    <w:rsid w:val="00351FA6"/>
    <w:rsid w:val="0035205E"/>
    <w:rsid w:val="00352B24"/>
    <w:rsid w:val="00352BA9"/>
    <w:rsid w:val="00353382"/>
    <w:rsid w:val="00353441"/>
    <w:rsid w:val="0035386C"/>
    <w:rsid w:val="0035388F"/>
    <w:rsid w:val="00353DEC"/>
    <w:rsid w:val="00353F1D"/>
    <w:rsid w:val="003540A3"/>
    <w:rsid w:val="00354107"/>
    <w:rsid w:val="003541B5"/>
    <w:rsid w:val="00354210"/>
    <w:rsid w:val="0035471F"/>
    <w:rsid w:val="00354735"/>
    <w:rsid w:val="003547D5"/>
    <w:rsid w:val="0035532B"/>
    <w:rsid w:val="003555D1"/>
    <w:rsid w:val="003558A6"/>
    <w:rsid w:val="00355B4E"/>
    <w:rsid w:val="00356120"/>
    <w:rsid w:val="00356511"/>
    <w:rsid w:val="00356B37"/>
    <w:rsid w:val="00356D71"/>
    <w:rsid w:val="00357169"/>
    <w:rsid w:val="0035760D"/>
    <w:rsid w:val="00357663"/>
    <w:rsid w:val="0035790A"/>
    <w:rsid w:val="003579A7"/>
    <w:rsid w:val="003601D5"/>
    <w:rsid w:val="003603A2"/>
    <w:rsid w:val="00360522"/>
    <w:rsid w:val="00360718"/>
    <w:rsid w:val="0036071B"/>
    <w:rsid w:val="00360A4D"/>
    <w:rsid w:val="00360EF6"/>
    <w:rsid w:val="00361265"/>
    <w:rsid w:val="003618E3"/>
    <w:rsid w:val="003618E4"/>
    <w:rsid w:val="00361B2A"/>
    <w:rsid w:val="00361C5B"/>
    <w:rsid w:val="00362184"/>
    <w:rsid w:val="00362267"/>
    <w:rsid w:val="003626FA"/>
    <w:rsid w:val="0036273B"/>
    <w:rsid w:val="00362B12"/>
    <w:rsid w:val="00363480"/>
    <w:rsid w:val="003634FA"/>
    <w:rsid w:val="00363CE7"/>
    <w:rsid w:val="00363E9D"/>
    <w:rsid w:val="0036428E"/>
    <w:rsid w:val="003643F8"/>
    <w:rsid w:val="00364B12"/>
    <w:rsid w:val="00364D62"/>
    <w:rsid w:val="00365740"/>
    <w:rsid w:val="00366308"/>
    <w:rsid w:val="00366A5D"/>
    <w:rsid w:val="00366C75"/>
    <w:rsid w:val="00366CD9"/>
    <w:rsid w:val="003674A2"/>
    <w:rsid w:val="00367628"/>
    <w:rsid w:val="00367837"/>
    <w:rsid w:val="00367AC2"/>
    <w:rsid w:val="00367D66"/>
    <w:rsid w:val="003702BA"/>
    <w:rsid w:val="003705A7"/>
    <w:rsid w:val="003707B6"/>
    <w:rsid w:val="00370D8F"/>
    <w:rsid w:val="0037118A"/>
    <w:rsid w:val="003712CB"/>
    <w:rsid w:val="00371555"/>
    <w:rsid w:val="00371B43"/>
    <w:rsid w:val="003727A7"/>
    <w:rsid w:val="00372AA8"/>
    <w:rsid w:val="00372C05"/>
    <w:rsid w:val="00372D72"/>
    <w:rsid w:val="003734AC"/>
    <w:rsid w:val="003739E2"/>
    <w:rsid w:val="00373E27"/>
    <w:rsid w:val="00373E75"/>
    <w:rsid w:val="00374184"/>
    <w:rsid w:val="00374B10"/>
    <w:rsid w:val="00374BAB"/>
    <w:rsid w:val="003751FC"/>
    <w:rsid w:val="0037520A"/>
    <w:rsid w:val="0037544D"/>
    <w:rsid w:val="00375D36"/>
    <w:rsid w:val="00375E31"/>
    <w:rsid w:val="00375E55"/>
    <w:rsid w:val="00375F92"/>
    <w:rsid w:val="003767C4"/>
    <w:rsid w:val="00376CE8"/>
    <w:rsid w:val="00376E51"/>
    <w:rsid w:val="00376E99"/>
    <w:rsid w:val="00377170"/>
    <w:rsid w:val="003771B2"/>
    <w:rsid w:val="00377270"/>
    <w:rsid w:val="0037739A"/>
    <w:rsid w:val="00377B64"/>
    <w:rsid w:val="00377CEF"/>
    <w:rsid w:val="00377FDF"/>
    <w:rsid w:val="003800BE"/>
    <w:rsid w:val="003804EB"/>
    <w:rsid w:val="00380554"/>
    <w:rsid w:val="00380594"/>
    <w:rsid w:val="00380833"/>
    <w:rsid w:val="00381190"/>
    <w:rsid w:val="003812B6"/>
    <w:rsid w:val="00381753"/>
    <w:rsid w:val="0038182D"/>
    <w:rsid w:val="0038193C"/>
    <w:rsid w:val="00381A11"/>
    <w:rsid w:val="00381BCC"/>
    <w:rsid w:val="0038309A"/>
    <w:rsid w:val="003837E1"/>
    <w:rsid w:val="0038389F"/>
    <w:rsid w:val="00383DD7"/>
    <w:rsid w:val="00383E45"/>
    <w:rsid w:val="00384231"/>
    <w:rsid w:val="0038423C"/>
    <w:rsid w:val="00384613"/>
    <w:rsid w:val="0038470B"/>
    <w:rsid w:val="003847AB"/>
    <w:rsid w:val="003849E7"/>
    <w:rsid w:val="00384A00"/>
    <w:rsid w:val="00384E7C"/>
    <w:rsid w:val="00384F2B"/>
    <w:rsid w:val="00385418"/>
    <w:rsid w:val="003855F2"/>
    <w:rsid w:val="0038581F"/>
    <w:rsid w:val="00385D5F"/>
    <w:rsid w:val="00385DBC"/>
    <w:rsid w:val="0038613C"/>
    <w:rsid w:val="00386EF4"/>
    <w:rsid w:val="00386FC6"/>
    <w:rsid w:val="003874A6"/>
    <w:rsid w:val="003874C2"/>
    <w:rsid w:val="003875A1"/>
    <w:rsid w:val="00387B4D"/>
    <w:rsid w:val="00390067"/>
    <w:rsid w:val="00390084"/>
    <w:rsid w:val="003905D6"/>
    <w:rsid w:val="00390F51"/>
    <w:rsid w:val="00391060"/>
    <w:rsid w:val="003918DF"/>
    <w:rsid w:val="0039218E"/>
    <w:rsid w:val="003922F4"/>
    <w:rsid w:val="00392688"/>
    <w:rsid w:val="0039275E"/>
    <w:rsid w:val="00392AEF"/>
    <w:rsid w:val="00392DAE"/>
    <w:rsid w:val="003933AB"/>
    <w:rsid w:val="003939B6"/>
    <w:rsid w:val="00393C74"/>
    <w:rsid w:val="003948E2"/>
    <w:rsid w:val="0039495F"/>
    <w:rsid w:val="00394991"/>
    <w:rsid w:val="00394B42"/>
    <w:rsid w:val="00394D3B"/>
    <w:rsid w:val="003955C2"/>
    <w:rsid w:val="003956F4"/>
    <w:rsid w:val="0039604D"/>
    <w:rsid w:val="00396406"/>
    <w:rsid w:val="00396576"/>
    <w:rsid w:val="003966E7"/>
    <w:rsid w:val="00396903"/>
    <w:rsid w:val="0039694A"/>
    <w:rsid w:val="00396CE1"/>
    <w:rsid w:val="00396FFD"/>
    <w:rsid w:val="003977E3"/>
    <w:rsid w:val="00397A4F"/>
    <w:rsid w:val="00397C9C"/>
    <w:rsid w:val="003A071B"/>
    <w:rsid w:val="003A07EE"/>
    <w:rsid w:val="003A0A1D"/>
    <w:rsid w:val="003A0CE1"/>
    <w:rsid w:val="003A0CE8"/>
    <w:rsid w:val="003A0D64"/>
    <w:rsid w:val="003A1263"/>
    <w:rsid w:val="003A1A63"/>
    <w:rsid w:val="003A1D33"/>
    <w:rsid w:val="003A1EBC"/>
    <w:rsid w:val="003A1F80"/>
    <w:rsid w:val="003A20F7"/>
    <w:rsid w:val="003A3B44"/>
    <w:rsid w:val="003A4128"/>
    <w:rsid w:val="003A4227"/>
    <w:rsid w:val="003A43C0"/>
    <w:rsid w:val="003A44E6"/>
    <w:rsid w:val="003A4B6A"/>
    <w:rsid w:val="003A4BDE"/>
    <w:rsid w:val="003A5139"/>
    <w:rsid w:val="003A5218"/>
    <w:rsid w:val="003A532A"/>
    <w:rsid w:val="003A5EDF"/>
    <w:rsid w:val="003A6324"/>
    <w:rsid w:val="003A6492"/>
    <w:rsid w:val="003A6608"/>
    <w:rsid w:val="003A6616"/>
    <w:rsid w:val="003A66B5"/>
    <w:rsid w:val="003A6C4D"/>
    <w:rsid w:val="003A6DB5"/>
    <w:rsid w:val="003A73A2"/>
    <w:rsid w:val="003A7B21"/>
    <w:rsid w:val="003B08F3"/>
    <w:rsid w:val="003B0984"/>
    <w:rsid w:val="003B113E"/>
    <w:rsid w:val="003B1537"/>
    <w:rsid w:val="003B159B"/>
    <w:rsid w:val="003B18D1"/>
    <w:rsid w:val="003B1C55"/>
    <w:rsid w:val="003B1E05"/>
    <w:rsid w:val="003B1E11"/>
    <w:rsid w:val="003B1EB9"/>
    <w:rsid w:val="003B22D4"/>
    <w:rsid w:val="003B2641"/>
    <w:rsid w:val="003B2D48"/>
    <w:rsid w:val="003B2FCC"/>
    <w:rsid w:val="003B31B5"/>
    <w:rsid w:val="003B32EE"/>
    <w:rsid w:val="003B3689"/>
    <w:rsid w:val="003B387D"/>
    <w:rsid w:val="003B3C0F"/>
    <w:rsid w:val="003B4209"/>
    <w:rsid w:val="003B4837"/>
    <w:rsid w:val="003B4893"/>
    <w:rsid w:val="003B4908"/>
    <w:rsid w:val="003B49F7"/>
    <w:rsid w:val="003B4C76"/>
    <w:rsid w:val="003B4F6E"/>
    <w:rsid w:val="003B50A2"/>
    <w:rsid w:val="003B52C8"/>
    <w:rsid w:val="003B5AA9"/>
    <w:rsid w:val="003B5B20"/>
    <w:rsid w:val="003B637B"/>
    <w:rsid w:val="003B67B4"/>
    <w:rsid w:val="003B6807"/>
    <w:rsid w:val="003B680E"/>
    <w:rsid w:val="003B6FE1"/>
    <w:rsid w:val="003B7082"/>
    <w:rsid w:val="003B7C4C"/>
    <w:rsid w:val="003B7DE5"/>
    <w:rsid w:val="003C00F6"/>
    <w:rsid w:val="003C0422"/>
    <w:rsid w:val="003C064F"/>
    <w:rsid w:val="003C0686"/>
    <w:rsid w:val="003C12B4"/>
    <w:rsid w:val="003C16E8"/>
    <w:rsid w:val="003C18D5"/>
    <w:rsid w:val="003C19E4"/>
    <w:rsid w:val="003C1A93"/>
    <w:rsid w:val="003C220E"/>
    <w:rsid w:val="003C2388"/>
    <w:rsid w:val="003C2D0A"/>
    <w:rsid w:val="003C2FB9"/>
    <w:rsid w:val="003C3465"/>
    <w:rsid w:val="003C368D"/>
    <w:rsid w:val="003C3AC0"/>
    <w:rsid w:val="003C3B51"/>
    <w:rsid w:val="003C3C66"/>
    <w:rsid w:val="003C3E62"/>
    <w:rsid w:val="003C3FAE"/>
    <w:rsid w:val="003C4210"/>
    <w:rsid w:val="003C45F9"/>
    <w:rsid w:val="003C4870"/>
    <w:rsid w:val="003C48C6"/>
    <w:rsid w:val="003C4A41"/>
    <w:rsid w:val="003C4B25"/>
    <w:rsid w:val="003C5573"/>
    <w:rsid w:val="003C5916"/>
    <w:rsid w:val="003C5A6B"/>
    <w:rsid w:val="003C5CE0"/>
    <w:rsid w:val="003C6242"/>
    <w:rsid w:val="003C654D"/>
    <w:rsid w:val="003C780C"/>
    <w:rsid w:val="003C7F7D"/>
    <w:rsid w:val="003D043C"/>
    <w:rsid w:val="003D0AE3"/>
    <w:rsid w:val="003D0C92"/>
    <w:rsid w:val="003D12BC"/>
    <w:rsid w:val="003D13E2"/>
    <w:rsid w:val="003D14C7"/>
    <w:rsid w:val="003D15AE"/>
    <w:rsid w:val="003D1820"/>
    <w:rsid w:val="003D1825"/>
    <w:rsid w:val="003D2490"/>
    <w:rsid w:val="003D256B"/>
    <w:rsid w:val="003D2C50"/>
    <w:rsid w:val="003D2EDC"/>
    <w:rsid w:val="003D304E"/>
    <w:rsid w:val="003D3342"/>
    <w:rsid w:val="003D3421"/>
    <w:rsid w:val="003D35CB"/>
    <w:rsid w:val="003D3913"/>
    <w:rsid w:val="003D3A5B"/>
    <w:rsid w:val="003D3A87"/>
    <w:rsid w:val="003D441B"/>
    <w:rsid w:val="003D46C4"/>
    <w:rsid w:val="003D4822"/>
    <w:rsid w:val="003D4A3A"/>
    <w:rsid w:val="003D4B3D"/>
    <w:rsid w:val="003D4D4F"/>
    <w:rsid w:val="003D4F6B"/>
    <w:rsid w:val="003D4FFD"/>
    <w:rsid w:val="003D50DF"/>
    <w:rsid w:val="003D55BE"/>
    <w:rsid w:val="003D59CF"/>
    <w:rsid w:val="003D5B6D"/>
    <w:rsid w:val="003D5BDF"/>
    <w:rsid w:val="003D5FF8"/>
    <w:rsid w:val="003D60C5"/>
    <w:rsid w:val="003D6ADF"/>
    <w:rsid w:val="003D7715"/>
    <w:rsid w:val="003E0050"/>
    <w:rsid w:val="003E0063"/>
    <w:rsid w:val="003E00FA"/>
    <w:rsid w:val="003E01CE"/>
    <w:rsid w:val="003E0A01"/>
    <w:rsid w:val="003E0C37"/>
    <w:rsid w:val="003E139B"/>
    <w:rsid w:val="003E1843"/>
    <w:rsid w:val="003E1B77"/>
    <w:rsid w:val="003E203E"/>
    <w:rsid w:val="003E212D"/>
    <w:rsid w:val="003E23AC"/>
    <w:rsid w:val="003E25B4"/>
    <w:rsid w:val="003E2EAE"/>
    <w:rsid w:val="003E30EC"/>
    <w:rsid w:val="003E328A"/>
    <w:rsid w:val="003E33E3"/>
    <w:rsid w:val="003E3562"/>
    <w:rsid w:val="003E35A9"/>
    <w:rsid w:val="003E37A8"/>
    <w:rsid w:val="003E3BF1"/>
    <w:rsid w:val="003E3C89"/>
    <w:rsid w:val="003E3CBA"/>
    <w:rsid w:val="003E3D44"/>
    <w:rsid w:val="003E3E33"/>
    <w:rsid w:val="003E3F6E"/>
    <w:rsid w:val="003E4080"/>
    <w:rsid w:val="003E41F8"/>
    <w:rsid w:val="003E4257"/>
    <w:rsid w:val="003E4316"/>
    <w:rsid w:val="003E4806"/>
    <w:rsid w:val="003E4B5A"/>
    <w:rsid w:val="003E4B5D"/>
    <w:rsid w:val="003E4EE4"/>
    <w:rsid w:val="003E515C"/>
    <w:rsid w:val="003E53AE"/>
    <w:rsid w:val="003E5A03"/>
    <w:rsid w:val="003E5B3B"/>
    <w:rsid w:val="003E5BF8"/>
    <w:rsid w:val="003E5DBB"/>
    <w:rsid w:val="003E6229"/>
    <w:rsid w:val="003E66A4"/>
    <w:rsid w:val="003E6CB0"/>
    <w:rsid w:val="003E7181"/>
    <w:rsid w:val="003E74FD"/>
    <w:rsid w:val="003E77DD"/>
    <w:rsid w:val="003E7C3A"/>
    <w:rsid w:val="003F01A4"/>
    <w:rsid w:val="003F0497"/>
    <w:rsid w:val="003F07C8"/>
    <w:rsid w:val="003F09FB"/>
    <w:rsid w:val="003F0ABF"/>
    <w:rsid w:val="003F0D64"/>
    <w:rsid w:val="003F0DD8"/>
    <w:rsid w:val="003F1406"/>
    <w:rsid w:val="003F14C8"/>
    <w:rsid w:val="003F15F2"/>
    <w:rsid w:val="003F2039"/>
    <w:rsid w:val="003F2195"/>
    <w:rsid w:val="003F23A9"/>
    <w:rsid w:val="003F2543"/>
    <w:rsid w:val="003F25F7"/>
    <w:rsid w:val="003F26AB"/>
    <w:rsid w:val="003F26BC"/>
    <w:rsid w:val="003F2BAA"/>
    <w:rsid w:val="003F3447"/>
    <w:rsid w:val="003F3DBE"/>
    <w:rsid w:val="003F4145"/>
    <w:rsid w:val="003F4462"/>
    <w:rsid w:val="003F46CE"/>
    <w:rsid w:val="003F4955"/>
    <w:rsid w:val="003F4E1B"/>
    <w:rsid w:val="003F50F2"/>
    <w:rsid w:val="003F53F4"/>
    <w:rsid w:val="003F586C"/>
    <w:rsid w:val="003F5C38"/>
    <w:rsid w:val="003F61E5"/>
    <w:rsid w:val="003F6307"/>
    <w:rsid w:val="003F6699"/>
    <w:rsid w:val="003F6A1C"/>
    <w:rsid w:val="003F6B3E"/>
    <w:rsid w:val="003F711D"/>
    <w:rsid w:val="003F72F6"/>
    <w:rsid w:val="003F7EDA"/>
    <w:rsid w:val="003FCF29"/>
    <w:rsid w:val="00400372"/>
    <w:rsid w:val="004005D7"/>
    <w:rsid w:val="004006EA"/>
    <w:rsid w:val="004009DA"/>
    <w:rsid w:val="004013CF"/>
    <w:rsid w:val="004015F9"/>
    <w:rsid w:val="00401603"/>
    <w:rsid w:val="00401634"/>
    <w:rsid w:val="00401722"/>
    <w:rsid w:val="00401DFE"/>
    <w:rsid w:val="00401E06"/>
    <w:rsid w:val="00401F17"/>
    <w:rsid w:val="00401FAA"/>
    <w:rsid w:val="0040283B"/>
    <w:rsid w:val="00402C8A"/>
    <w:rsid w:val="00402FD5"/>
    <w:rsid w:val="00403512"/>
    <w:rsid w:val="0040379E"/>
    <w:rsid w:val="00403A0F"/>
    <w:rsid w:val="004040F0"/>
    <w:rsid w:val="00404366"/>
    <w:rsid w:val="00404453"/>
    <w:rsid w:val="00404FE0"/>
    <w:rsid w:val="004051E1"/>
    <w:rsid w:val="00405263"/>
    <w:rsid w:val="0040548E"/>
    <w:rsid w:val="00405506"/>
    <w:rsid w:val="0040564C"/>
    <w:rsid w:val="00405818"/>
    <w:rsid w:val="0040585D"/>
    <w:rsid w:val="004058B7"/>
    <w:rsid w:val="00405994"/>
    <w:rsid w:val="00405D96"/>
    <w:rsid w:val="00405E94"/>
    <w:rsid w:val="00406B80"/>
    <w:rsid w:val="004070D4"/>
    <w:rsid w:val="00407D55"/>
    <w:rsid w:val="00407E4F"/>
    <w:rsid w:val="00407ECC"/>
    <w:rsid w:val="00410252"/>
    <w:rsid w:val="00410612"/>
    <w:rsid w:val="00410A75"/>
    <w:rsid w:val="0041142C"/>
    <w:rsid w:val="004118E9"/>
    <w:rsid w:val="00411E0F"/>
    <w:rsid w:val="00412012"/>
    <w:rsid w:val="0041254E"/>
    <w:rsid w:val="00412B44"/>
    <w:rsid w:val="00412B5F"/>
    <w:rsid w:val="00413108"/>
    <w:rsid w:val="004132B9"/>
    <w:rsid w:val="00413673"/>
    <w:rsid w:val="00413688"/>
    <w:rsid w:val="00413828"/>
    <w:rsid w:val="004138D8"/>
    <w:rsid w:val="004138FC"/>
    <w:rsid w:val="00413EE3"/>
    <w:rsid w:val="004141A8"/>
    <w:rsid w:val="00414219"/>
    <w:rsid w:val="004144B8"/>
    <w:rsid w:val="00414CF1"/>
    <w:rsid w:val="00414EC7"/>
    <w:rsid w:val="00415174"/>
    <w:rsid w:val="00415641"/>
    <w:rsid w:val="00415D2E"/>
    <w:rsid w:val="00415F8B"/>
    <w:rsid w:val="004165DE"/>
    <w:rsid w:val="00416729"/>
    <w:rsid w:val="0041695C"/>
    <w:rsid w:val="00416D39"/>
    <w:rsid w:val="00416D49"/>
    <w:rsid w:val="00416F48"/>
    <w:rsid w:val="00417490"/>
    <w:rsid w:val="00417650"/>
    <w:rsid w:val="0041785C"/>
    <w:rsid w:val="00417B0A"/>
    <w:rsid w:val="00417CEA"/>
    <w:rsid w:val="00420307"/>
    <w:rsid w:val="004205DD"/>
    <w:rsid w:val="0042084A"/>
    <w:rsid w:val="00420A83"/>
    <w:rsid w:val="00420C9E"/>
    <w:rsid w:val="00420F4F"/>
    <w:rsid w:val="004212B2"/>
    <w:rsid w:val="00421647"/>
    <w:rsid w:val="0042218E"/>
    <w:rsid w:val="0042235F"/>
    <w:rsid w:val="00422703"/>
    <w:rsid w:val="0042272F"/>
    <w:rsid w:val="00422795"/>
    <w:rsid w:val="00422955"/>
    <w:rsid w:val="00422E13"/>
    <w:rsid w:val="00422F91"/>
    <w:rsid w:val="0042315D"/>
    <w:rsid w:val="0042372C"/>
    <w:rsid w:val="00423BCB"/>
    <w:rsid w:val="00423DAB"/>
    <w:rsid w:val="00423E27"/>
    <w:rsid w:val="00423F43"/>
    <w:rsid w:val="00424219"/>
    <w:rsid w:val="00424224"/>
    <w:rsid w:val="00424AAC"/>
    <w:rsid w:val="00424B13"/>
    <w:rsid w:val="00424DF4"/>
    <w:rsid w:val="00424E93"/>
    <w:rsid w:val="004252BF"/>
    <w:rsid w:val="00425A66"/>
    <w:rsid w:val="00425CB2"/>
    <w:rsid w:val="00425FB1"/>
    <w:rsid w:val="0042606A"/>
    <w:rsid w:val="00426150"/>
    <w:rsid w:val="00426A93"/>
    <w:rsid w:val="00426AD7"/>
    <w:rsid w:val="00426C70"/>
    <w:rsid w:val="00426D63"/>
    <w:rsid w:val="00426D9B"/>
    <w:rsid w:val="00426E65"/>
    <w:rsid w:val="00427111"/>
    <w:rsid w:val="0042743E"/>
    <w:rsid w:val="004275A2"/>
    <w:rsid w:val="0042769B"/>
    <w:rsid w:val="00427826"/>
    <w:rsid w:val="004278DE"/>
    <w:rsid w:val="0043002F"/>
    <w:rsid w:val="0043017F"/>
    <w:rsid w:val="00430840"/>
    <w:rsid w:val="00430C7E"/>
    <w:rsid w:val="00430DB3"/>
    <w:rsid w:val="00431564"/>
    <w:rsid w:val="00431722"/>
    <w:rsid w:val="00431922"/>
    <w:rsid w:val="00431D0E"/>
    <w:rsid w:val="004322FD"/>
    <w:rsid w:val="00432733"/>
    <w:rsid w:val="00432BD1"/>
    <w:rsid w:val="00432C11"/>
    <w:rsid w:val="00432D39"/>
    <w:rsid w:val="00433507"/>
    <w:rsid w:val="0043361C"/>
    <w:rsid w:val="00433983"/>
    <w:rsid w:val="00434A21"/>
    <w:rsid w:val="00434B4D"/>
    <w:rsid w:val="004350E2"/>
    <w:rsid w:val="004355AC"/>
    <w:rsid w:val="00436085"/>
    <w:rsid w:val="004362AF"/>
    <w:rsid w:val="004362DB"/>
    <w:rsid w:val="0043636F"/>
    <w:rsid w:val="004368BE"/>
    <w:rsid w:val="00436908"/>
    <w:rsid w:val="00436B63"/>
    <w:rsid w:val="0043715F"/>
    <w:rsid w:val="00437344"/>
    <w:rsid w:val="0043735F"/>
    <w:rsid w:val="004373EB"/>
    <w:rsid w:val="00437F9B"/>
    <w:rsid w:val="00440100"/>
    <w:rsid w:val="004401B0"/>
    <w:rsid w:val="004404BE"/>
    <w:rsid w:val="00440EC1"/>
    <w:rsid w:val="00440F8A"/>
    <w:rsid w:val="00440FAD"/>
    <w:rsid w:val="00441790"/>
    <w:rsid w:val="004419E9"/>
    <w:rsid w:val="00441E05"/>
    <w:rsid w:val="00441EB0"/>
    <w:rsid w:val="0044213B"/>
    <w:rsid w:val="004429C7"/>
    <w:rsid w:val="00442D1F"/>
    <w:rsid w:val="00443140"/>
    <w:rsid w:val="004432AA"/>
    <w:rsid w:val="0044387E"/>
    <w:rsid w:val="004438F9"/>
    <w:rsid w:val="00443A43"/>
    <w:rsid w:val="004440F6"/>
    <w:rsid w:val="004444B3"/>
    <w:rsid w:val="00444768"/>
    <w:rsid w:val="00444810"/>
    <w:rsid w:val="00444B60"/>
    <w:rsid w:val="00444D86"/>
    <w:rsid w:val="00445081"/>
    <w:rsid w:val="004450D2"/>
    <w:rsid w:val="00445107"/>
    <w:rsid w:val="0044580A"/>
    <w:rsid w:val="00445BD6"/>
    <w:rsid w:val="00445E23"/>
    <w:rsid w:val="00445F59"/>
    <w:rsid w:val="00445FB4"/>
    <w:rsid w:val="00446100"/>
    <w:rsid w:val="004461BA"/>
    <w:rsid w:val="00446D11"/>
    <w:rsid w:val="00446EA9"/>
    <w:rsid w:val="004472E5"/>
    <w:rsid w:val="00447416"/>
    <w:rsid w:val="00447456"/>
    <w:rsid w:val="004477CA"/>
    <w:rsid w:val="00447D8D"/>
    <w:rsid w:val="00450830"/>
    <w:rsid w:val="004508D1"/>
    <w:rsid w:val="00450F22"/>
    <w:rsid w:val="0045100E"/>
    <w:rsid w:val="0045106E"/>
    <w:rsid w:val="00451112"/>
    <w:rsid w:val="004511A4"/>
    <w:rsid w:val="004514F3"/>
    <w:rsid w:val="00451573"/>
    <w:rsid w:val="0045181C"/>
    <w:rsid w:val="00451AB4"/>
    <w:rsid w:val="0045204F"/>
    <w:rsid w:val="00452062"/>
    <w:rsid w:val="004523B1"/>
    <w:rsid w:val="00452712"/>
    <w:rsid w:val="00452A42"/>
    <w:rsid w:val="00452ACA"/>
    <w:rsid w:val="00452C38"/>
    <w:rsid w:val="00452EAF"/>
    <w:rsid w:val="0045303F"/>
    <w:rsid w:val="004532CB"/>
    <w:rsid w:val="00453838"/>
    <w:rsid w:val="00453D82"/>
    <w:rsid w:val="00453F75"/>
    <w:rsid w:val="004554DE"/>
    <w:rsid w:val="00455636"/>
    <w:rsid w:val="00455974"/>
    <w:rsid w:val="004559DE"/>
    <w:rsid w:val="00455E90"/>
    <w:rsid w:val="00455F44"/>
    <w:rsid w:val="004560E5"/>
    <w:rsid w:val="00456299"/>
    <w:rsid w:val="00456539"/>
    <w:rsid w:val="004566B2"/>
    <w:rsid w:val="004566C6"/>
    <w:rsid w:val="004570F3"/>
    <w:rsid w:val="004572BD"/>
    <w:rsid w:val="004574F6"/>
    <w:rsid w:val="004577A2"/>
    <w:rsid w:val="00457A31"/>
    <w:rsid w:val="00457C2D"/>
    <w:rsid w:val="00457C39"/>
    <w:rsid w:val="00457EEA"/>
    <w:rsid w:val="004603B1"/>
    <w:rsid w:val="004609A8"/>
    <w:rsid w:val="00460A39"/>
    <w:rsid w:val="00460B19"/>
    <w:rsid w:val="00461059"/>
    <w:rsid w:val="0046135E"/>
    <w:rsid w:val="0046149D"/>
    <w:rsid w:val="004615CD"/>
    <w:rsid w:val="00461BF6"/>
    <w:rsid w:val="00461F97"/>
    <w:rsid w:val="004620B3"/>
    <w:rsid w:val="00462173"/>
    <w:rsid w:val="0046226E"/>
    <w:rsid w:val="004624B0"/>
    <w:rsid w:val="0046256E"/>
    <w:rsid w:val="00462719"/>
    <w:rsid w:val="00462B9D"/>
    <w:rsid w:val="00462E74"/>
    <w:rsid w:val="00462ECA"/>
    <w:rsid w:val="00462FD0"/>
    <w:rsid w:val="00463252"/>
    <w:rsid w:val="00463462"/>
    <w:rsid w:val="00463ACE"/>
    <w:rsid w:val="00463BED"/>
    <w:rsid w:val="00463BF7"/>
    <w:rsid w:val="00463F82"/>
    <w:rsid w:val="00464063"/>
    <w:rsid w:val="00464467"/>
    <w:rsid w:val="00464656"/>
    <w:rsid w:val="004647A2"/>
    <w:rsid w:val="00464D59"/>
    <w:rsid w:val="00464E17"/>
    <w:rsid w:val="0046574C"/>
    <w:rsid w:val="00465971"/>
    <w:rsid w:val="00465B7D"/>
    <w:rsid w:val="00465DF5"/>
    <w:rsid w:val="0046603D"/>
    <w:rsid w:val="00466105"/>
    <w:rsid w:val="0046611C"/>
    <w:rsid w:val="00466550"/>
    <w:rsid w:val="00466674"/>
    <w:rsid w:val="00466696"/>
    <w:rsid w:val="00466973"/>
    <w:rsid w:val="00466DAC"/>
    <w:rsid w:val="004671EC"/>
    <w:rsid w:val="004672A8"/>
    <w:rsid w:val="0046753F"/>
    <w:rsid w:val="004677A7"/>
    <w:rsid w:val="00467A24"/>
    <w:rsid w:val="00467A5C"/>
    <w:rsid w:val="00467BE9"/>
    <w:rsid w:val="00467CC8"/>
    <w:rsid w:val="004700B4"/>
    <w:rsid w:val="004701FD"/>
    <w:rsid w:val="0047040E"/>
    <w:rsid w:val="00470687"/>
    <w:rsid w:val="00470727"/>
    <w:rsid w:val="00470818"/>
    <w:rsid w:val="00470A24"/>
    <w:rsid w:val="00470BC2"/>
    <w:rsid w:val="00470DF5"/>
    <w:rsid w:val="00470FC4"/>
    <w:rsid w:val="00471B54"/>
    <w:rsid w:val="00471C4E"/>
    <w:rsid w:val="00471D93"/>
    <w:rsid w:val="00471EAC"/>
    <w:rsid w:val="00471F74"/>
    <w:rsid w:val="004721C8"/>
    <w:rsid w:val="0047270E"/>
    <w:rsid w:val="00472E14"/>
    <w:rsid w:val="00473918"/>
    <w:rsid w:val="00473A5C"/>
    <w:rsid w:val="00473DE8"/>
    <w:rsid w:val="00473F39"/>
    <w:rsid w:val="00473F7F"/>
    <w:rsid w:val="0047406E"/>
    <w:rsid w:val="004741F6"/>
    <w:rsid w:val="004742DC"/>
    <w:rsid w:val="004744F4"/>
    <w:rsid w:val="00474742"/>
    <w:rsid w:val="00475196"/>
    <w:rsid w:val="004756D2"/>
    <w:rsid w:val="00475A50"/>
    <w:rsid w:val="00475C04"/>
    <w:rsid w:val="00475CB3"/>
    <w:rsid w:val="00475FAE"/>
    <w:rsid w:val="00475FCA"/>
    <w:rsid w:val="00476043"/>
    <w:rsid w:val="004760EA"/>
    <w:rsid w:val="004763D2"/>
    <w:rsid w:val="0047671D"/>
    <w:rsid w:val="00476751"/>
    <w:rsid w:val="00476A30"/>
    <w:rsid w:val="004772AA"/>
    <w:rsid w:val="004772DD"/>
    <w:rsid w:val="0047769E"/>
    <w:rsid w:val="0047783C"/>
    <w:rsid w:val="004778E9"/>
    <w:rsid w:val="0047C8DB"/>
    <w:rsid w:val="00480070"/>
    <w:rsid w:val="004800C3"/>
    <w:rsid w:val="00480B38"/>
    <w:rsid w:val="00480D3F"/>
    <w:rsid w:val="00480E54"/>
    <w:rsid w:val="00480E80"/>
    <w:rsid w:val="0048133F"/>
    <w:rsid w:val="0048151F"/>
    <w:rsid w:val="004815A0"/>
    <w:rsid w:val="004816C3"/>
    <w:rsid w:val="00481E2E"/>
    <w:rsid w:val="0048217F"/>
    <w:rsid w:val="00482698"/>
    <w:rsid w:val="00482701"/>
    <w:rsid w:val="00482922"/>
    <w:rsid w:val="00482D55"/>
    <w:rsid w:val="00482E62"/>
    <w:rsid w:val="00482FCA"/>
    <w:rsid w:val="004830D4"/>
    <w:rsid w:val="004830DE"/>
    <w:rsid w:val="004839FC"/>
    <w:rsid w:val="00483E9D"/>
    <w:rsid w:val="00483F09"/>
    <w:rsid w:val="004841C7"/>
    <w:rsid w:val="0048427A"/>
    <w:rsid w:val="0048427D"/>
    <w:rsid w:val="004845D9"/>
    <w:rsid w:val="00484A32"/>
    <w:rsid w:val="00484B50"/>
    <w:rsid w:val="00484BFF"/>
    <w:rsid w:val="00484D67"/>
    <w:rsid w:val="00484EAA"/>
    <w:rsid w:val="00484F0B"/>
    <w:rsid w:val="004850D4"/>
    <w:rsid w:val="00485A94"/>
    <w:rsid w:val="00486785"/>
    <w:rsid w:val="0048685F"/>
    <w:rsid w:val="0048693D"/>
    <w:rsid w:val="00486FA9"/>
    <w:rsid w:val="00487741"/>
    <w:rsid w:val="004879C1"/>
    <w:rsid w:val="004879DC"/>
    <w:rsid w:val="00487AF4"/>
    <w:rsid w:val="0049213C"/>
    <w:rsid w:val="00492710"/>
    <w:rsid w:val="00492998"/>
    <w:rsid w:val="00493235"/>
    <w:rsid w:val="004932C6"/>
    <w:rsid w:val="004937F5"/>
    <w:rsid w:val="00493D63"/>
    <w:rsid w:val="0049404C"/>
    <w:rsid w:val="004944BF"/>
    <w:rsid w:val="00494515"/>
    <w:rsid w:val="00494A0D"/>
    <w:rsid w:val="00494E33"/>
    <w:rsid w:val="004953BE"/>
    <w:rsid w:val="00495C64"/>
    <w:rsid w:val="00495D1B"/>
    <w:rsid w:val="00496220"/>
    <w:rsid w:val="0049628A"/>
    <w:rsid w:val="004963C6"/>
    <w:rsid w:val="00496834"/>
    <w:rsid w:val="004970AB"/>
    <w:rsid w:val="004974BE"/>
    <w:rsid w:val="0049769A"/>
    <w:rsid w:val="00497868"/>
    <w:rsid w:val="004A007E"/>
    <w:rsid w:val="004A0279"/>
    <w:rsid w:val="004A02A5"/>
    <w:rsid w:val="004A06CB"/>
    <w:rsid w:val="004A074D"/>
    <w:rsid w:val="004A0A10"/>
    <w:rsid w:val="004A0CEE"/>
    <w:rsid w:val="004A0F1F"/>
    <w:rsid w:val="004A1166"/>
    <w:rsid w:val="004A2441"/>
    <w:rsid w:val="004A24B7"/>
    <w:rsid w:val="004A27D3"/>
    <w:rsid w:val="004A2981"/>
    <w:rsid w:val="004A2A3D"/>
    <w:rsid w:val="004A2A8C"/>
    <w:rsid w:val="004A2E87"/>
    <w:rsid w:val="004A3644"/>
    <w:rsid w:val="004A3879"/>
    <w:rsid w:val="004A3B48"/>
    <w:rsid w:val="004A3FF0"/>
    <w:rsid w:val="004A4429"/>
    <w:rsid w:val="004A496A"/>
    <w:rsid w:val="004A4ABC"/>
    <w:rsid w:val="004A4F6F"/>
    <w:rsid w:val="004A575D"/>
    <w:rsid w:val="004A5CC3"/>
    <w:rsid w:val="004A5EA5"/>
    <w:rsid w:val="004A68B0"/>
    <w:rsid w:val="004A6C31"/>
    <w:rsid w:val="004A7055"/>
    <w:rsid w:val="004A7856"/>
    <w:rsid w:val="004A787C"/>
    <w:rsid w:val="004A7A6D"/>
    <w:rsid w:val="004A7CDC"/>
    <w:rsid w:val="004B00CF"/>
    <w:rsid w:val="004B040B"/>
    <w:rsid w:val="004B0504"/>
    <w:rsid w:val="004B0557"/>
    <w:rsid w:val="004B0811"/>
    <w:rsid w:val="004B0A07"/>
    <w:rsid w:val="004B1593"/>
    <w:rsid w:val="004B174F"/>
    <w:rsid w:val="004B1C8B"/>
    <w:rsid w:val="004B1DC1"/>
    <w:rsid w:val="004B23AE"/>
    <w:rsid w:val="004B2586"/>
    <w:rsid w:val="004B2A1B"/>
    <w:rsid w:val="004B2C6F"/>
    <w:rsid w:val="004B2C7F"/>
    <w:rsid w:val="004B2EC8"/>
    <w:rsid w:val="004B359C"/>
    <w:rsid w:val="004B4325"/>
    <w:rsid w:val="004B4331"/>
    <w:rsid w:val="004B434C"/>
    <w:rsid w:val="004B4B65"/>
    <w:rsid w:val="004B51A6"/>
    <w:rsid w:val="004B5807"/>
    <w:rsid w:val="004B5965"/>
    <w:rsid w:val="004B5A59"/>
    <w:rsid w:val="004B5CC9"/>
    <w:rsid w:val="004B5E07"/>
    <w:rsid w:val="004B6433"/>
    <w:rsid w:val="004B662D"/>
    <w:rsid w:val="004B6640"/>
    <w:rsid w:val="004B684D"/>
    <w:rsid w:val="004B6A17"/>
    <w:rsid w:val="004B6D14"/>
    <w:rsid w:val="004B7378"/>
    <w:rsid w:val="004B73B7"/>
    <w:rsid w:val="004B75DB"/>
    <w:rsid w:val="004B76F0"/>
    <w:rsid w:val="004B7831"/>
    <w:rsid w:val="004B78D6"/>
    <w:rsid w:val="004C1217"/>
    <w:rsid w:val="004C1252"/>
    <w:rsid w:val="004C1656"/>
    <w:rsid w:val="004C1797"/>
    <w:rsid w:val="004C1A2B"/>
    <w:rsid w:val="004C1D73"/>
    <w:rsid w:val="004C1E78"/>
    <w:rsid w:val="004C20BC"/>
    <w:rsid w:val="004C22ED"/>
    <w:rsid w:val="004C2334"/>
    <w:rsid w:val="004C2928"/>
    <w:rsid w:val="004C2958"/>
    <w:rsid w:val="004C2D13"/>
    <w:rsid w:val="004C2F44"/>
    <w:rsid w:val="004C33A1"/>
    <w:rsid w:val="004C3692"/>
    <w:rsid w:val="004C3A3C"/>
    <w:rsid w:val="004C4164"/>
    <w:rsid w:val="004C4184"/>
    <w:rsid w:val="004C4350"/>
    <w:rsid w:val="004C4771"/>
    <w:rsid w:val="004C4AD1"/>
    <w:rsid w:val="004C53B0"/>
    <w:rsid w:val="004C53C9"/>
    <w:rsid w:val="004C5460"/>
    <w:rsid w:val="004C6579"/>
    <w:rsid w:val="004C676B"/>
    <w:rsid w:val="004C6B45"/>
    <w:rsid w:val="004C6B50"/>
    <w:rsid w:val="004C6E42"/>
    <w:rsid w:val="004C730E"/>
    <w:rsid w:val="004C73AF"/>
    <w:rsid w:val="004C768B"/>
    <w:rsid w:val="004C7CA8"/>
    <w:rsid w:val="004C7CF1"/>
    <w:rsid w:val="004D0209"/>
    <w:rsid w:val="004D0244"/>
    <w:rsid w:val="004D04CB"/>
    <w:rsid w:val="004D06A9"/>
    <w:rsid w:val="004D0D83"/>
    <w:rsid w:val="004D1BE5"/>
    <w:rsid w:val="004D1EC5"/>
    <w:rsid w:val="004D244F"/>
    <w:rsid w:val="004D276F"/>
    <w:rsid w:val="004D283B"/>
    <w:rsid w:val="004D2D31"/>
    <w:rsid w:val="004D359E"/>
    <w:rsid w:val="004D3B72"/>
    <w:rsid w:val="004D3F78"/>
    <w:rsid w:val="004D434C"/>
    <w:rsid w:val="004D47A9"/>
    <w:rsid w:val="004D50A7"/>
    <w:rsid w:val="004D58F0"/>
    <w:rsid w:val="004D63CE"/>
    <w:rsid w:val="004D6D66"/>
    <w:rsid w:val="004D6FD2"/>
    <w:rsid w:val="004D70A3"/>
    <w:rsid w:val="004D7A6E"/>
    <w:rsid w:val="004E0429"/>
    <w:rsid w:val="004E04FD"/>
    <w:rsid w:val="004E0AA6"/>
    <w:rsid w:val="004E0C57"/>
    <w:rsid w:val="004E0D09"/>
    <w:rsid w:val="004E0E9B"/>
    <w:rsid w:val="004E164E"/>
    <w:rsid w:val="004E1882"/>
    <w:rsid w:val="004E1C2D"/>
    <w:rsid w:val="004E217D"/>
    <w:rsid w:val="004E2283"/>
    <w:rsid w:val="004E2534"/>
    <w:rsid w:val="004E2592"/>
    <w:rsid w:val="004E2612"/>
    <w:rsid w:val="004E2F4C"/>
    <w:rsid w:val="004E37C8"/>
    <w:rsid w:val="004E3E9C"/>
    <w:rsid w:val="004E4008"/>
    <w:rsid w:val="004E4687"/>
    <w:rsid w:val="004E46D6"/>
    <w:rsid w:val="004E4B07"/>
    <w:rsid w:val="004E4DEA"/>
    <w:rsid w:val="004E532E"/>
    <w:rsid w:val="004E54F8"/>
    <w:rsid w:val="004E5508"/>
    <w:rsid w:val="004E6028"/>
    <w:rsid w:val="004E6239"/>
    <w:rsid w:val="004E6482"/>
    <w:rsid w:val="004E6DFE"/>
    <w:rsid w:val="004E6E15"/>
    <w:rsid w:val="004E6FD6"/>
    <w:rsid w:val="004E7999"/>
    <w:rsid w:val="004E7C96"/>
    <w:rsid w:val="004E7FB6"/>
    <w:rsid w:val="004F0065"/>
    <w:rsid w:val="004F01B4"/>
    <w:rsid w:val="004F04FA"/>
    <w:rsid w:val="004F0556"/>
    <w:rsid w:val="004F075F"/>
    <w:rsid w:val="004F0E7B"/>
    <w:rsid w:val="004F107A"/>
    <w:rsid w:val="004F129D"/>
    <w:rsid w:val="004F182C"/>
    <w:rsid w:val="004F1E2C"/>
    <w:rsid w:val="004F214A"/>
    <w:rsid w:val="004F2506"/>
    <w:rsid w:val="004F2691"/>
    <w:rsid w:val="004F292F"/>
    <w:rsid w:val="004F296F"/>
    <w:rsid w:val="004F2994"/>
    <w:rsid w:val="004F2E31"/>
    <w:rsid w:val="004F3004"/>
    <w:rsid w:val="004F3007"/>
    <w:rsid w:val="004F3198"/>
    <w:rsid w:val="004F3519"/>
    <w:rsid w:val="004F3573"/>
    <w:rsid w:val="004F3608"/>
    <w:rsid w:val="004F396F"/>
    <w:rsid w:val="004F3D17"/>
    <w:rsid w:val="004F4235"/>
    <w:rsid w:val="004F4988"/>
    <w:rsid w:val="004F4B9D"/>
    <w:rsid w:val="004F5273"/>
    <w:rsid w:val="004F5448"/>
    <w:rsid w:val="004F549A"/>
    <w:rsid w:val="004F58EA"/>
    <w:rsid w:val="004F596D"/>
    <w:rsid w:val="004F5C5C"/>
    <w:rsid w:val="004F5D78"/>
    <w:rsid w:val="004F5DE3"/>
    <w:rsid w:val="004F5E93"/>
    <w:rsid w:val="004F5EF4"/>
    <w:rsid w:val="004F6307"/>
    <w:rsid w:val="004F6539"/>
    <w:rsid w:val="004F6AB0"/>
    <w:rsid w:val="004F72B6"/>
    <w:rsid w:val="004F73E8"/>
    <w:rsid w:val="004F751C"/>
    <w:rsid w:val="004F752D"/>
    <w:rsid w:val="004F75B9"/>
    <w:rsid w:val="004F7C59"/>
    <w:rsid w:val="004F7E27"/>
    <w:rsid w:val="0050028B"/>
    <w:rsid w:val="00500373"/>
    <w:rsid w:val="00500396"/>
    <w:rsid w:val="00500AFC"/>
    <w:rsid w:val="00500B5F"/>
    <w:rsid w:val="00501168"/>
    <w:rsid w:val="00501371"/>
    <w:rsid w:val="00501694"/>
    <w:rsid w:val="005016D4"/>
    <w:rsid w:val="00501C5D"/>
    <w:rsid w:val="00501E96"/>
    <w:rsid w:val="00501F8A"/>
    <w:rsid w:val="0050244E"/>
    <w:rsid w:val="0050278E"/>
    <w:rsid w:val="00502B96"/>
    <w:rsid w:val="00502E38"/>
    <w:rsid w:val="00503042"/>
    <w:rsid w:val="00503297"/>
    <w:rsid w:val="00503399"/>
    <w:rsid w:val="005033C7"/>
    <w:rsid w:val="0050393E"/>
    <w:rsid w:val="00504499"/>
    <w:rsid w:val="0050481A"/>
    <w:rsid w:val="00504BF8"/>
    <w:rsid w:val="00504D15"/>
    <w:rsid w:val="00504DEE"/>
    <w:rsid w:val="005050F2"/>
    <w:rsid w:val="0050519B"/>
    <w:rsid w:val="00505411"/>
    <w:rsid w:val="00505DB2"/>
    <w:rsid w:val="0050721E"/>
    <w:rsid w:val="0050726D"/>
    <w:rsid w:val="005075F2"/>
    <w:rsid w:val="00507738"/>
    <w:rsid w:val="00507DD9"/>
    <w:rsid w:val="00509B3D"/>
    <w:rsid w:val="00510B5E"/>
    <w:rsid w:val="005110F7"/>
    <w:rsid w:val="005114F9"/>
    <w:rsid w:val="005117D9"/>
    <w:rsid w:val="00511C4D"/>
    <w:rsid w:val="00511E69"/>
    <w:rsid w:val="00512256"/>
    <w:rsid w:val="005125F9"/>
    <w:rsid w:val="00512A4A"/>
    <w:rsid w:val="00513509"/>
    <w:rsid w:val="00513939"/>
    <w:rsid w:val="00513C46"/>
    <w:rsid w:val="00513D04"/>
    <w:rsid w:val="00514162"/>
    <w:rsid w:val="005144DB"/>
    <w:rsid w:val="005146CE"/>
    <w:rsid w:val="00514B5E"/>
    <w:rsid w:val="00514E74"/>
    <w:rsid w:val="00514FA4"/>
    <w:rsid w:val="005154CD"/>
    <w:rsid w:val="005158B5"/>
    <w:rsid w:val="00515B93"/>
    <w:rsid w:val="00515E61"/>
    <w:rsid w:val="00516384"/>
    <w:rsid w:val="00516530"/>
    <w:rsid w:val="0051654F"/>
    <w:rsid w:val="0051690A"/>
    <w:rsid w:val="0051696B"/>
    <w:rsid w:val="00516C18"/>
    <w:rsid w:val="00516C72"/>
    <w:rsid w:val="00516FB9"/>
    <w:rsid w:val="0051730F"/>
    <w:rsid w:val="0051735A"/>
    <w:rsid w:val="005174CE"/>
    <w:rsid w:val="00517666"/>
    <w:rsid w:val="00517E0C"/>
    <w:rsid w:val="0052016E"/>
    <w:rsid w:val="00520568"/>
    <w:rsid w:val="00521304"/>
    <w:rsid w:val="00521F88"/>
    <w:rsid w:val="00522220"/>
    <w:rsid w:val="00522370"/>
    <w:rsid w:val="00522670"/>
    <w:rsid w:val="005229D1"/>
    <w:rsid w:val="00522A6F"/>
    <w:rsid w:val="00522DE4"/>
    <w:rsid w:val="0052319A"/>
    <w:rsid w:val="0052331E"/>
    <w:rsid w:val="0052352B"/>
    <w:rsid w:val="0052389E"/>
    <w:rsid w:val="005242D5"/>
    <w:rsid w:val="00524365"/>
    <w:rsid w:val="0052440A"/>
    <w:rsid w:val="00524935"/>
    <w:rsid w:val="00524BC8"/>
    <w:rsid w:val="00524DDB"/>
    <w:rsid w:val="00524F5C"/>
    <w:rsid w:val="0052508F"/>
    <w:rsid w:val="0052550A"/>
    <w:rsid w:val="00525694"/>
    <w:rsid w:val="005259DC"/>
    <w:rsid w:val="00525AE3"/>
    <w:rsid w:val="00525D05"/>
    <w:rsid w:val="00526211"/>
    <w:rsid w:val="005263DC"/>
    <w:rsid w:val="00526734"/>
    <w:rsid w:val="00526891"/>
    <w:rsid w:val="005268CD"/>
    <w:rsid w:val="0052694E"/>
    <w:rsid w:val="005269AA"/>
    <w:rsid w:val="00526A82"/>
    <w:rsid w:val="00526F20"/>
    <w:rsid w:val="0052722F"/>
    <w:rsid w:val="005274EB"/>
    <w:rsid w:val="00527E9E"/>
    <w:rsid w:val="00527F2F"/>
    <w:rsid w:val="0052806E"/>
    <w:rsid w:val="005300D8"/>
    <w:rsid w:val="0053021B"/>
    <w:rsid w:val="00530301"/>
    <w:rsid w:val="005303F2"/>
    <w:rsid w:val="00530486"/>
    <w:rsid w:val="0053068C"/>
    <w:rsid w:val="005309F0"/>
    <w:rsid w:val="00530D1A"/>
    <w:rsid w:val="0053165D"/>
    <w:rsid w:val="00531848"/>
    <w:rsid w:val="00531C26"/>
    <w:rsid w:val="00531C3D"/>
    <w:rsid w:val="00531F0F"/>
    <w:rsid w:val="0053295F"/>
    <w:rsid w:val="005335DA"/>
    <w:rsid w:val="005342E5"/>
    <w:rsid w:val="005343B2"/>
    <w:rsid w:val="0053453F"/>
    <w:rsid w:val="005347B0"/>
    <w:rsid w:val="0053486F"/>
    <w:rsid w:val="00534B40"/>
    <w:rsid w:val="0053540B"/>
    <w:rsid w:val="005356AB"/>
    <w:rsid w:val="005358A8"/>
    <w:rsid w:val="00535A04"/>
    <w:rsid w:val="00535EDD"/>
    <w:rsid w:val="0053648C"/>
    <w:rsid w:val="005365E3"/>
    <w:rsid w:val="00536B11"/>
    <w:rsid w:val="00536E6E"/>
    <w:rsid w:val="00537139"/>
    <w:rsid w:val="0053734F"/>
    <w:rsid w:val="00537497"/>
    <w:rsid w:val="00537725"/>
    <w:rsid w:val="0053785F"/>
    <w:rsid w:val="00537ACD"/>
    <w:rsid w:val="00537D3C"/>
    <w:rsid w:val="00537EAD"/>
    <w:rsid w:val="005400D8"/>
    <w:rsid w:val="005403C3"/>
    <w:rsid w:val="00540514"/>
    <w:rsid w:val="00540940"/>
    <w:rsid w:val="00540B66"/>
    <w:rsid w:val="00540BCF"/>
    <w:rsid w:val="00540C41"/>
    <w:rsid w:val="00540E72"/>
    <w:rsid w:val="00541527"/>
    <w:rsid w:val="005415F0"/>
    <w:rsid w:val="005416F2"/>
    <w:rsid w:val="00541786"/>
    <w:rsid w:val="005418E6"/>
    <w:rsid w:val="00541B2A"/>
    <w:rsid w:val="00541BA4"/>
    <w:rsid w:val="00541F5C"/>
    <w:rsid w:val="005423E5"/>
    <w:rsid w:val="00542532"/>
    <w:rsid w:val="00542A4B"/>
    <w:rsid w:val="00542C79"/>
    <w:rsid w:val="00542FA9"/>
    <w:rsid w:val="00543120"/>
    <w:rsid w:val="00543126"/>
    <w:rsid w:val="00543597"/>
    <w:rsid w:val="0054381E"/>
    <w:rsid w:val="005438C3"/>
    <w:rsid w:val="00543AC6"/>
    <w:rsid w:val="00543BBE"/>
    <w:rsid w:val="00543C79"/>
    <w:rsid w:val="00543EAA"/>
    <w:rsid w:val="00544FAB"/>
    <w:rsid w:val="00545166"/>
    <w:rsid w:val="005456DE"/>
    <w:rsid w:val="00546E18"/>
    <w:rsid w:val="00547122"/>
    <w:rsid w:val="00547161"/>
    <w:rsid w:val="00547363"/>
    <w:rsid w:val="00547538"/>
    <w:rsid w:val="005476CB"/>
    <w:rsid w:val="00547C3E"/>
    <w:rsid w:val="00547D47"/>
    <w:rsid w:val="00550199"/>
    <w:rsid w:val="0055046C"/>
    <w:rsid w:val="00550A9E"/>
    <w:rsid w:val="00551601"/>
    <w:rsid w:val="00551C16"/>
    <w:rsid w:val="00551F20"/>
    <w:rsid w:val="00552158"/>
    <w:rsid w:val="00552AEA"/>
    <w:rsid w:val="005534CF"/>
    <w:rsid w:val="005536B6"/>
    <w:rsid w:val="00553A8E"/>
    <w:rsid w:val="00553C29"/>
    <w:rsid w:val="00553F74"/>
    <w:rsid w:val="00554149"/>
    <w:rsid w:val="005547A6"/>
    <w:rsid w:val="005550EA"/>
    <w:rsid w:val="005552C8"/>
    <w:rsid w:val="005559FE"/>
    <w:rsid w:val="00555C58"/>
    <w:rsid w:val="00555FFC"/>
    <w:rsid w:val="00556636"/>
    <w:rsid w:val="00556668"/>
    <w:rsid w:val="00556BE3"/>
    <w:rsid w:val="00556C33"/>
    <w:rsid w:val="00556FC7"/>
    <w:rsid w:val="00557083"/>
    <w:rsid w:val="00557225"/>
    <w:rsid w:val="00557390"/>
    <w:rsid w:val="00557516"/>
    <w:rsid w:val="00557721"/>
    <w:rsid w:val="00557A4B"/>
    <w:rsid w:val="00557A9F"/>
    <w:rsid w:val="005601F8"/>
    <w:rsid w:val="00560616"/>
    <w:rsid w:val="0056068C"/>
    <w:rsid w:val="00560894"/>
    <w:rsid w:val="00560921"/>
    <w:rsid w:val="00560CC8"/>
    <w:rsid w:val="00560E1B"/>
    <w:rsid w:val="00561543"/>
    <w:rsid w:val="0056164C"/>
    <w:rsid w:val="00561661"/>
    <w:rsid w:val="00561735"/>
    <w:rsid w:val="00561808"/>
    <w:rsid w:val="0056199D"/>
    <w:rsid w:val="00561C24"/>
    <w:rsid w:val="0056225D"/>
    <w:rsid w:val="005625E7"/>
    <w:rsid w:val="005627B6"/>
    <w:rsid w:val="00562A56"/>
    <w:rsid w:val="00562AFF"/>
    <w:rsid w:val="00562EB4"/>
    <w:rsid w:val="00562F2A"/>
    <w:rsid w:val="00563342"/>
    <w:rsid w:val="005636A7"/>
    <w:rsid w:val="005636B5"/>
    <w:rsid w:val="005639D7"/>
    <w:rsid w:val="00563B33"/>
    <w:rsid w:val="00563CD8"/>
    <w:rsid w:val="00563FDE"/>
    <w:rsid w:val="00564322"/>
    <w:rsid w:val="0056462F"/>
    <w:rsid w:val="00564674"/>
    <w:rsid w:val="00565277"/>
    <w:rsid w:val="00565C81"/>
    <w:rsid w:val="00565E67"/>
    <w:rsid w:val="00565E86"/>
    <w:rsid w:val="00566C02"/>
    <w:rsid w:val="0056706A"/>
    <w:rsid w:val="005675BA"/>
    <w:rsid w:val="0056779F"/>
    <w:rsid w:val="00567940"/>
    <w:rsid w:val="00567B4C"/>
    <w:rsid w:val="00567E7B"/>
    <w:rsid w:val="0057066E"/>
    <w:rsid w:val="005707F5"/>
    <w:rsid w:val="00570815"/>
    <w:rsid w:val="0057081C"/>
    <w:rsid w:val="00570846"/>
    <w:rsid w:val="00570943"/>
    <w:rsid w:val="00570A3D"/>
    <w:rsid w:val="00570F12"/>
    <w:rsid w:val="00570F1D"/>
    <w:rsid w:val="00571A91"/>
    <w:rsid w:val="00571AC5"/>
    <w:rsid w:val="00571E74"/>
    <w:rsid w:val="00571EAF"/>
    <w:rsid w:val="00572351"/>
    <w:rsid w:val="00572B24"/>
    <w:rsid w:val="005731B8"/>
    <w:rsid w:val="00573348"/>
    <w:rsid w:val="00573F8C"/>
    <w:rsid w:val="00574008"/>
    <w:rsid w:val="00574669"/>
    <w:rsid w:val="005746F2"/>
    <w:rsid w:val="00574768"/>
    <w:rsid w:val="00574A54"/>
    <w:rsid w:val="00575498"/>
    <w:rsid w:val="005757D7"/>
    <w:rsid w:val="005759D9"/>
    <w:rsid w:val="00575A06"/>
    <w:rsid w:val="00575C01"/>
    <w:rsid w:val="00575C02"/>
    <w:rsid w:val="00575DE2"/>
    <w:rsid w:val="005760A0"/>
    <w:rsid w:val="0057619E"/>
    <w:rsid w:val="00576DA6"/>
    <w:rsid w:val="00576E63"/>
    <w:rsid w:val="00576E81"/>
    <w:rsid w:val="0057750E"/>
    <w:rsid w:val="00577660"/>
    <w:rsid w:val="005776C4"/>
    <w:rsid w:val="00577DA2"/>
    <w:rsid w:val="00577DE6"/>
    <w:rsid w:val="0057FBC2"/>
    <w:rsid w:val="005804C7"/>
    <w:rsid w:val="005814F2"/>
    <w:rsid w:val="00581836"/>
    <w:rsid w:val="00581E84"/>
    <w:rsid w:val="00582167"/>
    <w:rsid w:val="00582222"/>
    <w:rsid w:val="00582294"/>
    <w:rsid w:val="00582441"/>
    <w:rsid w:val="0058278B"/>
    <w:rsid w:val="00582A1A"/>
    <w:rsid w:val="00582A64"/>
    <w:rsid w:val="00583529"/>
    <w:rsid w:val="0058387A"/>
    <w:rsid w:val="00583B4A"/>
    <w:rsid w:val="00583CC7"/>
    <w:rsid w:val="00583D48"/>
    <w:rsid w:val="00583DE5"/>
    <w:rsid w:val="00584246"/>
    <w:rsid w:val="005845AD"/>
    <w:rsid w:val="00584979"/>
    <w:rsid w:val="00584BB6"/>
    <w:rsid w:val="00584E7A"/>
    <w:rsid w:val="005851EA"/>
    <w:rsid w:val="0058538B"/>
    <w:rsid w:val="00585402"/>
    <w:rsid w:val="005856F3"/>
    <w:rsid w:val="00585888"/>
    <w:rsid w:val="005858E0"/>
    <w:rsid w:val="0058593C"/>
    <w:rsid w:val="00585B2F"/>
    <w:rsid w:val="005861B5"/>
    <w:rsid w:val="0058634D"/>
    <w:rsid w:val="005864DA"/>
    <w:rsid w:val="0058659F"/>
    <w:rsid w:val="00586CCD"/>
    <w:rsid w:val="005871AE"/>
    <w:rsid w:val="0058724D"/>
    <w:rsid w:val="005872A2"/>
    <w:rsid w:val="005873B2"/>
    <w:rsid w:val="0058760E"/>
    <w:rsid w:val="00587790"/>
    <w:rsid w:val="00587CC5"/>
    <w:rsid w:val="005906B0"/>
    <w:rsid w:val="0059089F"/>
    <w:rsid w:val="00590DD5"/>
    <w:rsid w:val="00590F4E"/>
    <w:rsid w:val="0059103A"/>
    <w:rsid w:val="00591577"/>
    <w:rsid w:val="00591BF0"/>
    <w:rsid w:val="0059266C"/>
    <w:rsid w:val="00592CB5"/>
    <w:rsid w:val="00593611"/>
    <w:rsid w:val="0059370B"/>
    <w:rsid w:val="00593742"/>
    <w:rsid w:val="00593823"/>
    <w:rsid w:val="00593876"/>
    <w:rsid w:val="00593A03"/>
    <w:rsid w:val="00593A2A"/>
    <w:rsid w:val="00594124"/>
    <w:rsid w:val="005943C0"/>
    <w:rsid w:val="005945AE"/>
    <w:rsid w:val="005949B3"/>
    <w:rsid w:val="00594BED"/>
    <w:rsid w:val="00594C4A"/>
    <w:rsid w:val="005950E2"/>
    <w:rsid w:val="005954CD"/>
    <w:rsid w:val="005955BE"/>
    <w:rsid w:val="0059562E"/>
    <w:rsid w:val="00595699"/>
    <w:rsid w:val="0059593B"/>
    <w:rsid w:val="00595FFB"/>
    <w:rsid w:val="00596116"/>
    <w:rsid w:val="005963D2"/>
    <w:rsid w:val="005968B7"/>
    <w:rsid w:val="00596F55"/>
    <w:rsid w:val="005971E2"/>
    <w:rsid w:val="00597A4D"/>
    <w:rsid w:val="005A01D0"/>
    <w:rsid w:val="005A0649"/>
    <w:rsid w:val="005A0687"/>
    <w:rsid w:val="005A0B46"/>
    <w:rsid w:val="005A0F2A"/>
    <w:rsid w:val="005A13CA"/>
    <w:rsid w:val="005A16F7"/>
    <w:rsid w:val="005A1BA0"/>
    <w:rsid w:val="005A1BC6"/>
    <w:rsid w:val="005A1E4F"/>
    <w:rsid w:val="005A1E58"/>
    <w:rsid w:val="005A21EE"/>
    <w:rsid w:val="005A2456"/>
    <w:rsid w:val="005A2526"/>
    <w:rsid w:val="005A2A36"/>
    <w:rsid w:val="005A2D93"/>
    <w:rsid w:val="005A2ED8"/>
    <w:rsid w:val="005A30B6"/>
    <w:rsid w:val="005A30D8"/>
    <w:rsid w:val="005A317E"/>
    <w:rsid w:val="005A3493"/>
    <w:rsid w:val="005A38FD"/>
    <w:rsid w:val="005A3941"/>
    <w:rsid w:val="005A3ECE"/>
    <w:rsid w:val="005A455A"/>
    <w:rsid w:val="005A46D8"/>
    <w:rsid w:val="005A4704"/>
    <w:rsid w:val="005A4872"/>
    <w:rsid w:val="005A4A16"/>
    <w:rsid w:val="005A5203"/>
    <w:rsid w:val="005A5273"/>
    <w:rsid w:val="005A55E5"/>
    <w:rsid w:val="005A57C1"/>
    <w:rsid w:val="005A59BF"/>
    <w:rsid w:val="005A65AD"/>
    <w:rsid w:val="005A6667"/>
    <w:rsid w:val="005A66BF"/>
    <w:rsid w:val="005A6850"/>
    <w:rsid w:val="005A7050"/>
    <w:rsid w:val="005A7282"/>
    <w:rsid w:val="005A78FB"/>
    <w:rsid w:val="005A7A48"/>
    <w:rsid w:val="005AD482"/>
    <w:rsid w:val="005B011F"/>
    <w:rsid w:val="005B02E4"/>
    <w:rsid w:val="005B0665"/>
    <w:rsid w:val="005B0780"/>
    <w:rsid w:val="005B0B73"/>
    <w:rsid w:val="005B0C4E"/>
    <w:rsid w:val="005B0EAA"/>
    <w:rsid w:val="005B17F5"/>
    <w:rsid w:val="005B18A3"/>
    <w:rsid w:val="005B18B7"/>
    <w:rsid w:val="005B1930"/>
    <w:rsid w:val="005B1A6E"/>
    <w:rsid w:val="005B1E13"/>
    <w:rsid w:val="005B2117"/>
    <w:rsid w:val="005B25EE"/>
    <w:rsid w:val="005B2677"/>
    <w:rsid w:val="005B277A"/>
    <w:rsid w:val="005B28A0"/>
    <w:rsid w:val="005B29AC"/>
    <w:rsid w:val="005B2D05"/>
    <w:rsid w:val="005B34F0"/>
    <w:rsid w:val="005B3E6F"/>
    <w:rsid w:val="005B3EAD"/>
    <w:rsid w:val="005B4278"/>
    <w:rsid w:val="005B46E6"/>
    <w:rsid w:val="005B4948"/>
    <w:rsid w:val="005B4BAA"/>
    <w:rsid w:val="005B503F"/>
    <w:rsid w:val="005B5076"/>
    <w:rsid w:val="005B520F"/>
    <w:rsid w:val="005B5580"/>
    <w:rsid w:val="005B5C0A"/>
    <w:rsid w:val="005B5CAD"/>
    <w:rsid w:val="005B688D"/>
    <w:rsid w:val="005B6CD8"/>
    <w:rsid w:val="005B6ED6"/>
    <w:rsid w:val="005B6F28"/>
    <w:rsid w:val="005B7642"/>
    <w:rsid w:val="005B7802"/>
    <w:rsid w:val="005B79A2"/>
    <w:rsid w:val="005C02F3"/>
    <w:rsid w:val="005C0B35"/>
    <w:rsid w:val="005C111E"/>
    <w:rsid w:val="005C1188"/>
    <w:rsid w:val="005C1C76"/>
    <w:rsid w:val="005C1C8C"/>
    <w:rsid w:val="005C25A3"/>
    <w:rsid w:val="005C28FE"/>
    <w:rsid w:val="005C2997"/>
    <w:rsid w:val="005C2B47"/>
    <w:rsid w:val="005C2BB4"/>
    <w:rsid w:val="005C2FE2"/>
    <w:rsid w:val="005C31CC"/>
    <w:rsid w:val="005C327B"/>
    <w:rsid w:val="005C3E46"/>
    <w:rsid w:val="005C40A0"/>
    <w:rsid w:val="005C4350"/>
    <w:rsid w:val="005C4779"/>
    <w:rsid w:val="005C4AE2"/>
    <w:rsid w:val="005C4CF8"/>
    <w:rsid w:val="005C4CFD"/>
    <w:rsid w:val="005C4E21"/>
    <w:rsid w:val="005C4E56"/>
    <w:rsid w:val="005C5114"/>
    <w:rsid w:val="005C5213"/>
    <w:rsid w:val="005C586E"/>
    <w:rsid w:val="005C5A52"/>
    <w:rsid w:val="005C5D80"/>
    <w:rsid w:val="005C605A"/>
    <w:rsid w:val="005C6D34"/>
    <w:rsid w:val="005C71AD"/>
    <w:rsid w:val="005C7564"/>
    <w:rsid w:val="005C7799"/>
    <w:rsid w:val="005D09FF"/>
    <w:rsid w:val="005D0A76"/>
    <w:rsid w:val="005D0D74"/>
    <w:rsid w:val="005D0EE4"/>
    <w:rsid w:val="005D13BD"/>
    <w:rsid w:val="005D16B5"/>
    <w:rsid w:val="005D16F6"/>
    <w:rsid w:val="005D1B0F"/>
    <w:rsid w:val="005D1B66"/>
    <w:rsid w:val="005D1BB9"/>
    <w:rsid w:val="005D1C18"/>
    <w:rsid w:val="005D20FB"/>
    <w:rsid w:val="005D2106"/>
    <w:rsid w:val="005D2116"/>
    <w:rsid w:val="005D2478"/>
    <w:rsid w:val="005D2E49"/>
    <w:rsid w:val="005D2E78"/>
    <w:rsid w:val="005D3E70"/>
    <w:rsid w:val="005D431B"/>
    <w:rsid w:val="005D486F"/>
    <w:rsid w:val="005D4C1D"/>
    <w:rsid w:val="005D4E6E"/>
    <w:rsid w:val="005D55E7"/>
    <w:rsid w:val="005D5CA0"/>
    <w:rsid w:val="005D617B"/>
    <w:rsid w:val="005D69BC"/>
    <w:rsid w:val="005D6AA3"/>
    <w:rsid w:val="005D71EC"/>
    <w:rsid w:val="005D7533"/>
    <w:rsid w:val="005D7571"/>
    <w:rsid w:val="005D75AE"/>
    <w:rsid w:val="005D768D"/>
    <w:rsid w:val="005D79C3"/>
    <w:rsid w:val="005D7BCA"/>
    <w:rsid w:val="005E0271"/>
    <w:rsid w:val="005E02BB"/>
    <w:rsid w:val="005E0B20"/>
    <w:rsid w:val="005E0CF9"/>
    <w:rsid w:val="005E14BC"/>
    <w:rsid w:val="005E1514"/>
    <w:rsid w:val="005E1CA6"/>
    <w:rsid w:val="005E2E50"/>
    <w:rsid w:val="005E2EFC"/>
    <w:rsid w:val="005E2F79"/>
    <w:rsid w:val="005E335E"/>
    <w:rsid w:val="005E3972"/>
    <w:rsid w:val="005E3980"/>
    <w:rsid w:val="005E3997"/>
    <w:rsid w:val="005E3CFD"/>
    <w:rsid w:val="005E3ECA"/>
    <w:rsid w:val="005E3F88"/>
    <w:rsid w:val="005E42B5"/>
    <w:rsid w:val="005E43CD"/>
    <w:rsid w:val="005E460F"/>
    <w:rsid w:val="005E4CE7"/>
    <w:rsid w:val="005E4E57"/>
    <w:rsid w:val="005E5037"/>
    <w:rsid w:val="005E52B4"/>
    <w:rsid w:val="005E5403"/>
    <w:rsid w:val="005E5892"/>
    <w:rsid w:val="005E58FD"/>
    <w:rsid w:val="005E5CF0"/>
    <w:rsid w:val="005E5D70"/>
    <w:rsid w:val="005E608F"/>
    <w:rsid w:val="005E64D7"/>
    <w:rsid w:val="005E66C7"/>
    <w:rsid w:val="005E66E8"/>
    <w:rsid w:val="005E69AA"/>
    <w:rsid w:val="005E6A56"/>
    <w:rsid w:val="005E6A6B"/>
    <w:rsid w:val="005E7234"/>
    <w:rsid w:val="005E725F"/>
    <w:rsid w:val="005E7758"/>
    <w:rsid w:val="005E7AEA"/>
    <w:rsid w:val="005E7E87"/>
    <w:rsid w:val="005E7F27"/>
    <w:rsid w:val="005E7FC2"/>
    <w:rsid w:val="005F0829"/>
    <w:rsid w:val="005F1169"/>
    <w:rsid w:val="005F1646"/>
    <w:rsid w:val="005F1B38"/>
    <w:rsid w:val="005F1E79"/>
    <w:rsid w:val="005F1EA5"/>
    <w:rsid w:val="005F2026"/>
    <w:rsid w:val="005F2430"/>
    <w:rsid w:val="005F2CB9"/>
    <w:rsid w:val="005F2F00"/>
    <w:rsid w:val="005F3484"/>
    <w:rsid w:val="005F3713"/>
    <w:rsid w:val="005F3933"/>
    <w:rsid w:val="005F3FE6"/>
    <w:rsid w:val="005F45D6"/>
    <w:rsid w:val="005F48B0"/>
    <w:rsid w:val="005F4BC7"/>
    <w:rsid w:val="005F4CBF"/>
    <w:rsid w:val="005F5202"/>
    <w:rsid w:val="005F55AC"/>
    <w:rsid w:val="005F5A5F"/>
    <w:rsid w:val="005F61E9"/>
    <w:rsid w:val="005F69BD"/>
    <w:rsid w:val="005F6B46"/>
    <w:rsid w:val="005F6BD3"/>
    <w:rsid w:val="005F6FF9"/>
    <w:rsid w:val="005F71CE"/>
    <w:rsid w:val="005F745B"/>
    <w:rsid w:val="005F74AB"/>
    <w:rsid w:val="005F780C"/>
    <w:rsid w:val="005F7E4D"/>
    <w:rsid w:val="00600839"/>
    <w:rsid w:val="0060142E"/>
    <w:rsid w:val="0060196C"/>
    <w:rsid w:val="00601D57"/>
    <w:rsid w:val="00601D9F"/>
    <w:rsid w:val="00601DB1"/>
    <w:rsid w:val="00601F88"/>
    <w:rsid w:val="00602250"/>
    <w:rsid w:val="006022DB"/>
    <w:rsid w:val="00602B04"/>
    <w:rsid w:val="00602D62"/>
    <w:rsid w:val="00602DA2"/>
    <w:rsid w:val="00602F32"/>
    <w:rsid w:val="00602F40"/>
    <w:rsid w:val="006032F4"/>
    <w:rsid w:val="00603412"/>
    <w:rsid w:val="0060341A"/>
    <w:rsid w:val="0060359E"/>
    <w:rsid w:val="00603D4D"/>
    <w:rsid w:val="006049A5"/>
    <w:rsid w:val="00604A97"/>
    <w:rsid w:val="00604BFB"/>
    <w:rsid w:val="006053C7"/>
    <w:rsid w:val="00605417"/>
    <w:rsid w:val="0060542E"/>
    <w:rsid w:val="0060549A"/>
    <w:rsid w:val="0060579C"/>
    <w:rsid w:val="00606822"/>
    <w:rsid w:val="00606A04"/>
    <w:rsid w:val="00606AF8"/>
    <w:rsid w:val="00606B70"/>
    <w:rsid w:val="00606D0D"/>
    <w:rsid w:val="006070DF"/>
    <w:rsid w:val="0060720F"/>
    <w:rsid w:val="00607388"/>
    <w:rsid w:val="006073B8"/>
    <w:rsid w:val="00607771"/>
    <w:rsid w:val="00607867"/>
    <w:rsid w:val="00607ACE"/>
    <w:rsid w:val="006103B9"/>
    <w:rsid w:val="006107DE"/>
    <w:rsid w:val="00610843"/>
    <w:rsid w:val="006109C3"/>
    <w:rsid w:val="006116C5"/>
    <w:rsid w:val="00611C49"/>
    <w:rsid w:val="006122C0"/>
    <w:rsid w:val="00612382"/>
    <w:rsid w:val="00612BDE"/>
    <w:rsid w:val="00612D4B"/>
    <w:rsid w:val="006132AA"/>
    <w:rsid w:val="006132E5"/>
    <w:rsid w:val="0061351D"/>
    <w:rsid w:val="006137F0"/>
    <w:rsid w:val="00613B33"/>
    <w:rsid w:val="0061407B"/>
    <w:rsid w:val="006143B3"/>
    <w:rsid w:val="00614C0B"/>
    <w:rsid w:val="006150B4"/>
    <w:rsid w:val="006162E6"/>
    <w:rsid w:val="006166AF"/>
    <w:rsid w:val="006169AA"/>
    <w:rsid w:val="006169CB"/>
    <w:rsid w:val="00616C6B"/>
    <w:rsid w:val="00617149"/>
    <w:rsid w:val="006172B4"/>
    <w:rsid w:val="00617465"/>
    <w:rsid w:val="006176FD"/>
    <w:rsid w:val="006179FF"/>
    <w:rsid w:val="00617C61"/>
    <w:rsid w:val="00617DD9"/>
    <w:rsid w:val="00617DDE"/>
    <w:rsid w:val="00617E23"/>
    <w:rsid w:val="00617FA7"/>
    <w:rsid w:val="006200E8"/>
    <w:rsid w:val="00620390"/>
    <w:rsid w:val="0062068E"/>
    <w:rsid w:val="00620A8A"/>
    <w:rsid w:val="00620AD2"/>
    <w:rsid w:val="00620ADB"/>
    <w:rsid w:val="00620E0A"/>
    <w:rsid w:val="00621F22"/>
    <w:rsid w:val="006223B8"/>
    <w:rsid w:val="006228A9"/>
    <w:rsid w:val="00622DBA"/>
    <w:rsid w:val="00622F7E"/>
    <w:rsid w:val="006236B1"/>
    <w:rsid w:val="006239F1"/>
    <w:rsid w:val="00624004"/>
    <w:rsid w:val="00624345"/>
    <w:rsid w:val="00624485"/>
    <w:rsid w:val="00624757"/>
    <w:rsid w:val="00624A11"/>
    <w:rsid w:val="00624C76"/>
    <w:rsid w:val="00624D9B"/>
    <w:rsid w:val="006253E2"/>
    <w:rsid w:val="006253E6"/>
    <w:rsid w:val="006258F1"/>
    <w:rsid w:val="00625A03"/>
    <w:rsid w:val="00625C67"/>
    <w:rsid w:val="00626275"/>
    <w:rsid w:val="00626372"/>
    <w:rsid w:val="00626C5D"/>
    <w:rsid w:val="00626C96"/>
    <w:rsid w:val="00626DBD"/>
    <w:rsid w:val="00626DCA"/>
    <w:rsid w:val="00626DCC"/>
    <w:rsid w:val="0062711C"/>
    <w:rsid w:val="006274ED"/>
    <w:rsid w:val="00627C70"/>
    <w:rsid w:val="0063026F"/>
    <w:rsid w:val="00630526"/>
    <w:rsid w:val="006305B5"/>
    <w:rsid w:val="00630684"/>
    <w:rsid w:val="006308BC"/>
    <w:rsid w:val="0063093A"/>
    <w:rsid w:val="00630B36"/>
    <w:rsid w:val="00630C3F"/>
    <w:rsid w:val="00631056"/>
    <w:rsid w:val="00631B6F"/>
    <w:rsid w:val="00632160"/>
    <w:rsid w:val="00632237"/>
    <w:rsid w:val="00632F48"/>
    <w:rsid w:val="006332BE"/>
    <w:rsid w:val="00633667"/>
    <w:rsid w:val="006339DA"/>
    <w:rsid w:val="00633FAD"/>
    <w:rsid w:val="006349A1"/>
    <w:rsid w:val="00634AF2"/>
    <w:rsid w:val="00634D1A"/>
    <w:rsid w:val="006354B4"/>
    <w:rsid w:val="006356B8"/>
    <w:rsid w:val="006358A7"/>
    <w:rsid w:val="00635AE1"/>
    <w:rsid w:val="00635E0A"/>
    <w:rsid w:val="0063601F"/>
    <w:rsid w:val="00636059"/>
    <w:rsid w:val="00636064"/>
    <w:rsid w:val="0063643B"/>
    <w:rsid w:val="006367E4"/>
    <w:rsid w:val="006369BF"/>
    <w:rsid w:val="00637576"/>
    <w:rsid w:val="0063782B"/>
    <w:rsid w:val="00637F2F"/>
    <w:rsid w:val="0063D35A"/>
    <w:rsid w:val="0064092E"/>
    <w:rsid w:val="0064103F"/>
    <w:rsid w:val="006410C3"/>
    <w:rsid w:val="00641A4F"/>
    <w:rsid w:val="00641B78"/>
    <w:rsid w:val="006425A9"/>
    <w:rsid w:val="00642924"/>
    <w:rsid w:val="00642DCE"/>
    <w:rsid w:val="00642E7A"/>
    <w:rsid w:val="0064314A"/>
    <w:rsid w:val="00643152"/>
    <w:rsid w:val="006431C8"/>
    <w:rsid w:val="00643368"/>
    <w:rsid w:val="00643370"/>
    <w:rsid w:val="006439DE"/>
    <w:rsid w:val="006439F6"/>
    <w:rsid w:val="00643A67"/>
    <w:rsid w:val="00644305"/>
    <w:rsid w:val="006444ED"/>
    <w:rsid w:val="0064471D"/>
    <w:rsid w:val="0064499C"/>
    <w:rsid w:val="00644B35"/>
    <w:rsid w:val="00644BBF"/>
    <w:rsid w:val="00644C33"/>
    <w:rsid w:val="00644D7A"/>
    <w:rsid w:val="00644E76"/>
    <w:rsid w:val="00645207"/>
    <w:rsid w:val="006452E9"/>
    <w:rsid w:val="006453B8"/>
    <w:rsid w:val="006456F3"/>
    <w:rsid w:val="00645CAD"/>
    <w:rsid w:val="00645F47"/>
    <w:rsid w:val="006469FB"/>
    <w:rsid w:val="00646AE3"/>
    <w:rsid w:val="00646F8C"/>
    <w:rsid w:val="0064712D"/>
    <w:rsid w:val="006477C1"/>
    <w:rsid w:val="00647804"/>
    <w:rsid w:val="00647A14"/>
    <w:rsid w:val="00647D94"/>
    <w:rsid w:val="00647E2B"/>
    <w:rsid w:val="0065081B"/>
    <w:rsid w:val="0065082A"/>
    <w:rsid w:val="0065105B"/>
    <w:rsid w:val="00651C4D"/>
    <w:rsid w:val="00651DC2"/>
    <w:rsid w:val="00651F80"/>
    <w:rsid w:val="006520EF"/>
    <w:rsid w:val="006522B0"/>
    <w:rsid w:val="00652696"/>
    <w:rsid w:val="00652FDB"/>
    <w:rsid w:val="0065301C"/>
    <w:rsid w:val="00653432"/>
    <w:rsid w:val="0065352E"/>
    <w:rsid w:val="00653972"/>
    <w:rsid w:val="00653988"/>
    <w:rsid w:val="00653ABB"/>
    <w:rsid w:val="00653BAD"/>
    <w:rsid w:val="00654086"/>
    <w:rsid w:val="00654727"/>
    <w:rsid w:val="00654C50"/>
    <w:rsid w:val="00655139"/>
    <w:rsid w:val="006551C5"/>
    <w:rsid w:val="00655924"/>
    <w:rsid w:val="00655BD0"/>
    <w:rsid w:val="00655C2A"/>
    <w:rsid w:val="00655F0B"/>
    <w:rsid w:val="0065608D"/>
    <w:rsid w:val="00656B58"/>
    <w:rsid w:val="00656D15"/>
    <w:rsid w:val="00656DA6"/>
    <w:rsid w:val="00656EC8"/>
    <w:rsid w:val="00657284"/>
    <w:rsid w:val="006572D5"/>
    <w:rsid w:val="006573A2"/>
    <w:rsid w:val="006574CF"/>
    <w:rsid w:val="0065793B"/>
    <w:rsid w:val="00657C66"/>
    <w:rsid w:val="0066035A"/>
    <w:rsid w:val="00660DB3"/>
    <w:rsid w:val="00661127"/>
    <w:rsid w:val="00661333"/>
    <w:rsid w:val="006623B7"/>
    <w:rsid w:val="00662873"/>
    <w:rsid w:val="006635CE"/>
    <w:rsid w:val="006635D3"/>
    <w:rsid w:val="00663798"/>
    <w:rsid w:val="006637C0"/>
    <w:rsid w:val="00663807"/>
    <w:rsid w:val="00663C17"/>
    <w:rsid w:val="00664296"/>
    <w:rsid w:val="00664309"/>
    <w:rsid w:val="006647D3"/>
    <w:rsid w:val="00664BD0"/>
    <w:rsid w:val="00664DDF"/>
    <w:rsid w:val="006651B9"/>
    <w:rsid w:val="00665216"/>
    <w:rsid w:val="00665321"/>
    <w:rsid w:val="00665445"/>
    <w:rsid w:val="0066549E"/>
    <w:rsid w:val="00665AFA"/>
    <w:rsid w:val="00665BFC"/>
    <w:rsid w:val="00665E19"/>
    <w:rsid w:val="006660A9"/>
    <w:rsid w:val="006665DD"/>
    <w:rsid w:val="00666836"/>
    <w:rsid w:val="00666B2C"/>
    <w:rsid w:val="00666CE7"/>
    <w:rsid w:val="006679AE"/>
    <w:rsid w:val="00667AEE"/>
    <w:rsid w:val="00667EB8"/>
    <w:rsid w:val="00667FFE"/>
    <w:rsid w:val="0067012D"/>
    <w:rsid w:val="00670159"/>
    <w:rsid w:val="006701F4"/>
    <w:rsid w:val="006709B3"/>
    <w:rsid w:val="00670F46"/>
    <w:rsid w:val="006710E9"/>
    <w:rsid w:val="00671118"/>
    <w:rsid w:val="00671189"/>
    <w:rsid w:val="0067142F"/>
    <w:rsid w:val="006719DC"/>
    <w:rsid w:val="00671C33"/>
    <w:rsid w:val="0067228D"/>
    <w:rsid w:val="006723CC"/>
    <w:rsid w:val="006724D5"/>
    <w:rsid w:val="0067261A"/>
    <w:rsid w:val="00672875"/>
    <w:rsid w:val="006729EE"/>
    <w:rsid w:val="006733D0"/>
    <w:rsid w:val="006736B8"/>
    <w:rsid w:val="00673E6E"/>
    <w:rsid w:val="0067456E"/>
    <w:rsid w:val="006747BC"/>
    <w:rsid w:val="00675263"/>
    <w:rsid w:val="0067583A"/>
    <w:rsid w:val="00675CE1"/>
    <w:rsid w:val="00675D59"/>
    <w:rsid w:val="00675D80"/>
    <w:rsid w:val="00676453"/>
    <w:rsid w:val="006767E7"/>
    <w:rsid w:val="00676BEF"/>
    <w:rsid w:val="00676C1A"/>
    <w:rsid w:val="00676DED"/>
    <w:rsid w:val="006770CB"/>
    <w:rsid w:val="00677105"/>
    <w:rsid w:val="00677951"/>
    <w:rsid w:val="00677A3D"/>
    <w:rsid w:val="00677BFB"/>
    <w:rsid w:val="00678F2C"/>
    <w:rsid w:val="0067A38A"/>
    <w:rsid w:val="00680089"/>
    <w:rsid w:val="0068068A"/>
    <w:rsid w:val="006808E8"/>
    <w:rsid w:val="00680A76"/>
    <w:rsid w:val="00680C01"/>
    <w:rsid w:val="00680D6F"/>
    <w:rsid w:val="006810B7"/>
    <w:rsid w:val="00681E41"/>
    <w:rsid w:val="00682124"/>
    <w:rsid w:val="006822F9"/>
    <w:rsid w:val="00682328"/>
    <w:rsid w:val="00682592"/>
    <w:rsid w:val="00682C4C"/>
    <w:rsid w:val="00682C83"/>
    <w:rsid w:val="00683175"/>
    <w:rsid w:val="00683253"/>
    <w:rsid w:val="006837C4"/>
    <w:rsid w:val="00684002"/>
    <w:rsid w:val="0068473B"/>
    <w:rsid w:val="00684A62"/>
    <w:rsid w:val="00684CA1"/>
    <w:rsid w:val="00684CD1"/>
    <w:rsid w:val="006850F4"/>
    <w:rsid w:val="006852CC"/>
    <w:rsid w:val="00686749"/>
    <w:rsid w:val="00686B0E"/>
    <w:rsid w:val="00686CD6"/>
    <w:rsid w:val="00686F45"/>
    <w:rsid w:val="00687657"/>
    <w:rsid w:val="00687746"/>
    <w:rsid w:val="006900E1"/>
    <w:rsid w:val="00690126"/>
    <w:rsid w:val="0069048B"/>
    <w:rsid w:val="0069069F"/>
    <w:rsid w:val="006908AF"/>
    <w:rsid w:val="00690DBA"/>
    <w:rsid w:val="00690F2D"/>
    <w:rsid w:val="0069112E"/>
    <w:rsid w:val="006916A2"/>
    <w:rsid w:val="00692138"/>
    <w:rsid w:val="00692974"/>
    <w:rsid w:val="00692B18"/>
    <w:rsid w:val="006932A1"/>
    <w:rsid w:val="006932BD"/>
    <w:rsid w:val="00693AC6"/>
    <w:rsid w:val="00693D74"/>
    <w:rsid w:val="00693E56"/>
    <w:rsid w:val="00694016"/>
    <w:rsid w:val="006943A3"/>
    <w:rsid w:val="0069500C"/>
    <w:rsid w:val="006955CD"/>
    <w:rsid w:val="0069581D"/>
    <w:rsid w:val="0069584A"/>
    <w:rsid w:val="006958C4"/>
    <w:rsid w:val="00695A71"/>
    <w:rsid w:val="00695B02"/>
    <w:rsid w:val="0069616E"/>
    <w:rsid w:val="006965C8"/>
    <w:rsid w:val="0069683C"/>
    <w:rsid w:val="0069786F"/>
    <w:rsid w:val="00697FC5"/>
    <w:rsid w:val="006A014A"/>
    <w:rsid w:val="006A0536"/>
    <w:rsid w:val="006A077B"/>
    <w:rsid w:val="006A09A0"/>
    <w:rsid w:val="006A09F9"/>
    <w:rsid w:val="006A0FD6"/>
    <w:rsid w:val="006A14B4"/>
    <w:rsid w:val="006A1B3C"/>
    <w:rsid w:val="006A1E44"/>
    <w:rsid w:val="006A1E59"/>
    <w:rsid w:val="006A1F40"/>
    <w:rsid w:val="006A1F4E"/>
    <w:rsid w:val="006A1F7F"/>
    <w:rsid w:val="006A21A3"/>
    <w:rsid w:val="006A2B0E"/>
    <w:rsid w:val="006A2EAE"/>
    <w:rsid w:val="006A31CC"/>
    <w:rsid w:val="006A36C9"/>
    <w:rsid w:val="006A39CC"/>
    <w:rsid w:val="006A3AA0"/>
    <w:rsid w:val="006A3BDE"/>
    <w:rsid w:val="006A3CA6"/>
    <w:rsid w:val="006A41F2"/>
    <w:rsid w:val="006A436A"/>
    <w:rsid w:val="006A43E5"/>
    <w:rsid w:val="006A4728"/>
    <w:rsid w:val="006A47EB"/>
    <w:rsid w:val="006A4C37"/>
    <w:rsid w:val="006A5146"/>
    <w:rsid w:val="006A5548"/>
    <w:rsid w:val="006A5B07"/>
    <w:rsid w:val="006A5B51"/>
    <w:rsid w:val="006A5EC1"/>
    <w:rsid w:val="006A5FBB"/>
    <w:rsid w:val="006A5FDC"/>
    <w:rsid w:val="006A697D"/>
    <w:rsid w:val="006A71AC"/>
    <w:rsid w:val="006A7A42"/>
    <w:rsid w:val="006A7B8F"/>
    <w:rsid w:val="006B03E1"/>
    <w:rsid w:val="006B07F3"/>
    <w:rsid w:val="006B0D6E"/>
    <w:rsid w:val="006B108D"/>
    <w:rsid w:val="006B1660"/>
    <w:rsid w:val="006B1818"/>
    <w:rsid w:val="006B1AA2"/>
    <w:rsid w:val="006B1C74"/>
    <w:rsid w:val="006B1E5F"/>
    <w:rsid w:val="006B2415"/>
    <w:rsid w:val="006B253A"/>
    <w:rsid w:val="006B2C51"/>
    <w:rsid w:val="006B2CCF"/>
    <w:rsid w:val="006B2CF2"/>
    <w:rsid w:val="006B2D5E"/>
    <w:rsid w:val="006B31D9"/>
    <w:rsid w:val="006B3A5F"/>
    <w:rsid w:val="006B3D3A"/>
    <w:rsid w:val="006B3DFC"/>
    <w:rsid w:val="006B42DF"/>
    <w:rsid w:val="006B43F9"/>
    <w:rsid w:val="006B45B8"/>
    <w:rsid w:val="006B4705"/>
    <w:rsid w:val="006B47B1"/>
    <w:rsid w:val="006B4E6F"/>
    <w:rsid w:val="006B57A0"/>
    <w:rsid w:val="006B6182"/>
    <w:rsid w:val="006B652C"/>
    <w:rsid w:val="006B6781"/>
    <w:rsid w:val="006B67FF"/>
    <w:rsid w:val="006B68CA"/>
    <w:rsid w:val="006B68CC"/>
    <w:rsid w:val="006B699B"/>
    <w:rsid w:val="006B6B4A"/>
    <w:rsid w:val="006B6E40"/>
    <w:rsid w:val="006B7180"/>
    <w:rsid w:val="006B7372"/>
    <w:rsid w:val="006B75E5"/>
    <w:rsid w:val="006B771A"/>
    <w:rsid w:val="006B7833"/>
    <w:rsid w:val="006B79A1"/>
    <w:rsid w:val="006B7A12"/>
    <w:rsid w:val="006C1702"/>
    <w:rsid w:val="006C17A6"/>
    <w:rsid w:val="006C1A7F"/>
    <w:rsid w:val="006C1D0A"/>
    <w:rsid w:val="006C1E8B"/>
    <w:rsid w:val="006C204E"/>
    <w:rsid w:val="006C2610"/>
    <w:rsid w:val="006C2A2F"/>
    <w:rsid w:val="006C2DFD"/>
    <w:rsid w:val="006C2E02"/>
    <w:rsid w:val="006C346B"/>
    <w:rsid w:val="006C3555"/>
    <w:rsid w:val="006C3651"/>
    <w:rsid w:val="006C3671"/>
    <w:rsid w:val="006C3A78"/>
    <w:rsid w:val="006C3E31"/>
    <w:rsid w:val="006C3FED"/>
    <w:rsid w:val="006C4425"/>
    <w:rsid w:val="006C4487"/>
    <w:rsid w:val="006C4638"/>
    <w:rsid w:val="006C4858"/>
    <w:rsid w:val="006C4C0D"/>
    <w:rsid w:val="006C4CB7"/>
    <w:rsid w:val="006C4E87"/>
    <w:rsid w:val="006C5312"/>
    <w:rsid w:val="006C5373"/>
    <w:rsid w:val="006C559B"/>
    <w:rsid w:val="006C55B9"/>
    <w:rsid w:val="006C5BD1"/>
    <w:rsid w:val="006C5C7C"/>
    <w:rsid w:val="006C5D8F"/>
    <w:rsid w:val="006C60EA"/>
    <w:rsid w:val="006C658B"/>
    <w:rsid w:val="006C67AA"/>
    <w:rsid w:val="006C6D0B"/>
    <w:rsid w:val="006C6DB0"/>
    <w:rsid w:val="006C6F68"/>
    <w:rsid w:val="006C7129"/>
    <w:rsid w:val="006C741B"/>
    <w:rsid w:val="006C7665"/>
    <w:rsid w:val="006C7ADF"/>
    <w:rsid w:val="006D0413"/>
    <w:rsid w:val="006D0540"/>
    <w:rsid w:val="006D0608"/>
    <w:rsid w:val="006D0CEA"/>
    <w:rsid w:val="006D0DC6"/>
    <w:rsid w:val="006D0EBF"/>
    <w:rsid w:val="006D124A"/>
    <w:rsid w:val="006D149B"/>
    <w:rsid w:val="006D286D"/>
    <w:rsid w:val="006D28C4"/>
    <w:rsid w:val="006D341A"/>
    <w:rsid w:val="006D34CB"/>
    <w:rsid w:val="006D34D7"/>
    <w:rsid w:val="006D3839"/>
    <w:rsid w:val="006D385A"/>
    <w:rsid w:val="006D3FDB"/>
    <w:rsid w:val="006D43AA"/>
    <w:rsid w:val="006D47DC"/>
    <w:rsid w:val="006D492F"/>
    <w:rsid w:val="006D49A5"/>
    <w:rsid w:val="006D4BEE"/>
    <w:rsid w:val="006D4E5E"/>
    <w:rsid w:val="006D4E75"/>
    <w:rsid w:val="006D4FD4"/>
    <w:rsid w:val="006D52CD"/>
    <w:rsid w:val="006D59A8"/>
    <w:rsid w:val="006D5CEC"/>
    <w:rsid w:val="006D68BB"/>
    <w:rsid w:val="006D6C3C"/>
    <w:rsid w:val="006D6C5D"/>
    <w:rsid w:val="006D6C88"/>
    <w:rsid w:val="006D6EE8"/>
    <w:rsid w:val="006D76A2"/>
    <w:rsid w:val="006D7C8F"/>
    <w:rsid w:val="006D7FDB"/>
    <w:rsid w:val="006E013C"/>
    <w:rsid w:val="006E0261"/>
    <w:rsid w:val="006E0E02"/>
    <w:rsid w:val="006E1107"/>
    <w:rsid w:val="006E1197"/>
    <w:rsid w:val="006E19A1"/>
    <w:rsid w:val="006E1CFA"/>
    <w:rsid w:val="006E25CB"/>
    <w:rsid w:val="006E25D7"/>
    <w:rsid w:val="006E2BFD"/>
    <w:rsid w:val="006E2F55"/>
    <w:rsid w:val="006E3027"/>
    <w:rsid w:val="006E3361"/>
    <w:rsid w:val="006E3509"/>
    <w:rsid w:val="006E35EC"/>
    <w:rsid w:val="006E367C"/>
    <w:rsid w:val="006E3759"/>
    <w:rsid w:val="006E4027"/>
    <w:rsid w:val="006E4388"/>
    <w:rsid w:val="006E4528"/>
    <w:rsid w:val="006E4833"/>
    <w:rsid w:val="006E4B19"/>
    <w:rsid w:val="006E4D01"/>
    <w:rsid w:val="006E4F66"/>
    <w:rsid w:val="006E505F"/>
    <w:rsid w:val="006E51F7"/>
    <w:rsid w:val="006E618D"/>
    <w:rsid w:val="006E6560"/>
    <w:rsid w:val="006E6567"/>
    <w:rsid w:val="006E6802"/>
    <w:rsid w:val="006E6FDA"/>
    <w:rsid w:val="006E7472"/>
    <w:rsid w:val="006E755D"/>
    <w:rsid w:val="006F0E74"/>
    <w:rsid w:val="006F0F67"/>
    <w:rsid w:val="006F13EB"/>
    <w:rsid w:val="006F16D3"/>
    <w:rsid w:val="006F19B5"/>
    <w:rsid w:val="006F1CD8"/>
    <w:rsid w:val="006F22AA"/>
    <w:rsid w:val="006F24AB"/>
    <w:rsid w:val="006F24BB"/>
    <w:rsid w:val="006F262F"/>
    <w:rsid w:val="006F34AA"/>
    <w:rsid w:val="006F34DC"/>
    <w:rsid w:val="006F3552"/>
    <w:rsid w:val="006F395C"/>
    <w:rsid w:val="006F3BC7"/>
    <w:rsid w:val="006F3BDE"/>
    <w:rsid w:val="006F3D70"/>
    <w:rsid w:val="006F4436"/>
    <w:rsid w:val="006F4961"/>
    <w:rsid w:val="006F49F1"/>
    <w:rsid w:val="006F4C7B"/>
    <w:rsid w:val="006F50DD"/>
    <w:rsid w:val="006F5979"/>
    <w:rsid w:val="006F5BAC"/>
    <w:rsid w:val="006F667D"/>
    <w:rsid w:val="006F6C9E"/>
    <w:rsid w:val="006F6EAE"/>
    <w:rsid w:val="006F704F"/>
    <w:rsid w:val="006F71B7"/>
    <w:rsid w:val="006F72CF"/>
    <w:rsid w:val="006F73D7"/>
    <w:rsid w:val="006F75AB"/>
    <w:rsid w:val="006F7901"/>
    <w:rsid w:val="006F7915"/>
    <w:rsid w:val="006F7D37"/>
    <w:rsid w:val="00700C2D"/>
    <w:rsid w:val="00700CBB"/>
    <w:rsid w:val="00701267"/>
    <w:rsid w:val="007016F8"/>
    <w:rsid w:val="00701875"/>
    <w:rsid w:val="007019B6"/>
    <w:rsid w:val="00701A28"/>
    <w:rsid w:val="00701BCA"/>
    <w:rsid w:val="00701E9F"/>
    <w:rsid w:val="0070228C"/>
    <w:rsid w:val="007025C8"/>
    <w:rsid w:val="0070260F"/>
    <w:rsid w:val="00702BE6"/>
    <w:rsid w:val="00702C75"/>
    <w:rsid w:val="00702D7B"/>
    <w:rsid w:val="007038FB"/>
    <w:rsid w:val="00703A78"/>
    <w:rsid w:val="00703D5A"/>
    <w:rsid w:val="00703DCD"/>
    <w:rsid w:val="007040B6"/>
    <w:rsid w:val="00704588"/>
    <w:rsid w:val="0070469D"/>
    <w:rsid w:val="00704E09"/>
    <w:rsid w:val="007050FE"/>
    <w:rsid w:val="00705470"/>
    <w:rsid w:val="007055B6"/>
    <w:rsid w:val="007056A6"/>
    <w:rsid w:val="007058A6"/>
    <w:rsid w:val="00705959"/>
    <w:rsid w:val="0070596A"/>
    <w:rsid w:val="007069D5"/>
    <w:rsid w:val="00706D60"/>
    <w:rsid w:val="007071EC"/>
    <w:rsid w:val="00707891"/>
    <w:rsid w:val="00707A5E"/>
    <w:rsid w:val="00707B9C"/>
    <w:rsid w:val="00707BA2"/>
    <w:rsid w:val="00707CA2"/>
    <w:rsid w:val="00707EE1"/>
    <w:rsid w:val="00710191"/>
    <w:rsid w:val="00710500"/>
    <w:rsid w:val="00710548"/>
    <w:rsid w:val="007105EA"/>
    <w:rsid w:val="007106F1"/>
    <w:rsid w:val="00710B39"/>
    <w:rsid w:val="00710E54"/>
    <w:rsid w:val="00711194"/>
    <w:rsid w:val="00711413"/>
    <w:rsid w:val="00711644"/>
    <w:rsid w:val="007121AD"/>
    <w:rsid w:val="007128EC"/>
    <w:rsid w:val="0071290F"/>
    <w:rsid w:val="00712BDB"/>
    <w:rsid w:val="00712F65"/>
    <w:rsid w:val="0071331F"/>
    <w:rsid w:val="00713460"/>
    <w:rsid w:val="00713479"/>
    <w:rsid w:val="007134D2"/>
    <w:rsid w:val="00713CFE"/>
    <w:rsid w:val="00713F68"/>
    <w:rsid w:val="00713FBC"/>
    <w:rsid w:val="007143AF"/>
    <w:rsid w:val="0071481A"/>
    <w:rsid w:val="0071517B"/>
    <w:rsid w:val="007151B5"/>
    <w:rsid w:val="0071543B"/>
    <w:rsid w:val="00715519"/>
    <w:rsid w:val="00715A39"/>
    <w:rsid w:val="00715CDA"/>
    <w:rsid w:val="00715E05"/>
    <w:rsid w:val="007165EC"/>
    <w:rsid w:val="00716976"/>
    <w:rsid w:val="00716E07"/>
    <w:rsid w:val="0071701B"/>
    <w:rsid w:val="0071717D"/>
    <w:rsid w:val="00717424"/>
    <w:rsid w:val="0071745B"/>
    <w:rsid w:val="00717922"/>
    <w:rsid w:val="00717A35"/>
    <w:rsid w:val="00717A91"/>
    <w:rsid w:val="0072025E"/>
    <w:rsid w:val="007202AD"/>
    <w:rsid w:val="00720482"/>
    <w:rsid w:val="007205CE"/>
    <w:rsid w:val="00720FB0"/>
    <w:rsid w:val="00720FB9"/>
    <w:rsid w:val="00721020"/>
    <w:rsid w:val="00721069"/>
    <w:rsid w:val="007213F0"/>
    <w:rsid w:val="0072140B"/>
    <w:rsid w:val="007214AF"/>
    <w:rsid w:val="00721A65"/>
    <w:rsid w:val="007221A1"/>
    <w:rsid w:val="00722389"/>
    <w:rsid w:val="007225CA"/>
    <w:rsid w:val="00722DB5"/>
    <w:rsid w:val="0072323C"/>
    <w:rsid w:val="007233C6"/>
    <w:rsid w:val="00723785"/>
    <w:rsid w:val="00723ACB"/>
    <w:rsid w:val="00723BCE"/>
    <w:rsid w:val="00723C8A"/>
    <w:rsid w:val="00724045"/>
    <w:rsid w:val="0072406E"/>
    <w:rsid w:val="007241C9"/>
    <w:rsid w:val="0072425D"/>
    <w:rsid w:val="00724AB1"/>
    <w:rsid w:val="00724B5C"/>
    <w:rsid w:val="00724B81"/>
    <w:rsid w:val="00724C0E"/>
    <w:rsid w:val="00725535"/>
    <w:rsid w:val="007256C6"/>
    <w:rsid w:val="007259B3"/>
    <w:rsid w:val="007259BC"/>
    <w:rsid w:val="00725A28"/>
    <w:rsid w:val="0072648C"/>
    <w:rsid w:val="00726B56"/>
    <w:rsid w:val="007277B5"/>
    <w:rsid w:val="00727A3E"/>
    <w:rsid w:val="0072DEB8"/>
    <w:rsid w:val="0073041E"/>
    <w:rsid w:val="007309F4"/>
    <w:rsid w:val="00730C97"/>
    <w:rsid w:val="00730CC8"/>
    <w:rsid w:val="00730D61"/>
    <w:rsid w:val="00730ED6"/>
    <w:rsid w:val="00730F0A"/>
    <w:rsid w:val="0073109D"/>
    <w:rsid w:val="007311D2"/>
    <w:rsid w:val="00731212"/>
    <w:rsid w:val="00731480"/>
    <w:rsid w:val="007317C7"/>
    <w:rsid w:val="00731855"/>
    <w:rsid w:val="0073199C"/>
    <w:rsid w:val="007320F2"/>
    <w:rsid w:val="00732215"/>
    <w:rsid w:val="00732B39"/>
    <w:rsid w:val="00732F59"/>
    <w:rsid w:val="007331F1"/>
    <w:rsid w:val="00733330"/>
    <w:rsid w:val="00733430"/>
    <w:rsid w:val="007338BC"/>
    <w:rsid w:val="007339AB"/>
    <w:rsid w:val="00733A1E"/>
    <w:rsid w:val="00733BE7"/>
    <w:rsid w:val="00733E60"/>
    <w:rsid w:val="00734050"/>
    <w:rsid w:val="00734197"/>
    <w:rsid w:val="00734378"/>
    <w:rsid w:val="00734397"/>
    <w:rsid w:val="0073496A"/>
    <w:rsid w:val="00734A66"/>
    <w:rsid w:val="00734F5A"/>
    <w:rsid w:val="00735431"/>
    <w:rsid w:val="007354BE"/>
    <w:rsid w:val="007355EA"/>
    <w:rsid w:val="007358C5"/>
    <w:rsid w:val="00736572"/>
    <w:rsid w:val="00737383"/>
    <w:rsid w:val="00737D2C"/>
    <w:rsid w:val="0074026C"/>
    <w:rsid w:val="007402A7"/>
    <w:rsid w:val="00740842"/>
    <w:rsid w:val="00740D53"/>
    <w:rsid w:val="00741190"/>
    <w:rsid w:val="007412A3"/>
    <w:rsid w:val="007414F3"/>
    <w:rsid w:val="00741729"/>
    <w:rsid w:val="00741814"/>
    <w:rsid w:val="00741859"/>
    <w:rsid w:val="00741EC1"/>
    <w:rsid w:val="00741FE0"/>
    <w:rsid w:val="00742009"/>
    <w:rsid w:val="00742138"/>
    <w:rsid w:val="00742595"/>
    <w:rsid w:val="007426C0"/>
    <w:rsid w:val="00742A23"/>
    <w:rsid w:val="00742CC2"/>
    <w:rsid w:val="00742D54"/>
    <w:rsid w:val="007430B1"/>
    <w:rsid w:val="00743464"/>
    <w:rsid w:val="00744465"/>
    <w:rsid w:val="00744C7A"/>
    <w:rsid w:val="00744FE5"/>
    <w:rsid w:val="00745184"/>
    <w:rsid w:val="00745557"/>
    <w:rsid w:val="007459C4"/>
    <w:rsid w:val="0074673B"/>
    <w:rsid w:val="00746769"/>
    <w:rsid w:val="007470C4"/>
    <w:rsid w:val="00747249"/>
    <w:rsid w:val="007473C8"/>
    <w:rsid w:val="00747695"/>
    <w:rsid w:val="007501E6"/>
    <w:rsid w:val="00750502"/>
    <w:rsid w:val="00750B12"/>
    <w:rsid w:val="007515B5"/>
    <w:rsid w:val="00751C2F"/>
    <w:rsid w:val="00751C6F"/>
    <w:rsid w:val="00752108"/>
    <w:rsid w:val="007528FA"/>
    <w:rsid w:val="007533FF"/>
    <w:rsid w:val="00753EEC"/>
    <w:rsid w:val="00753FCC"/>
    <w:rsid w:val="0075400D"/>
    <w:rsid w:val="00754123"/>
    <w:rsid w:val="00754439"/>
    <w:rsid w:val="00754884"/>
    <w:rsid w:val="0075492D"/>
    <w:rsid w:val="0075497D"/>
    <w:rsid w:val="00754B2D"/>
    <w:rsid w:val="00754DEB"/>
    <w:rsid w:val="00754F94"/>
    <w:rsid w:val="00754FCB"/>
    <w:rsid w:val="007551DB"/>
    <w:rsid w:val="007552DD"/>
    <w:rsid w:val="00755BBB"/>
    <w:rsid w:val="00755D4C"/>
    <w:rsid w:val="00755F14"/>
    <w:rsid w:val="0075609D"/>
    <w:rsid w:val="007560B9"/>
    <w:rsid w:val="007563D2"/>
    <w:rsid w:val="0075687A"/>
    <w:rsid w:val="00756EBD"/>
    <w:rsid w:val="00756F1B"/>
    <w:rsid w:val="007572E4"/>
    <w:rsid w:val="00757625"/>
    <w:rsid w:val="00757904"/>
    <w:rsid w:val="00757C62"/>
    <w:rsid w:val="00757C87"/>
    <w:rsid w:val="00757D76"/>
    <w:rsid w:val="0076040A"/>
    <w:rsid w:val="00760574"/>
    <w:rsid w:val="007605A4"/>
    <w:rsid w:val="0076081F"/>
    <w:rsid w:val="00760A32"/>
    <w:rsid w:val="00761107"/>
    <w:rsid w:val="00761CA6"/>
    <w:rsid w:val="00762224"/>
    <w:rsid w:val="0076230F"/>
    <w:rsid w:val="00762D6A"/>
    <w:rsid w:val="00762ECD"/>
    <w:rsid w:val="00762EE7"/>
    <w:rsid w:val="00763443"/>
    <w:rsid w:val="0076348C"/>
    <w:rsid w:val="00763C8F"/>
    <w:rsid w:val="00763E03"/>
    <w:rsid w:val="0076414D"/>
    <w:rsid w:val="00764194"/>
    <w:rsid w:val="007649FF"/>
    <w:rsid w:val="00764D90"/>
    <w:rsid w:val="007652F0"/>
    <w:rsid w:val="00765CC0"/>
    <w:rsid w:val="00765FF8"/>
    <w:rsid w:val="00766052"/>
    <w:rsid w:val="00766193"/>
    <w:rsid w:val="007664C1"/>
    <w:rsid w:val="00766E0B"/>
    <w:rsid w:val="00766FDF"/>
    <w:rsid w:val="0076785A"/>
    <w:rsid w:val="00767A7A"/>
    <w:rsid w:val="00767BDB"/>
    <w:rsid w:val="00767E1F"/>
    <w:rsid w:val="0077013A"/>
    <w:rsid w:val="00770525"/>
    <w:rsid w:val="0077081A"/>
    <w:rsid w:val="0077083D"/>
    <w:rsid w:val="00770950"/>
    <w:rsid w:val="00770CDD"/>
    <w:rsid w:val="00770EDB"/>
    <w:rsid w:val="007710B1"/>
    <w:rsid w:val="0077142E"/>
    <w:rsid w:val="007716A8"/>
    <w:rsid w:val="00771F94"/>
    <w:rsid w:val="007726A0"/>
    <w:rsid w:val="0077285A"/>
    <w:rsid w:val="007728D5"/>
    <w:rsid w:val="00772A18"/>
    <w:rsid w:val="00772D34"/>
    <w:rsid w:val="007737DE"/>
    <w:rsid w:val="00773B88"/>
    <w:rsid w:val="00773BB4"/>
    <w:rsid w:val="00773BE6"/>
    <w:rsid w:val="00774082"/>
    <w:rsid w:val="00774128"/>
    <w:rsid w:val="0077434A"/>
    <w:rsid w:val="007746C8"/>
    <w:rsid w:val="007749D2"/>
    <w:rsid w:val="00774A2E"/>
    <w:rsid w:val="00775344"/>
    <w:rsid w:val="0077583D"/>
    <w:rsid w:val="00775B42"/>
    <w:rsid w:val="00775E39"/>
    <w:rsid w:val="007766B3"/>
    <w:rsid w:val="007768D3"/>
    <w:rsid w:val="00776B42"/>
    <w:rsid w:val="00776C38"/>
    <w:rsid w:val="00777423"/>
    <w:rsid w:val="0077745D"/>
    <w:rsid w:val="00777536"/>
    <w:rsid w:val="007775FF"/>
    <w:rsid w:val="00777E65"/>
    <w:rsid w:val="00780252"/>
    <w:rsid w:val="0078075C"/>
    <w:rsid w:val="007813A3"/>
    <w:rsid w:val="007813D5"/>
    <w:rsid w:val="007814F8"/>
    <w:rsid w:val="007817D6"/>
    <w:rsid w:val="00781D55"/>
    <w:rsid w:val="00781DE2"/>
    <w:rsid w:val="00781F27"/>
    <w:rsid w:val="00782331"/>
    <w:rsid w:val="007827FB"/>
    <w:rsid w:val="00782BDE"/>
    <w:rsid w:val="00782E41"/>
    <w:rsid w:val="0078373D"/>
    <w:rsid w:val="00783756"/>
    <w:rsid w:val="00784069"/>
    <w:rsid w:val="007843EE"/>
    <w:rsid w:val="00784497"/>
    <w:rsid w:val="00784A0F"/>
    <w:rsid w:val="00784BBA"/>
    <w:rsid w:val="00784D36"/>
    <w:rsid w:val="00785501"/>
    <w:rsid w:val="00785B6D"/>
    <w:rsid w:val="00786355"/>
    <w:rsid w:val="007868A8"/>
    <w:rsid w:val="00786A01"/>
    <w:rsid w:val="007871DE"/>
    <w:rsid w:val="0078742D"/>
    <w:rsid w:val="007875EE"/>
    <w:rsid w:val="00787D9D"/>
    <w:rsid w:val="00787F73"/>
    <w:rsid w:val="0079017B"/>
    <w:rsid w:val="007903DC"/>
    <w:rsid w:val="007903FE"/>
    <w:rsid w:val="00790A00"/>
    <w:rsid w:val="00790A09"/>
    <w:rsid w:val="0079133E"/>
    <w:rsid w:val="00791508"/>
    <w:rsid w:val="007915A3"/>
    <w:rsid w:val="007916A4"/>
    <w:rsid w:val="00791F9F"/>
    <w:rsid w:val="007920D2"/>
    <w:rsid w:val="00792361"/>
    <w:rsid w:val="007924EE"/>
    <w:rsid w:val="00792668"/>
    <w:rsid w:val="00792673"/>
    <w:rsid w:val="0079267E"/>
    <w:rsid w:val="00792B62"/>
    <w:rsid w:val="00792BE7"/>
    <w:rsid w:val="00792D78"/>
    <w:rsid w:val="00793189"/>
    <w:rsid w:val="0079352C"/>
    <w:rsid w:val="00793F20"/>
    <w:rsid w:val="00794555"/>
    <w:rsid w:val="00794661"/>
    <w:rsid w:val="007949A6"/>
    <w:rsid w:val="00794F28"/>
    <w:rsid w:val="00794F33"/>
    <w:rsid w:val="00794FAA"/>
    <w:rsid w:val="007951D0"/>
    <w:rsid w:val="007952D2"/>
    <w:rsid w:val="007958FD"/>
    <w:rsid w:val="00795C47"/>
    <w:rsid w:val="00795C85"/>
    <w:rsid w:val="00795F8E"/>
    <w:rsid w:val="007960E0"/>
    <w:rsid w:val="007960FE"/>
    <w:rsid w:val="007963CD"/>
    <w:rsid w:val="007966FB"/>
    <w:rsid w:val="0079686B"/>
    <w:rsid w:val="007969C0"/>
    <w:rsid w:val="00796C66"/>
    <w:rsid w:val="00797099"/>
    <w:rsid w:val="0079731E"/>
    <w:rsid w:val="0079733C"/>
    <w:rsid w:val="007976E3"/>
    <w:rsid w:val="0079795D"/>
    <w:rsid w:val="00797977"/>
    <w:rsid w:val="00797F36"/>
    <w:rsid w:val="00797F9C"/>
    <w:rsid w:val="007A0D7D"/>
    <w:rsid w:val="007A0E81"/>
    <w:rsid w:val="007A0ED0"/>
    <w:rsid w:val="007A0FA7"/>
    <w:rsid w:val="007A11B4"/>
    <w:rsid w:val="007A1485"/>
    <w:rsid w:val="007A15FE"/>
    <w:rsid w:val="007A178B"/>
    <w:rsid w:val="007A1D64"/>
    <w:rsid w:val="007A20A1"/>
    <w:rsid w:val="007A25CB"/>
    <w:rsid w:val="007A2E93"/>
    <w:rsid w:val="007A3292"/>
    <w:rsid w:val="007A3568"/>
    <w:rsid w:val="007A3C5B"/>
    <w:rsid w:val="007A4094"/>
    <w:rsid w:val="007A425B"/>
    <w:rsid w:val="007A4605"/>
    <w:rsid w:val="007A4FD9"/>
    <w:rsid w:val="007A53A8"/>
    <w:rsid w:val="007A54BA"/>
    <w:rsid w:val="007A5CD7"/>
    <w:rsid w:val="007A5F93"/>
    <w:rsid w:val="007A607D"/>
    <w:rsid w:val="007A66E4"/>
    <w:rsid w:val="007A677F"/>
    <w:rsid w:val="007A6A62"/>
    <w:rsid w:val="007A71CB"/>
    <w:rsid w:val="007A7374"/>
    <w:rsid w:val="007A7C79"/>
    <w:rsid w:val="007A7E16"/>
    <w:rsid w:val="007AC19D"/>
    <w:rsid w:val="007B0042"/>
    <w:rsid w:val="007B007C"/>
    <w:rsid w:val="007B02BC"/>
    <w:rsid w:val="007B0524"/>
    <w:rsid w:val="007B0ABF"/>
    <w:rsid w:val="007B0BE5"/>
    <w:rsid w:val="007B0DA8"/>
    <w:rsid w:val="007B0E91"/>
    <w:rsid w:val="007B1074"/>
    <w:rsid w:val="007B212C"/>
    <w:rsid w:val="007B219B"/>
    <w:rsid w:val="007B22BF"/>
    <w:rsid w:val="007B2BF4"/>
    <w:rsid w:val="007B2FDF"/>
    <w:rsid w:val="007B31F5"/>
    <w:rsid w:val="007B34C5"/>
    <w:rsid w:val="007B3B51"/>
    <w:rsid w:val="007B3BB0"/>
    <w:rsid w:val="007B3F67"/>
    <w:rsid w:val="007B4262"/>
    <w:rsid w:val="007B5C78"/>
    <w:rsid w:val="007B613C"/>
    <w:rsid w:val="007B61F7"/>
    <w:rsid w:val="007B6263"/>
    <w:rsid w:val="007B62A1"/>
    <w:rsid w:val="007B6441"/>
    <w:rsid w:val="007B6453"/>
    <w:rsid w:val="007B6644"/>
    <w:rsid w:val="007B680E"/>
    <w:rsid w:val="007B6D26"/>
    <w:rsid w:val="007B7442"/>
    <w:rsid w:val="007B744C"/>
    <w:rsid w:val="007B7848"/>
    <w:rsid w:val="007B7891"/>
    <w:rsid w:val="007B7EC1"/>
    <w:rsid w:val="007C0B46"/>
    <w:rsid w:val="007C168D"/>
    <w:rsid w:val="007C19D8"/>
    <w:rsid w:val="007C1F6F"/>
    <w:rsid w:val="007C1FB5"/>
    <w:rsid w:val="007C23FB"/>
    <w:rsid w:val="007C28BB"/>
    <w:rsid w:val="007C357A"/>
    <w:rsid w:val="007C3736"/>
    <w:rsid w:val="007C37E4"/>
    <w:rsid w:val="007C3FA0"/>
    <w:rsid w:val="007C4152"/>
    <w:rsid w:val="007C41AF"/>
    <w:rsid w:val="007C495C"/>
    <w:rsid w:val="007C4A55"/>
    <w:rsid w:val="007C4FF2"/>
    <w:rsid w:val="007C5792"/>
    <w:rsid w:val="007C5B60"/>
    <w:rsid w:val="007C5C7E"/>
    <w:rsid w:val="007C61ED"/>
    <w:rsid w:val="007C6287"/>
    <w:rsid w:val="007C735F"/>
    <w:rsid w:val="007C7567"/>
    <w:rsid w:val="007C7887"/>
    <w:rsid w:val="007C78AF"/>
    <w:rsid w:val="007C7B29"/>
    <w:rsid w:val="007C7E61"/>
    <w:rsid w:val="007D1418"/>
    <w:rsid w:val="007D1B4A"/>
    <w:rsid w:val="007D2098"/>
    <w:rsid w:val="007D21B8"/>
    <w:rsid w:val="007D2270"/>
    <w:rsid w:val="007D2281"/>
    <w:rsid w:val="007D24E2"/>
    <w:rsid w:val="007D24E9"/>
    <w:rsid w:val="007D26EA"/>
    <w:rsid w:val="007D2987"/>
    <w:rsid w:val="007D2CA8"/>
    <w:rsid w:val="007D2E49"/>
    <w:rsid w:val="007D33EB"/>
    <w:rsid w:val="007D37DD"/>
    <w:rsid w:val="007D3839"/>
    <w:rsid w:val="007D3C37"/>
    <w:rsid w:val="007D3CA9"/>
    <w:rsid w:val="007D45BC"/>
    <w:rsid w:val="007D4F1A"/>
    <w:rsid w:val="007D558F"/>
    <w:rsid w:val="007D584D"/>
    <w:rsid w:val="007D5A83"/>
    <w:rsid w:val="007D5E99"/>
    <w:rsid w:val="007D5E9B"/>
    <w:rsid w:val="007D6759"/>
    <w:rsid w:val="007D67C2"/>
    <w:rsid w:val="007D7236"/>
    <w:rsid w:val="007D734A"/>
    <w:rsid w:val="007D754F"/>
    <w:rsid w:val="007D7ACC"/>
    <w:rsid w:val="007D7D1F"/>
    <w:rsid w:val="007D7F8D"/>
    <w:rsid w:val="007E02E4"/>
    <w:rsid w:val="007E04C6"/>
    <w:rsid w:val="007E089B"/>
    <w:rsid w:val="007E0AEB"/>
    <w:rsid w:val="007E0D0E"/>
    <w:rsid w:val="007E1B8C"/>
    <w:rsid w:val="007E1E8E"/>
    <w:rsid w:val="007E2043"/>
    <w:rsid w:val="007E219E"/>
    <w:rsid w:val="007E261E"/>
    <w:rsid w:val="007E2A94"/>
    <w:rsid w:val="007E2AD7"/>
    <w:rsid w:val="007E2F2F"/>
    <w:rsid w:val="007E2F3A"/>
    <w:rsid w:val="007E30C6"/>
    <w:rsid w:val="007E34B9"/>
    <w:rsid w:val="007E3D76"/>
    <w:rsid w:val="007E3EDA"/>
    <w:rsid w:val="007E3EFE"/>
    <w:rsid w:val="007E3F81"/>
    <w:rsid w:val="007E48CD"/>
    <w:rsid w:val="007E499C"/>
    <w:rsid w:val="007E4A91"/>
    <w:rsid w:val="007E4DDD"/>
    <w:rsid w:val="007E4F8A"/>
    <w:rsid w:val="007E5525"/>
    <w:rsid w:val="007E58BA"/>
    <w:rsid w:val="007E5DD8"/>
    <w:rsid w:val="007E6067"/>
    <w:rsid w:val="007E6096"/>
    <w:rsid w:val="007E610E"/>
    <w:rsid w:val="007E6325"/>
    <w:rsid w:val="007E6506"/>
    <w:rsid w:val="007E667B"/>
    <w:rsid w:val="007E6989"/>
    <w:rsid w:val="007E6D4A"/>
    <w:rsid w:val="007E6F22"/>
    <w:rsid w:val="007E7C4C"/>
    <w:rsid w:val="007E7CEA"/>
    <w:rsid w:val="007F0141"/>
    <w:rsid w:val="007F054E"/>
    <w:rsid w:val="007F0D0B"/>
    <w:rsid w:val="007F0D61"/>
    <w:rsid w:val="007F0DC1"/>
    <w:rsid w:val="007F0DEA"/>
    <w:rsid w:val="007F0ECE"/>
    <w:rsid w:val="007F1AB1"/>
    <w:rsid w:val="007F1D7D"/>
    <w:rsid w:val="007F26D7"/>
    <w:rsid w:val="007F3045"/>
    <w:rsid w:val="007F3544"/>
    <w:rsid w:val="007F3BBF"/>
    <w:rsid w:val="007F3C04"/>
    <w:rsid w:val="007F4352"/>
    <w:rsid w:val="007F44A3"/>
    <w:rsid w:val="007F46BB"/>
    <w:rsid w:val="007F48F9"/>
    <w:rsid w:val="007F4ACC"/>
    <w:rsid w:val="007F4D92"/>
    <w:rsid w:val="007F4EB6"/>
    <w:rsid w:val="007F4FB7"/>
    <w:rsid w:val="007F52B8"/>
    <w:rsid w:val="007F576C"/>
    <w:rsid w:val="007F5E70"/>
    <w:rsid w:val="007F6209"/>
    <w:rsid w:val="007F629F"/>
    <w:rsid w:val="007F62CA"/>
    <w:rsid w:val="007F6628"/>
    <w:rsid w:val="007F6AB1"/>
    <w:rsid w:val="007F6F3F"/>
    <w:rsid w:val="007F704A"/>
    <w:rsid w:val="007F71C2"/>
    <w:rsid w:val="007F71DD"/>
    <w:rsid w:val="007F73CF"/>
    <w:rsid w:val="007F75BD"/>
    <w:rsid w:val="007F7B38"/>
    <w:rsid w:val="0080015F"/>
    <w:rsid w:val="00800162"/>
    <w:rsid w:val="0080047F"/>
    <w:rsid w:val="0080064D"/>
    <w:rsid w:val="008006C9"/>
    <w:rsid w:val="008006D1"/>
    <w:rsid w:val="00800971"/>
    <w:rsid w:val="00801343"/>
    <w:rsid w:val="0080163A"/>
    <w:rsid w:val="008018A7"/>
    <w:rsid w:val="00801AC7"/>
    <w:rsid w:val="00801C84"/>
    <w:rsid w:val="00801D3E"/>
    <w:rsid w:val="00801DB8"/>
    <w:rsid w:val="00802110"/>
    <w:rsid w:val="008028B2"/>
    <w:rsid w:val="00802B2A"/>
    <w:rsid w:val="00802C95"/>
    <w:rsid w:val="00802E99"/>
    <w:rsid w:val="00803196"/>
    <w:rsid w:val="00803343"/>
    <w:rsid w:val="00803B1B"/>
    <w:rsid w:val="00803B3E"/>
    <w:rsid w:val="0080413F"/>
    <w:rsid w:val="00804814"/>
    <w:rsid w:val="0080516B"/>
    <w:rsid w:val="008054D8"/>
    <w:rsid w:val="0080561E"/>
    <w:rsid w:val="008056B8"/>
    <w:rsid w:val="0080587B"/>
    <w:rsid w:val="00805A66"/>
    <w:rsid w:val="00805BF2"/>
    <w:rsid w:val="008065BF"/>
    <w:rsid w:val="008068BD"/>
    <w:rsid w:val="00807630"/>
    <w:rsid w:val="008076A0"/>
    <w:rsid w:val="0080799F"/>
    <w:rsid w:val="008079F4"/>
    <w:rsid w:val="00807ACD"/>
    <w:rsid w:val="00807C5B"/>
    <w:rsid w:val="00807C94"/>
    <w:rsid w:val="008101E2"/>
    <w:rsid w:val="008106C6"/>
    <w:rsid w:val="00810AB2"/>
    <w:rsid w:val="00811118"/>
    <w:rsid w:val="008111A2"/>
    <w:rsid w:val="008113A2"/>
    <w:rsid w:val="00811789"/>
    <w:rsid w:val="0081200D"/>
    <w:rsid w:val="0081225C"/>
    <w:rsid w:val="008122C3"/>
    <w:rsid w:val="00812B76"/>
    <w:rsid w:val="00812E06"/>
    <w:rsid w:val="00812F2E"/>
    <w:rsid w:val="00812F4A"/>
    <w:rsid w:val="00813069"/>
    <w:rsid w:val="0081360D"/>
    <w:rsid w:val="00813703"/>
    <w:rsid w:val="008139E1"/>
    <w:rsid w:val="00813D9C"/>
    <w:rsid w:val="00813DAD"/>
    <w:rsid w:val="00813EF7"/>
    <w:rsid w:val="00813F5B"/>
    <w:rsid w:val="0081403F"/>
    <w:rsid w:val="0081411D"/>
    <w:rsid w:val="008143EE"/>
    <w:rsid w:val="008145D8"/>
    <w:rsid w:val="008149ED"/>
    <w:rsid w:val="00814C09"/>
    <w:rsid w:val="008151AA"/>
    <w:rsid w:val="00815235"/>
    <w:rsid w:val="0081586B"/>
    <w:rsid w:val="00815881"/>
    <w:rsid w:val="00815C54"/>
    <w:rsid w:val="00815DF7"/>
    <w:rsid w:val="008166F1"/>
    <w:rsid w:val="00816B0A"/>
    <w:rsid w:val="00816CB7"/>
    <w:rsid w:val="008170CE"/>
    <w:rsid w:val="0081727E"/>
    <w:rsid w:val="008176A6"/>
    <w:rsid w:val="00817740"/>
    <w:rsid w:val="008177E1"/>
    <w:rsid w:val="008179E2"/>
    <w:rsid w:val="00817E43"/>
    <w:rsid w:val="008194E6"/>
    <w:rsid w:val="0082030A"/>
    <w:rsid w:val="0082054B"/>
    <w:rsid w:val="0082062A"/>
    <w:rsid w:val="00820ABB"/>
    <w:rsid w:val="008210B0"/>
    <w:rsid w:val="008216A2"/>
    <w:rsid w:val="00821755"/>
    <w:rsid w:val="00821857"/>
    <w:rsid w:val="0082191B"/>
    <w:rsid w:val="00821AB5"/>
    <w:rsid w:val="00821BC8"/>
    <w:rsid w:val="0082216A"/>
    <w:rsid w:val="0082260B"/>
    <w:rsid w:val="0082262E"/>
    <w:rsid w:val="008227F6"/>
    <w:rsid w:val="00822973"/>
    <w:rsid w:val="00822A98"/>
    <w:rsid w:val="00823BE0"/>
    <w:rsid w:val="00823FF1"/>
    <w:rsid w:val="00824896"/>
    <w:rsid w:val="00824A55"/>
    <w:rsid w:val="00824C09"/>
    <w:rsid w:val="00824FC0"/>
    <w:rsid w:val="00824FDE"/>
    <w:rsid w:val="00825010"/>
    <w:rsid w:val="00825B24"/>
    <w:rsid w:val="008260B4"/>
    <w:rsid w:val="00826436"/>
    <w:rsid w:val="00826EE1"/>
    <w:rsid w:val="00827645"/>
    <w:rsid w:val="00827943"/>
    <w:rsid w:val="0082DAC6"/>
    <w:rsid w:val="00830037"/>
    <w:rsid w:val="00830290"/>
    <w:rsid w:val="008303D7"/>
    <w:rsid w:val="008305C4"/>
    <w:rsid w:val="00830811"/>
    <w:rsid w:val="00830813"/>
    <w:rsid w:val="00830845"/>
    <w:rsid w:val="0083100A"/>
    <w:rsid w:val="00831BEC"/>
    <w:rsid w:val="00831F6B"/>
    <w:rsid w:val="008321E8"/>
    <w:rsid w:val="00832344"/>
    <w:rsid w:val="00833213"/>
    <w:rsid w:val="00833243"/>
    <w:rsid w:val="00833499"/>
    <w:rsid w:val="0083354D"/>
    <w:rsid w:val="00833641"/>
    <w:rsid w:val="00833CFB"/>
    <w:rsid w:val="008340C7"/>
    <w:rsid w:val="008340D2"/>
    <w:rsid w:val="008343B1"/>
    <w:rsid w:val="0083451E"/>
    <w:rsid w:val="0083494B"/>
    <w:rsid w:val="00834B6D"/>
    <w:rsid w:val="00834BED"/>
    <w:rsid w:val="00835204"/>
    <w:rsid w:val="008352A9"/>
    <w:rsid w:val="008353B0"/>
    <w:rsid w:val="0083570D"/>
    <w:rsid w:val="00835790"/>
    <w:rsid w:val="00835B9A"/>
    <w:rsid w:val="00835FC8"/>
    <w:rsid w:val="0083626A"/>
    <w:rsid w:val="008364C2"/>
    <w:rsid w:val="0083655F"/>
    <w:rsid w:val="00836A09"/>
    <w:rsid w:val="00836CFA"/>
    <w:rsid w:val="00836FEB"/>
    <w:rsid w:val="00836FF0"/>
    <w:rsid w:val="00837B35"/>
    <w:rsid w:val="00837E16"/>
    <w:rsid w:val="00837FCB"/>
    <w:rsid w:val="00840BF5"/>
    <w:rsid w:val="00840D79"/>
    <w:rsid w:val="00840DEC"/>
    <w:rsid w:val="00840FE0"/>
    <w:rsid w:val="00841224"/>
    <w:rsid w:val="008413EE"/>
    <w:rsid w:val="00841707"/>
    <w:rsid w:val="00841770"/>
    <w:rsid w:val="00841B1D"/>
    <w:rsid w:val="00841F61"/>
    <w:rsid w:val="00842303"/>
    <w:rsid w:val="00842479"/>
    <w:rsid w:val="0084273E"/>
    <w:rsid w:val="00842B31"/>
    <w:rsid w:val="00842BB9"/>
    <w:rsid w:val="00842FD6"/>
    <w:rsid w:val="00843127"/>
    <w:rsid w:val="00843133"/>
    <w:rsid w:val="00843519"/>
    <w:rsid w:val="00843A48"/>
    <w:rsid w:val="00843AE9"/>
    <w:rsid w:val="00843E0C"/>
    <w:rsid w:val="00844474"/>
    <w:rsid w:val="0084454C"/>
    <w:rsid w:val="008448A5"/>
    <w:rsid w:val="00845707"/>
    <w:rsid w:val="00845924"/>
    <w:rsid w:val="00845926"/>
    <w:rsid w:val="008459C1"/>
    <w:rsid w:val="00845B77"/>
    <w:rsid w:val="008468EC"/>
    <w:rsid w:val="00846947"/>
    <w:rsid w:val="00846A08"/>
    <w:rsid w:val="00846D58"/>
    <w:rsid w:val="00846E21"/>
    <w:rsid w:val="00846EAA"/>
    <w:rsid w:val="008472DD"/>
    <w:rsid w:val="00850369"/>
    <w:rsid w:val="008506A6"/>
    <w:rsid w:val="008511CE"/>
    <w:rsid w:val="00851288"/>
    <w:rsid w:val="0085131C"/>
    <w:rsid w:val="00851689"/>
    <w:rsid w:val="008516F1"/>
    <w:rsid w:val="0085198D"/>
    <w:rsid w:val="00851E75"/>
    <w:rsid w:val="00851FC5"/>
    <w:rsid w:val="00852F22"/>
    <w:rsid w:val="00852FC7"/>
    <w:rsid w:val="0085316B"/>
    <w:rsid w:val="0085322F"/>
    <w:rsid w:val="00853598"/>
    <w:rsid w:val="008537E8"/>
    <w:rsid w:val="008539D5"/>
    <w:rsid w:val="008540B4"/>
    <w:rsid w:val="008540F4"/>
    <w:rsid w:val="00854C92"/>
    <w:rsid w:val="00854F83"/>
    <w:rsid w:val="00855190"/>
    <w:rsid w:val="008553B8"/>
    <w:rsid w:val="0085542A"/>
    <w:rsid w:val="008557D0"/>
    <w:rsid w:val="00855A52"/>
    <w:rsid w:val="00855FBC"/>
    <w:rsid w:val="008560C3"/>
    <w:rsid w:val="0085729D"/>
    <w:rsid w:val="008578AF"/>
    <w:rsid w:val="008579B1"/>
    <w:rsid w:val="00857B77"/>
    <w:rsid w:val="00857CDF"/>
    <w:rsid w:val="008603BA"/>
    <w:rsid w:val="008606B6"/>
    <w:rsid w:val="00860B89"/>
    <w:rsid w:val="0086175A"/>
    <w:rsid w:val="00861DE6"/>
    <w:rsid w:val="00861ED5"/>
    <w:rsid w:val="00861F01"/>
    <w:rsid w:val="00861F0F"/>
    <w:rsid w:val="00862360"/>
    <w:rsid w:val="008624C2"/>
    <w:rsid w:val="00862512"/>
    <w:rsid w:val="008626D8"/>
    <w:rsid w:val="008626FF"/>
    <w:rsid w:val="00862838"/>
    <w:rsid w:val="00862863"/>
    <w:rsid w:val="00862DCE"/>
    <w:rsid w:val="00862E2A"/>
    <w:rsid w:val="00862E7C"/>
    <w:rsid w:val="00862FE8"/>
    <w:rsid w:val="008630EC"/>
    <w:rsid w:val="00863308"/>
    <w:rsid w:val="0086377A"/>
    <w:rsid w:val="0086399D"/>
    <w:rsid w:val="008644FA"/>
    <w:rsid w:val="00864580"/>
    <w:rsid w:val="008646E1"/>
    <w:rsid w:val="00864789"/>
    <w:rsid w:val="00864868"/>
    <w:rsid w:val="00864E5B"/>
    <w:rsid w:val="0086546C"/>
    <w:rsid w:val="0086564D"/>
    <w:rsid w:val="008656C3"/>
    <w:rsid w:val="008656F2"/>
    <w:rsid w:val="008658D1"/>
    <w:rsid w:val="008658E0"/>
    <w:rsid w:val="00865B4A"/>
    <w:rsid w:val="00865BAB"/>
    <w:rsid w:val="00865D94"/>
    <w:rsid w:val="00865DE6"/>
    <w:rsid w:val="00865FCB"/>
    <w:rsid w:val="00866174"/>
    <w:rsid w:val="008662FA"/>
    <w:rsid w:val="008663AA"/>
    <w:rsid w:val="00866636"/>
    <w:rsid w:val="00866AEE"/>
    <w:rsid w:val="008676C7"/>
    <w:rsid w:val="0086791A"/>
    <w:rsid w:val="00867F66"/>
    <w:rsid w:val="00867FC7"/>
    <w:rsid w:val="0087092F"/>
    <w:rsid w:val="008709DB"/>
    <w:rsid w:val="0087109C"/>
    <w:rsid w:val="00871157"/>
    <w:rsid w:val="00871AD7"/>
    <w:rsid w:val="00871D64"/>
    <w:rsid w:val="00871F08"/>
    <w:rsid w:val="00872052"/>
    <w:rsid w:val="00872951"/>
    <w:rsid w:val="00872E88"/>
    <w:rsid w:val="00873375"/>
    <w:rsid w:val="008733FB"/>
    <w:rsid w:val="00873738"/>
    <w:rsid w:val="008737CF"/>
    <w:rsid w:val="0087388F"/>
    <w:rsid w:val="00873C52"/>
    <w:rsid w:val="00873C56"/>
    <w:rsid w:val="00873E9C"/>
    <w:rsid w:val="008742BC"/>
    <w:rsid w:val="00874487"/>
    <w:rsid w:val="008745AF"/>
    <w:rsid w:val="0087460F"/>
    <w:rsid w:val="00874721"/>
    <w:rsid w:val="0087478C"/>
    <w:rsid w:val="008747D6"/>
    <w:rsid w:val="00874BB8"/>
    <w:rsid w:val="0087559F"/>
    <w:rsid w:val="00875832"/>
    <w:rsid w:val="00875D3A"/>
    <w:rsid w:val="0087623D"/>
    <w:rsid w:val="008763E0"/>
    <w:rsid w:val="00876732"/>
    <w:rsid w:val="0087690D"/>
    <w:rsid w:val="00877208"/>
    <w:rsid w:val="008775E5"/>
    <w:rsid w:val="00877690"/>
    <w:rsid w:val="00877B45"/>
    <w:rsid w:val="00877C07"/>
    <w:rsid w:val="008802A4"/>
    <w:rsid w:val="0088041F"/>
    <w:rsid w:val="008804A0"/>
    <w:rsid w:val="00880653"/>
    <w:rsid w:val="008808F8"/>
    <w:rsid w:val="00880A8D"/>
    <w:rsid w:val="00880C80"/>
    <w:rsid w:val="0088149B"/>
    <w:rsid w:val="00881707"/>
    <w:rsid w:val="00881AD9"/>
    <w:rsid w:val="00881B0E"/>
    <w:rsid w:val="00881CA5"/>
    <w:rsid w:val="00881D2B"/>
    <w:rsid w:val="00881D65"/>
    <w:rsid w:val="00882015"/>
    <w:rsid w:val="0088273E"/>
    <w:rsid w:val="00882F6E"/>
    <w:rsid w:val="00882F7F"/>
    <w:rsid w:val="00883131"/>
    <w:rsid w:val="00883AFC"/>
    <w:rsid w:val="00883B0C"/>
    <w:rsid w:val="00883BFA"/>
    <w:rsid w:val="00883BFE"/>
    <w:rsid w:val="0088408B"/>
    <w:rsid w:val="008840D9"/>
    <w:rsid w:val="008841E0"/>
    <w:rsid w:val="0088422F"/>
    <w:rsid w:val="00884CE3"/>
    <w:rsid w:val="00885305"/>
    <w:rsid w:val="008855F8"/>
    <w:rsid w:val="0088578E"/>
    <w:rsid w:val="00885849"/>
    <w:rsid w:val="00885C29"/>
    <w:rsid w:val="008862F6"/>
    <w:rsid w:val="008865AF"/>
    <w:rsid w:val="0088673A"/>
    <w:rsid w:val="008867D7"/>
    <w:rsid w:val="00886DE3"/>
    <w:rsid w:val="00887897"/>
    <w:rsid w:val="00887CD7"/>
    <w:rsid w:val="00887DE6"/>
    <w:rsid w:val="0089031A"/>
    <w:rsid w:val="00890457"/>
    <w:rsid w:val="00890989"/>
    <w:rsid w:val="00890997"/>
    <w:rsid w:val="00890BC2"/>
    <w:rsid w:val="00890CA5"/>
    <w:rsid w:val="00890ECA"/>
    <w:rsid w:val="0089128E"/>
    <w:rsid w:val="00891676"/>
    <w:rsid w:val="00891983"/>
    <w:rsid w:val="00891F20"/>
    <w:rsid w:val="00891F73"/>
    <w:rsid w:val="008922E9"/>
    <w:rsid w:val="00892445"/>
    <w:rsid w:val="008927C0"/>
    <w:rsid w:val="0089285F"/>
    <w:rsid w:val="00892A2F"/>
    <w:rsid w:val="00892A7B"/>
    <w:rsid w:val="00892A9B"/>
    <w:rsid w:val="00892FF2"/>
    <w:rsid w:val="00893284"/>
    <w:rsid w:val="008935D1"/>
    <w:rsid w:val="00893617"/>
    <w:rsid w:val="00893A8E"/>
    <w:rsid w:val="00894112"/>
    <w:rsid w:val="00894493"/>
    <w:rsid w:val="008944AA"/>
    <w:rsid w:val="0089483D"/>
    <w:rsid w:val="00894C14"/>
    <w:rsid w:val="00894C6D"/>
    <w:rsid w:val="00894C8D"/>
    <w:rsid w:val="0089506B"/>
    <w:rsid w:val="00895153"/>
    <w:rsid w:val="008957AE"/>
    <w:rsid w:val="00895C5F"/>
    <w:rsid w:val="00895FA8"/>
    <w:rsid w:val="00896211"/>
    <w:rsid w:val="008962C3"/>
    <w:rsid w:val="00896381"/>
    <w:rsid w:val="008964DF"/>
    <w:rsid w:val="00896816"/>
    <w:rsid w:val="00896CF0"/>
    <w:rsid w:val="00896FF5"/>
    <w:rsid w:val="00897759"/>
    <w:rsid w:val="00897C51"/>
    <w:rsid w:val="008A0133"/>
    <w:rsid w:val="008A05B2"/>
    <w:rsid w:val="008A067F"/>
    <w:rsid w:val="008A0B14"/>
    <w:rsid w:val="008A0BC4"/>
    <w:rsid w:val="008A100F"/>
    <w:rsid w:val="008A103B"/>
    <w:rsid w:val="008A1374"/>
    <w:rsid w:val="008A184A"/>
    <w:rsid w:val="008A18DC"/>
    <w:rsid w:val="008A1FD3"/>
    <w:rsid w:val="008A221F"/>
    <w:rsid w:val="008A24B7"/>
    <w:rsid w:val="008A2541"/>
    <w:rsid w:val="008A2B36"/>
    <w:rsid w:val="008A2EC9"/>
    <w:rsid w:val="008A348B"/>
    <w:rsid w:val="008A3C46"/>
    <w:rsid w:val="008A45FA"/>
    <w:rsid w:val="008A4ADF"/>
    <w:rsid w:val="008A4C5C"/>
    <w:rsid w:val="008A5037"/>
    <w:rsid w:val="008A54C1"/>
    <w:rsid w:val="008A55FD"/>
    <w:rsid w:val="008A58BB"/>
    <w:rsid w:val="008A5B6B"/>
    <w:rsid w:val="008A5E16"/>
    <w:rsid w:val="008A5F37"/>
    <w:rsid w:val="008A6514"/>
    <w:rsid w:val="008A66DB"/>
    <w:rsid w:val="008A68F5"/>
    <w:rsid w:val="008A6949"/>
    <w:rsid w:val="008A710F"/>
    <w:rsid w:val="008A728D"/>
    <w:rsid w:val="008A7299"/>
    <w:rsid w:val="008A7365"/>
    <w:rsid w:val="008A7381"/>
    <w:rsid w:val="008A75D6"/>
    <w:rsid w:val="008A75DD"/>
    <w:rsid w:val="008A7853"/>
    <w:rsid w:val="008A7CC8"/>
    <w:rsid w:val="008A7DEC"/>
    <w:rsid w:val="008B0472"/>
    <w:rsid w:val="008B0793"/>
    <w:rsid w:val="008B0888"/>
    <w:rsid w:val="008B0C1C"/>
    <w:rsid w:val="008B1832"/>
    <w:rsid w:val="008B1978"/>
    <w:rsid w:val="008B1DD1"/>
    <w:rsid w:val="008B2016"/>
    <w:rsid w:val="008B23EF"/>
    <w:rsid w:val="008B29FC"/>
    <w:rsid w:val="008B2AB9"/>
    <w:rsid w:val="008B2BBC"/>
    <w:rsid w:val="008B3823"/>
    <w:rsid w:val="008B3DE9"/>
    <w:rsid w:val="008B414A"/>
    <w:rsid w:val="008B4460"/>
    <w:rsid w:val="008B4697"/>
    <w:rsid w:val="008B46E9"/>
    <w:rsid w:val="008B47D1"/>
    <w:rsid w:val="008B47FA"/>
    <w:rsid w:val="008B4905"/>
    <w:rsid w:val="008B4B7C"/>
    <w:rsid w:val="008B4D90"/>
    <w:rsid w:val="008B5073"/>
    <w:rsid w:val="008B51A9"/>
    <w:rsid w:val="008B5399"/>
    <w:rsid w:val="008B55FB"/>
    <w:rsid w:val="008B5F18"/>
    <w:rsid w:val="008B69E3"/>
    <w:rsid w:val="008B6A91"/>
    <w:rsid w:val="008B6CBE"/>
    <w:rsid w:val="008B71D6"/>
    <w:rsid w:val="008B7279"/>
    <w:rsid w:val="008B75C9"/>
    <w:rsid w:val="008B7706"/>
    <w:rsid w:val="008B7744"/>
    <w:rsid w:val="008B78B0"/>
    <w:rsid w:val="008B7AC1"/>
    <w:rsid w:val="008B7B88"/>
    <w:rsid w:val="008B7CA8"/>
    <w:rsid w:val="008C02FA"/>
    <w:rsid w:val="008C040B"/>
    <w:rsid w:val="008C05C4"/>
    <w:rsid w:val="008C06B9"/>
    <w:rsid w:val="008C096B"/>
    <w:rsid w:val="008C0AA9"/>
    <w:rsid w:val="008C0CCA"/>
    <w:rsid w:val="008C1095"/>
    <w:rsid w:val="008C1C52"/>
    <w:rsid w:val="008C1E08"/>
    <w:rsid w:val="008C2228"/>
    <w:rsid w:val="008C2655"/>
    <w:rsid w:val="008C26CA"/>
    <w:rsid w:val="008C26E2"/>
    <w:rsid w:val="008C28CF"/>
    <w:rsid w:val="008C35E0"/>
    <w:rsid w:val="008C360D"/>
    <w:rsid w:val="008C3FD4"/>
    <w:rsid w:val="008C443E"/>
    <w:rsid w:val="008C4831"/>
    <w:rsid w:val="008C4BA7"/>
    <w:rsid w:val="008C519D"/>
    <w:rsid w:val="008C51E3"/>
    <w:rsid w:val="008C528B"/>
    <w:rsid w:val="008C5481"/>
    <w:rsid w:val="008C55C3"/>
    <w:rsid w:val="008C59DB"/>
    <w:rsid w:val="008C5E76"/>
    <w:rsid w:val="008C6326"/>
    <w:rsid w:val="008C6A48"/>
    <w:rsid w:val="008C6E3B"/>
    <w:rsid w:val="008C6E41"/>
    <w:rsid w:val="008C6E68"/>
    <w:rsid w:val="008C70D8"/>
    <w:rsid w:val="008C72F0"/>
    <w:rsid w:val="008C732D"/>
    <w:rsid w:val="008C7520"/>
    <w:rsid w:val="008C766D"/>
    <w:rsid w:val="008C7943"/>
    <w:rsid w:val="008C7B08"/>
    <w:rsid w:val="008C7ED2"/>
    <w:rsid w:val="008D01B4"/>
    <w:rsid w:val="008D0359"/>
    <w:rsid w:val="008D04B2"/>
    <w:rsid w:val="008D088D"/>
    <w:rsid w:val="008D0D4F"/>
    <w:rsid w:val="008D116D"/>
    <w:rsid w:val="008D15CA"/>
    <w:rsid w:val="008D1715"/>
    <w:rsid w:val="008D1874"/>
    <w:rsid w:val="008D1D72"/>
    <w:rsid w:val="008D347D"/>
    <w:rsid w:val="008D39A5"/>
    <w:rsid w:val="008D3A85"/>
    <w:rsid w:val="008D425B"/>
    <w:rsid w:val="008D4ADF"/>
    <w:rsid w:val="008D4DA6"/>
    <w:rsid w:val="008D4F98"/>
    <w:rsid w:val="008D51F9"/>
    <w:rsid w:val="008D5347"/>
    <w:rsid w:val="008D5908"/>
    <w:rsid w:val="008D5C17"/>
    <w:rsid w:val="008D5D45"/>
    <w:rsid w:val="008D5FDA"/>
    <w:rsid w:val="008D6372"/>
    <w:rsid w:val="008D65F6"/>
    <w:rsid w:val="008D68D6"/>
    <w:rsid w:val="008D697E"/>
    <w:rsid w:val="008D6B07"/>
    <w:rsid w:val="008D70C0"/>
    <w:rsid w:val="008D70F6"/>
    <w:rsid w:val="008D7464"/>
    <w:rsid w:val="008D76DB"/>
    <w:rsid w:val="008D7B37"/>
    <w:rsid w:val="008D7CFF"/>
    <w:rsid w:val="008E001E"/>
    <w:rsid w:val="008E0035"/>
    <w:rsid w:val="008E033A"/>
    <w:rsid w:val="008E1331"/>
    <w:rsid w:val="008E13C9"/>
    <w:rsid w:val="008E210E"/>
    <w:rsid w:val="008E2A30"/>
    <w:rsid w:val="008E2DF8"/>
    <w:rsid w:val="008E2E5D"/>
    <w:rsid w:val="008E30CC"/>
    <w:rsid w:val="008E30CE"/>
    <w:rsid w:val="008E32BE"/>
    <w:rsid w:val="008E338D"/>
    <w:rsid w:val="008E3577"/>
    <w:rsid w:val="008E3B2A"/>
    <w:rsid w:val="008E3C49"/>
    <w:rsid w:val="008E3D7A"/>
    <w:rsid w:val="008E431F"/>
    <w:rsid w:val="008E43AE"/>
    <w:rsid w:val="008E47E8"/>
    <w:rsid w:val="008E495C"/>
    <w:rsid w:val="008E4A3A"/>
    <w:rsid w:val="008E4D28"/>
    <w:rsid w:val="008E545D"/>
    <w:rsid w:val="008E556B"/>
    <w:rsid w:val="008E5769"/>
    <w:rsid w:val="008E5985"/>
    <w:rsid w:val="008E5992"/>
    <w:rsid w:val="008E5B24"/>
    <w:rsid w:val="008E5FD2"/>
    <w:rsid w:val="008E6042"/>
    <w:rsid w:val="008E60C4"/>
    <w:rsid w:val="008E61C1"/>
    <w:rsid w:val="008E6D9A"/>
    <w:rsid w:val="008E71F6"/>
    <w:rsid w:val="008E7671"/>
    <w:rsid w:val="008E7856"/>
    <w:rsid w:val="008E7B98"/>
    <w:rsid w:val="008F02E0"/>
    <w:rsid w:val="008F0368"/>
    <w:rsid w:val="008F056D"/>
    <w:rsid w:val="008F06C1"/>
    <w:rsid w:val="008F0981"/>
    <w:rsid w:val="008F0AAA"/>
    <w:rsid w:val="008F0ACC"/>
    <w:rsid w:val="008F1029"/>
    <w:rsid w:val="008F1171"/>
    <w:rsid w:val="008F1662"/>
    <w:rsid w:val="008F17AE"/>
    <w:rsid w:val="008F1BC1"/>
    <w:rsid w:val="008F1DA1"/>
    <w:rsid w:val="008F22D3"/>
    <w:rsid w:val="008F2557"/>
    <w:rsid w:val="008F3052"/>
    <w:rsid w:val="008F3251"/>
    <w:rsid w:val="008F3299"/>
    <w:rsid w:val="008F35C5"/>
    <w:rsid w:val="008F398A"/>
    <w:rsid w:val="008F40CE"/>
    <w:rsid w:val="008F4638"/>
    <w:rsid w:val="008F46F0"/>
    <w:rsid w:val="008F487E"/>
    <w:rsid w:val="008F4A45"/>
    <w:rsid w:val="008F4CFA"/>
    <w:rsid w:val="008F5024"/>
    <w:rsid w:val="008F512C"/>
    <w:rsid w:val="008F524C"/>
    <w:rsid w:val="008F52A0"/>
    <w:rsid w:val="008F5BF6"/>
    <w:rsid w:val="008F5C53"/>
    <w:rsid w:val="008F5C5E"/>
    <w:rsid w:val="008F5CAA"/>
    <w:rsid w:val="008F5D61"/>
    <w:rsid w:val="008F5DDE"/>
    <w:rsid w:val="008F5FE5"/>
    <w:rsid w:val="008F5FFC"/>
    <w:rsid w:val="008F60F1"/>
    <w:rsid w:val="008F6B27"/>
    <w:rsid w:val="008F7C56"/>
    <w:rsid w:val="008F7DAF"/>
    <w:rsid w:val="0090087C"/>
    <w:rsid w:val="0090099D"/>
    <w:rsid w:val="0090111F"/>
    <w:rsid w:val="0090112A"/>
    <w:rsid w:val="009012AF"/>
    <w:rsid w:val="0090157E"/>
    <w:rsid w:val="00901979"/>
    <w:rsid w:val="00902325"/>
    <w:rsid w:val="00902344"/>
    <w:rsid w:val="00902BB9"/>
    <w:rsid w:val="00903112"/>
    <w:rsid w:val="0090335C"/>
    <w:rsid w:val="009033A5"/>
    <w:rsid w:val="00903433"/>
    <w:rsid w:val="0090373D"/>
    <w:rsid w:val="00903CF0"/>
    <w:rsid w:val="00904245"/>
    <w:rsid w:val="00904295"/>
    <w:rsid w:val="0090442C"/>
    <w:rsid w:val="0090486C"/>
    <w:rsid w:val="00905348"/>
    <w:rsid w:val="00905488"/>
    <w:rsid w:val="00905A36"/>
    <w:rsid w:val="00906175"/>
    <w:rsid w:val="00906230"/>
    <w:rsid w:val="0090677D"/>
    <w:rsid w:val="009069F9"/>
    <w:rsid w:val="0090735B"/>
    <w:rsid w:val="009100E9"/>
    <w:rsid w:val="009103EC"/>
    <w:rsid w:val="00910783"/>
    <w:rsid w:val="00910DE6"/>
    <w:rsid w:val="009112C6"/>
    <w:rsid w:val="009119AC"/>
    <w:rsid w:val="009123CD"/>
    <w:rsid w:val="00912BC4"/>
    <w:rsid w:val="00912D36"/>
    <w:rsid w:val="00912E6E"/>
    <w:rsid w:val="00913198"/>
    <w:rsid w:val="009133AD"/>
    <w:rsid w:val="0091384A"/>
    <w:rsid w:val="00913936"/>
    <w:rsid w:val="00913F1C"/>
    <w:rsid w:val="00914527"/>
    <w:rsid w:val="00914D28"/>
    <w:rsid w:val="00914D60"/>
    <w:rsid w:val="00914D70"/>
    <w:rsid w:val="00914EB2"/>
    <w:rsid w:val="00914FB7"/>
    <w:rsid w:val="0091504A"/>
    <w:rsid w:val="00915099"/>
    <w:rsid w:val="0091528D"/>
    <w:rsid w:val="009154F0"/>
    <w:rsid w:val="0091556A"/>
    <w:rsid w:val="00915D46"/>
    <w:rsid w:val="00916480"/>
    <w:rsid w:val="009166B6"/>
    <w:rsid w:val="00916F21"/>
    <w:rsid w:val="00916FC7"/>
    <w:rsid w:val="009177F2"/>
    <w:rsid w:val="00917D67"/>
    <w:rsid w:val="0092010E"/>
    <w:rsid w:val="0092033D"/>
    <w:rsid w:val="009204FB"/>
    <w:rsid w:val="00920D6D"/>
    <w:rsid w:val="00920DE9"/>
    <w:rsid w:val="00921235"/>
    <w:rsid w:val="00921382"/>
    <w:rsid w:val="00921C03"/>
    <w:rsid w:val="009222C9"/>
    <w:rsid w:val="009226D9"/>
    <w:rsid w:val="00922CA7"/>
    <w:rsid w:val="00922FE1"/>
    <w:rsid w:val="009233DF"/>
    <w:rsid w:val="00923B56"/>
    <w:rsid w:val="009240B1"/>
    <w:rsid w:val="00924233"/>
    <w:rsid w:val="00924297"/>
    <w:rsid w:val="00924744"/>
    <w:rsid w:val="00924AD6"/>
    <w:rsid w:val="00924D9A"/>
    <w:rsid w:val="00925214"/>
    <w:rsid w:val="009252C3"/>
    <w:rsid w:val="0092558A"/>
    <w:rsid w:val="009256BA"/>
    <w:rsid w:val="00925952"/>
    <w:rsid w:val="00925D86"/>
    <w:rsid w:val="00925E27"/>
    <w:rsid w:val="00925EB6"/>
    <w:rsid w:val="009261D4"/>
    <w:rsid w:val="00926C1D"/>
    <w:rsid w:val="00926F16"/>
    <w:rsid w:val="00926F94"/>
    <w:rsid w:val="00927051"/>
    <w:rsid w:val="00927664"/>
    <w:rsid w:val="009276FF"/>
    <w:rsid w:val="00927790"/>
    <w:rsid w:val="00927C27"/>
    <w:rsid w:val="0093014A"/>
    <w:rsid w:val="009302CE"/>
    <w:rsid w:val="0093096F"/>
    <w:rsid w:val="00930DC8"/>
    <w:rsid w:val="009310BE"/>
    <w:rsid w:val="009317A2"/>
    <w:rsid w:val="00931EE3"/>
    <w:rsid w:val="00932416"/>
    <w:rsid w:val="00932730"/>
    <w:rsid w:val="00932AC5"/>
    <w:rsid w:val="00933057"/>
    <w:rsid w:val="009332CE"/>
    <w:rsid w:val="00933E46"/>
    <w:rsid w:val="00934000"/>
    <w:rsid w:val="0093401F"/>
    <w:rsid w:val="00934965"/>
    <w:rsid w:val="00934CDC"/>
    <w:rsid w:val="0093506C"/>
    <w:rsid w:val="009350B2"/>
    <w:rsid w:val="00935203"/>
    <w:rsid w:val="009354AE"/>
    <w:rsid w:val="00935E7A"/>
    <w:rsid w:val="009360B4"/>
    <w:rsid w:val="009365B5"/>
    <w:rsid w:val="00936EAB"/>
    <w:rsid w:val="00936EC6"/>
    <w:rsid w:val="0093710A"/>
    <w:rsid w:val="009371F9"/>
    <w:rsid w:val="0093773F"/>
    <w:rsid w:val="0093778D"/>
    <w:rsid w:val="00937969"/>
    <w:rsid w:val="00937B9A"/>
    <w:rsid w:val="00940491"/>
    <w:rsid w:val="00940564"/>
    <w:rsid w:val="009406C9"/>
    <w:rsid w:val="0094087E"/>
    <w:rsid w:val="00940A2E"/>
    <w:rsid w:val="00940BC8"/>
    <w:rsid w:val="00940C75"/>
    <w:rsid w:val="00940D1C"/>
    <w:rsid w:val="00941549"/>
    <w:rsid w:val="00941750"/>
    <w:rsid w:val="009419E8"/>
    <w:rsid w:val="00941CCE"/>
    <w:rsid w:val="0094220C"/>
    <w:rsid w:val="00942AE8"/>
    <w:rsid w:val="00942B1F"/>
    <w:rsid w:val="00942B20"/>
    <w:rsid w:val="00943313"/>
    <w:rsid w:val="00943379"/>
    <w:rsid w:val="00943F0A"/>
    <w:rsid w:val="009444E3"/>
    <w:rsid w:val="0094467B"/>
    <w:rsid w:val="00944D05"/>
    <w:rsid w:val="00945446"/>
    <w:rsid w:val="00946493"/>
    <w:rsid w:val="009465BD"/>
    <w:rsid w:val="009465F7"/>
    <w:rsid w:val="009466A2"/>
    <w:rsid w:val="00946DBB"/>
    <w:rsid w:val="0094701B"/>
    <w:rsid w:val="00947044"/>
    <w:rsid w:val="0094707B"/>
    <w:rsid w:val="009470F5"/>
    <w:rsid w:val="00947704"/>
    <w:rsid w:val="00947844"/>
    <w:rsid w:val="00947931"/>
    <w:rsid w:val="009479E9"/>
    <w:rsid w:val="00947C88"/>
    <w:rsid w:val="00947CCB"/>
    <w:rsid w:val="00947CDC"/>
    <w:rsid w:val="0095012B"/>
    <w:rsid w:val="009503E5"/>
    <w:rsid w:val="00950526"/>
    <w:rsid w:val="0095094B"/>
    <w:rsid w:val="0095097F"/>
    <w:rsid w:val="009509F0"/>
    <w:rsid w:val="00950F1E"/>
    <w:rsid w:val="00950F45"/>
    <w:rsid w:val="009511C1"/>
    <w:rsid w:val="00952110"/>
    <w:rsid w:val="00952509"/>
    <w:rsid w:val="00952BF4"/>
    <w:rsid w:val="00952BF7"/>
    <w:rsid w:val="00952C44"/>
    <w:rsid w:val="00952ECA"/>
    <w:rsid w:val="0095300D"/>
    <w:rsid w:val="0095328B"/>
    <w:rsid w:val="009533A9"/>
    <w:rsid w:val="009534B3"/>
    <w:rsid w:val="00953630"/>
    <w:rsid w:val="00953664"/>
    <w:rsid w:val="00953E93"/>
    <w:rsid w:val="009545BD"/>
    <w:rsid w:val="0095466A"/>
    <w:rsid w:val="009548A8"/>
    <w:rsid w:val="0095497F"/>
    <w:rsid w:val="00954A99"/>
    <w:rsid w:val="00954C5F"/>
    <w:rsid w:val="00954CB8"/>
    <w:rsid w:val="0095580D"/>
    <w:rsid w:val="00955849"/>
    <w:rsid w:val="00955EF9"/>
    <w:rsid w:val="0095627B"/>
    <w:rsid w:val="0095629D"/>
    <w:rsid w:val="00956675"/>
    <w:rsid w:val="00956E4A"/>
    <w:rsid w:val="00957266"/>
    <w:rsid w:val="00957631"/>
    <w:rsid w:val="0095779E"/>
    <w:rsid w:val="00957939"/>
    <w:rsid w:val="00957978"/>
    <w:rsid w:val="00957B13"/>
    <w:rsid w:val="00957F22"/>
    <w:rsid w:val="00960163"/>
    <w:rsid w:val="00960613"/>
    <w:rsid w:val="00960A5C"/>
    <w:rsid w:val="00960B1C"/>
    <w:rsid w:val="009611CE"/>
    <w:rsid w:val="009617DC"/>
    <w:rsid w:val="00961E70"/>
    <w:rsid w:val="00961ECF"/>
    <w:rsid w:val="0096231F"/>
    <w:rsid w:val="009627F4"/>
    <w:rsid w:val="0096304A"/>
    <w:rsid w:val="00963138"/>
    <w:rsid w:val="009638D9"/>
    <w:rsid w:val="00964270"/>
    <w:rsid w:val="00964639"/>
    <w:rsid w:val="009648B9"/>
    <w:rsid w:val="009654DD"/>
    <w:rsid w:val="009659D0"/>
    <w:rsid w:val="00965B20"/>
    <w:rsid w:val="00965EB9"/>
    <w:rsid w:val="00965F12"/>
    <w:rsid w:val="0096611D"/>
    <w:rsid w:val="00966262"/>
    <w:rsid w:val="00966591"/>
    <w:rsid w:val="0096707E"/>
    <w:rsid w:val="0096708C"/>
    <w:rsid w:val="009672DA"/>
    <w:rsid w:val="00967596"/>
    <w:rsid w:val="009675CC"/>
    <w:rsid w:val="0096779F"/>
    <w:rsid w:val="00967851"/>
    <w:rsid w:val="00967881"/>
    <w:rsid w:val="00967BEF"/>
    <w:rsid w:val="0096CB83"/>
    <w:rsid w:val="009703FA"/>
    <w:rsid w:val="009705AA"/>
    <w:rsid w:val="00970ADA"/>
    <w:rsid w:val="00970C3B"/>
    <w:rsid w:val="00970CD1"/>
    <w:rsid w:val="00970D09"/>
    <w:rsid w:val="00970F04"/>
    <w:rsid w:val="00971625"/>
    <w:rsid w:val="009716C0"/>
    <w:rsid w:val="00971735"/>
    <w:rsid w:val="0097175A"/>
    <w:rsid w:val="009717EE"/>
    <w:rsid w:val="00971FE4"/>
    <w:rsid w:val="00972304"/>
    <w:rsid w:val="0097263E"/>
    <w:rsid w:val="00972B36"/>
    <w:rsid w:val="00972E44"/>
    <w:rsid w:val="0097355F"/>
    <w:rsid w:val="0097356B"/>
    <w:rsid w:val="00973AB5"/>
    <w:rsid w:val="009741D3"/>
    <w:rsid w:val="0097421E"/>
    <w:rsid w:val="0097438F"/>
    <w:rsid w:val="00974711"/>
    <w:rsid w:val="00974A7A"/>
    <w:rsid w:val="00974CAC"/>
    <w:rsid w:val="00974E1C"/>
    <w:rsid w:val="00974E2C"/>
    <w:rsid w:val="00974F76"/>
    <w:rsid w:val="00975481"/>
    <w:rsid w:val="00975535"/>
    <w:rsid w:val="00975664"/>
    <w:rsid w:val="00975863"/>
    <w:rsid w:val="0097598B"/>
    <w:rsid w:val="00975BBC"/>
    <w:rsid w:val="00975E88"/>
    <w:rsid w:val="00975F60"/>
    <w:rsid w:val="009762E0"/>
    <w:rsid w:val="009763D0"/>
    <w:rsid w:val="00976CFA"/>
    <w:rsid w:val="00976F60"/>
    <w:rsid w:val="00977219"/>
    <w:rsid w:val="009775FE"/>
    <w:rsid w:val="0097796F"/>
    <w:rsid w:val="00977A6B"/>
    <w:rsid w:val="00977DDD"/>
    <w:rsid w:val="00977DFC"/>
    <w:rsid w:val="00980243"/>
    <w:rsid w:val="00980389"/>
    <w:rsid w:val="0098043F"/>
    <w:rsid w:val="00980657"/>
    <w:rsid w:val="00980BF4"/>
    <w:rsid w:val="00980C8A"/>
    <w:rsid w:val="00980F0F"/>
    <w:rsid w:val="00981298"/>
    <w:rsid w:val="009814FC"/>
    <w:rsid w:val="00981A42"/>
    <w:rsid w:val="00981CBF"/>
    <w:rsid w:val="00981CE5"/>
    <w:rsid w:val="00981E3A"/>
    <w:rsid w:val="00981FD8"/>
    <w:rsid w:val="0098207C"/>
    <w:rsid w:val="009823E9"/>
    <w:rsid w:val="009825BD"/>
    <w:rsid w:val="009828DE"/>
    <w:rsid w:val="00982E8F"/>
    <w:rsid w:val="0098304E"/>
    <w:rsid w:val="00983668"/>
    <w:rsid w:val="00983C8C"/>
    <w:rsid w:val="00983D41"/>
    <w:rsid w:val="00983E44"/>
    <w:rsid w:val="00984286"/>
    <w:rsid w:val="009844C8"/>
    <w:rsid w:val="0098496C"/>
    <w:rsid w:val="00984AB3"/>
    <w:rsid w:val="00984BB3"/>
    <w:rsid w:val="00984D1F"/>
    <w:rsid w:val="00985180"/>
    <w:rsid w:val="00985288"/>
    <w:rsid w:val="009854C7"/>
    <w:rsid w:val="00985984"/>
    <w:rsid w:val="00985DBF"/>
    <w:rsid w:val="00985EE1"/>
    <w:rsid w:val="00986D90"/>
    <w:rsid w:val="00986FD9"/>
    <w:rsid w:val="00987118"/>
    <w:rsid w:val="0098738C"/>
    <w:rsid w:val="0098758F"/>
    <w:rsid w:val="00987A72"/>
    <w:rsid w:val="00987B1D"/>
    <w:rsid w:val="00987C0B"/>
    <w:rsid w:val="0098BC44"/>
    <w:rsid w:val="00990212"/>
    <w:rsid w:val="00990290"/>
    <w:rsid w:val="0099032D"/>
    <w:rsid w:val="00990368"/>
    <w:rsid w:val="0099064F"/>
    <w:rsid w:val="009906A8"/>
    <w:rsid w:val="00990CF1"/>
    <w:rsid w:val="00990DD0"/>
    <w:rsid w:val="00990E18"/>
    <w:rsid w:val="009918FC"/>
    <w:rsid w:val="00991A0F"/>
    <w:rsid w:val="00991DCD"/>
    <w:rsid w:val="00991FD4"/>
    <w:rsid w:val="0099277E"/>
    <w:rsid w:val="009930AE"/>
    <w:rsid w:val="009931D6"/>
    <w:rsid w:val="0099381B"/>
    <w:rsid w:val="00993BA6"/>
    <w:rsid w:val="00993F0B"/>
    <w:rsid w:val="0099402A"/>
    <w:rsid w:val="009941E5"/>
    <w:rsid w:val="009948AB"/>
    <w:rsid w:val="00994ADE"/>
    <w:rsid w:val="00994DF9"/>
    <w:rsid w:val="00994EFD"/>
    <w:rsid w:val="00995319"/>
    <w:rsid w:val="00995530"/>
    <w:rsid w:val="00995E84"/>
    <w:rsid w:val="00995ED3"/>
    <w:rsid w:val="0099630E"/>
    <w:rsid w:val="0099636A"/>
    <w:rsid w:val="009964D3"/>
    <w:rsid w:val="0099691C"/>
    <w:rsid w:val="0099693C"/>
    <w:rsid w:val="00996963"/>
    <w:rsid w:val="00996A62"/>
    <w:rsid w:val="00996D4B"/>
    <w:rsid w:val="00996E82"/>
    <w:rsid w:val="009970CC"/>
    <w:rsid w:val="0099726D"/>
    <w:rsid w:val="00997831"/>
    <w:rsid w:val="0099791A"/>
    <w:rsid w:val="009979D1"/>
    <w:rsid w:val="00997A2A"/>
    <w:rsid w:val="00997AA7"/>
    <w:rsid w:val="00997D52"/>
    <w:rsid w:val="00997E72"/>
    <w:rsid w:val="00997EAF"/>
    <w:rsid w:val="009A01AC"/>
    <w:rsid w:val="009A03AB"/>
    <w:rsid w:val="009A0919"/>
    <w:rsid w:val="009A0B73"/>
    <w:rsid w:val="009A0B95"/>
    <w:rsid w:val="009A100C"/>
    <w:rsid w:val="009A12DB"/>
    <w:rsid w:val="009A135A"/>
    <w:rsid w:val="009A1522"/>
    <w:rsid w:val="009A1664"/>
    <w:rsid w:val="009A1672"/>
    <w:rsid w:val="009A191A"/>
    <w:rsid w:val="009A1B89"/>
    <w:rsid w:val="009A1C5F"/>
    <w:rsid w:val="009A1E84"/>
    <w:rsid w:val="009A25A5"/>
    <w:rsid w:val="009A265F"/>
    <w:rsid w:val="009A2675"/>
    <w:rsid w:val="009A2A0C"/>
    <w:rsid w:val="009A2C4A"/>
    <w:rsid w:val="009A2D06"/>
    <w:rsid w:val="009A2D9E"/>
    <w:rsid w:val="009A2F11"/>
    <w:rsid w:val="009A2FA2"/>
    <w:rsid w:val="009A3171"/>
    <w:rsid w:val="009A32CE"/>
    <w:rsid w:val="009A341A"/>
    <w:rsid w:val="009A3900"/>
    <w:rsid w:val="009A3994"/>
    <w:rsid w:val="009A3C7F"/>
    <w:rsid w:val="009A43BB"/>
    <w:rsid w:val="009A4882"/>
    <w:rsid w:val="009A4A55"/>
    <w:rsid w:val="009A4B2F"/>
    <w:rsid w:val="009A4E30"/>
    <w:rsid w:val="009A56F0"/>
    <w:rsid w:val="009A6340"/>
    <w:rsid w:val="009A6A92"/>
    <w:rsid w:val="009A6AD0"/>
    <w:rsid w:val="009A786A"/>
    <w:rsid w:val="009A7B30"/>
    <w:rsid w:val="009A7C84"/>
    <w:rsid w:val="009A7F0D"/>
    <w:rsid w:val="009A7F9B"/>
    <w:rsid w:val="009B013D"/>
    <w:rsid w:val="009B076C"/>
    <w:rsid w:val="009B08AA"/>
    <w:rsid w:val="009B0AB4"/>
    <w:rsid w:val="009B0EF2"/>
    <w:rsid w:val="009B1067"/>
    <w:rsid w:val="009B10EF"/>
    <w:rsid w:val="009B1355"/>
    <w:rsid w:val="009B15ED"/>
    <w:rsid w:val="009B1B15"/>
    <w:rsid w:val="009B1E4A"/>
    <w:rsid w:val="009B1EB6"/>
    <w:rsid w:val="009B2509"/>
    <w:rsid w:val="009B251B"/>
    <w:rsid w:val="009B278C"/>
    <w:rsid w:val="009B291C"/>
    <w:rsid w:val="009B2BA3"/>
    <w:rsid w:val="009B2F77"/>
    <w:rsid w:val="009B3032"/>
    <w:rsid w:val="009B309E"/>
    <w:rsid w:val="009B3231"/>
    <w:rsid w:val="009B384C"/>
    <w:rsid w:val="009B3E7A"/>
    <w:rsid w:val="009B3F6B"/>
    <w:rsid w:val="009B3FA6"/>
    <w:rsid w:val="009B4127"/>
    <w:rsid w:val="009B4932"/>
    <w:rsid w:val="009B4970"/>
    <w:rsid w:val="009B4BD3"/>
    <w:rsid w:val="009B525C"/>
    <w:rsid w:val="009B534A"/>
    <w:rsid w:val="009B600F"/>
    <w:rsid w:val="009B6B49"/>
    <w:rsid w:val="009B6C2C"/>
    <w:rsid w:val="009B6CCA"/>
    <w:rsid w:val="009B6E96"/>
    <w:rsid w:val="009B7253"/>
    <w:rsid w:val="009B741D"/>
    <w:rsid w:val="009B75BC"/>
    <w:rsid w:val="009B7A31"/>
    <w:rsid w:val="009B7B70"/>
    <w:rsid w:val="009C032B"/>
    <w:rsid w:val="009C03EE"/>
    <w:rsid w:val="009C0872"/>
    <w:rsid w:val="009C10E9"/>
    <w:rsid w:val="009C1AF5"/>
    <w:rsid w:val="009C2692"/>
    <w:rsid w:val="009C281A"/>
    <w:rsid w:val="009C2975"/>
    <w:rsid w:val="009C2B54"/>
    <w:rsid w:val="009C2CEA"/>
    <w:rsid w:val="009C2F1E"/>
    <w:rsid w:val="009C34C3"/>
    <w:rsid w:val="009C372A"/>
    <w:rsid w:val="009C3734"/>
    <w:rsid w:val="009C37CF"/>
    <w:rsid w:val="009C3977"/>
    <w:rsid w:val="009C3ADB"/>
    <w:rsid w:val="009C3C03"/>
    <w:rsid w:val="009C3CD3"/>
    <w:rsid w:val="009C3E86"/>
    <w:rsid w:val="009C4023"/>
    <w:rsid w:val="009C42E5"/>
    <w:rsid w:val="009C42F1"/>
    <w:rsid w:val="009C43D8"/>
    <w:rsid w:val="009C45B1"/>
    <w:rsid w:val="009C468D"/>
    <w:rsid w:val="009C4D46"/>
    <w:rsid w:val="009C4DA5"/>
    <w:rsid w:val="009C56A3"/>
    <w:rsid w:val="009C5715"/>
    <w:rsid w:val="009C5961"/>
    <w:rsid w:val="009C5A88"/>
    <w:rsid w:val="009C620A"/>
    <w:rsid w:val="009C6281"/>
    <w:rsid w:val="009C65B5"/>
    <w:rsid w:val="009C679B"/>
    <w:rsid w:val="009C7434"/>
    <w:rsid w:val="009C7D66"/>
    <w:rsid w:val="009D05F1"/>
    <w:rsid w:val="009D07CE"/>
    <w:rsid w:val="009D082B"/>
    <w:rsid w:val="009D08D9"/>
    <w:rsid w:val="009D0AF3"/>
    <w:rsid w:val="009D0BB4"/>
    <w:rsid w:val="009D1227"/>
    <w:rsid w:val="009D1244"/>
    <w:rsid w:val="009D1295"/>
    <w:rsid w:val="009D144D"/>
    <w:rsid w:val="009D14CB"/>
    <w:rsid w:val="009D166E"/>
    <w:rsid w:val="009D19DF"/>
    <w:rsid w:val="009D1AF1"/>
    <w:rsid w:val="009D1B60"/>
    <w:rsid w:val="009D1E78"/>
    <w:rsid w:val="009D20AE"/>
    <w:rsid w:val="009D21E5"/>
    <w:rsid w:val="009D22CD"/>
    <w:rsid w:val="009D2BB7"/>
    <w:rsid w:val="009D34BE"/>
    <w:rsid w:val="009D36C2"/>
    <w:rsid w:val="009D3A64"/>
    <w:rsid w:val="009D3A72"/>
    <w:rsid w:val="009D3AC1"/>
    <w:rsid w:val="009D3EAA"/>
    <w:rsid w:val="009D49E6"/>
    <w:rsid w:val="009D4AC8"/>
    <w:rsid w:val="009D50F4"/>
    <w:rsid w:val="009D5326"/>
    <w:rsid w:val="009D5866"/>
    <w:rsid w:val="009D58A4"/>
    <w:rsid w:val="009D59E1"/>
    <w:rsid w:val="009D6095"/>
    <w:rsid w:val="009D684E"/>
    <w:rsid w:val="009D6A2C"/>
    <w:rsid w:val="009D6BFE"/>
    <w:rsid w:val="009D769E"/>
    <w:rsid w:val="009D771D"/>
    <w:rsid w:val="009D782F"/>
    <w:rsid w:val="009D783C"/>
    <w:rsid w:val="009D7938"/>
    <w:rsid w:val="009D7E90"/>
    <w:rsid w:val="009E0137"/>
    <w:rsid w:val="009E044C"/>
    <w:rsid w:val="009E0753"/>
    <w:rsid w:val="009E07A0"/>
    <w:rsid w:val="009E10BA"/>
    <w:rsid w:val="009E15A5"/>
    <w:rsid w:val="009E2498"/>
    <w:rsid w:val="009E25D6"/>
    <w:rsid w:val="009E26D5"/>
    <w:rsid w:val="009E2E30"/>
    <w:rsid w:val="009E2E4D"/>
    <w:rsid w:val="009E2ECB"/>
    <w:rsid w:val="009E3F31"/>
    <w:rsid w:val="009E4054"/>
    <w:rsid w:val="009E4444"/>
    <w:rsid w:val="009E45AB"/>
    <w:rsid w:val="009E4704"/>
    <w:rsid w:val="009E4C73"/>
    <w:rsid w:val="009E502A"/>
    <w:rsid w:val="009E5602"/>
    <w:rsid w:val="009E5917"/>
    <w:rsid w:val="009E5B85"/>
    <w:rsid w:val="009E5F7F"/>
    <w:rsid w:val="009E5F98"/>
    <w:rsid w:val="009E6028"/>
    <w:rsid w:val="009E6285"/>
    <w:rsid w:val="009E663F"/>
    <w:rsid w:val="009E6718"/>
    <w:rsid w:val="009E6CD3"/>
    <w:rsid w:val="009E7146"/>
    <w:rsid w:val="009E7290"/>
    <w:rsid w:val="009E73D9"/>
    <w:rsid w:val="009E7E46"/>
    <w:rsid w:val="009E7F68"/>
    <w:rsid w:val="009F0038"/>
    <w:rsid w:val="009F0300"/>
    <w:rsid w:val="009F0302"/>
    <w:rsid w:val="009F03D8"/>
    <w:rsid w:val="009F0982"/>
    <w:rsid w:val="009F0DFB"/>
    <w:rsid w:val="009F0FF7"/>
    <w:rsid w:val="009F1141"/>
    <w:rsid w:val="009F1414"/>
    <w:rsid w:val="009F1670"/>
    <w:rsid w:val="009F1BE8"/>
    <w:rsid w:val="009F1D37"/>
    <w:rsid w:val="009F1D61"/>
    <w:rsid w:val="009F2892"/>
    <w:rsid w:val="009F2CEC"/>
    <w:rsid w:val="009F3359"/>
    <w:rsid w:val="009F369E"/>
    <w:rsid w:val="009F36BA"/>
    <w:rsid w:val="009F3A81"/>
    <w:rsid w:val="009F3AA3"/>
    <w:rsid w:val="009F3F41"/>
    <w:rsid w:val="009F3FB5"/>
    <w:rsid w:val="009F46DE"/>
    <w:rsid w:val="009F4A04"/>
    <w:rsid w:val="009F4FAC"/>
    <w:rsid w:val="009F55F2"/>
    <w:rsid w:val="009F5886"/>
    <w:rsid w:val="009F5980"/>
    <w:rsid w:val="009F5B6F"/>
    <w:rsid w:val="009F5C73"/>
    <w:rsid w:val="009F61F5"/>
    <w:rsid w:val="009F6810"/>
    <w:rsid w:val="009F696C"/>
    <w:rsid w:val="009F6989"/>
    <w:rsid w:val="009F6A54"/>
    <w:rsid w:val="009F6BE0"/>
    <w:rsid w:val="009F6C79"/>
    <w:rsid w:val="009F6DC1"/>
    <w:rsid w:val="009F6E65"/>
    <w:rsid w:val="009F7CE3"/>
    <w:rsid w:val="00A000EF"/>
    <w:rsid w:val="00A00402"/>
    <w:rsid w:val="00A006F4"/>
    <w:rsid w:val="00A006F7"/>
    <w:rsid w:val="00A00788"/>
    <w:rsid w:val="00A0097A"/>
    <w:rsid w:val="00A01098"/>
    <w:rsid w:val="00A01138"/>
    <w:rsid w:val="00A011CF"/>
    <w:rsid w:val="00A013CB"/>
    <w:rsid w:val="00A0154B"/>
    <w:rsid w:val="00A01B39"/>
    <w:rsid w:val="00A01CAF"/>
    <w:rsid w:val="00A01CB8"/>
    <w:rsid w:val="00A01F26"/>
    <w:rsid w:val="00A01F78"/>
    <w:rsid w:val="00A021D1"/>
    <w:rsid w:val="00A02561"/>
    <w:rsid w:val="00A025EE"/>
    <w:rsid w:val="00A02B48"/>
    <w:rsid w:val="00A035F1"/>
    <w:rsid w:val="00A03741"/>
    <w:rsid w:val="00A03A87"/>
    <w:rsid w:val="00A03CDD"/>
    <w:rsid w:val="00A03E39"/>
    <w:rsid w:val="00A03EEB"/>
    <w:rsid w:val="00A0426A"/>
    <w:rsid w:val="00A04613"/>
    <w:rsid w:val="00A0481A"/>
    <w:rsid w:val="00A04A7E"/>
    <w:rsid w:val="00A04E4E"/>
    <w:rsid w:val="00A0509D"/>
    <w:rsid w:val="00A05326"/>
    <w:rsid w:val="00A0586C"/>
    <w:rsid w:val="00A05A1D"/>
    <w:rsid w:val="00A060AA"/>
    <w:rsid w:val="00A06381"/>
    <w:rsid w:val="00A063CC"/>
    <w:rsid w:val="00A06B0F"/>
    <w:rsid w:val="00A06BC4"/>
    <w:rsid w:val="00A07347"/>
    <w:rsid w:val="00A073A9"/>
    <w:rsid w:val="00A07531"/>
    <w:rsid w:val="00A0755F"/>
    <w:rsid w:val="00A07660"/>
    <w:rsid w:val="00A078DD"/>
    <w:rsid w:val="00A07981"/>
    <w:rsid w:val="00A07DB5"/>
    <w:rsid w:val="00A101A0"/>
    <w:rsid w:val="00A10279"/>
    <w:rsid w:val="00A104E7"/>
    <w:rsid w:val="00A10562"/>
    <w:rsid w:val="00A1060D"/>
    <w:rsid w:val="00A10F64"/>
    <w:rsid w:val="00A10F80"/>
    <w:rsid w:val="00A10FCB"/>
    <w:rsid w:val="00A11639"/>
    <w:rsid w:val="00A11A8C"/>
    <w:rsid w:val="00A11D01"/>
    <w:rsid w:val="00A11F20"/>
    <w:rsid w:val="00A120FF"/>
    <w:rsid w:val="00A124BC"/>
    <w:rsid w:val="00A127BA"/>
    <w:rsid w:val="00A128F7"/>
    <w:rsid w:val="00A13397"/>
    <w:rsid w:val="00A1354F"/>
    <w:rsid w:val="00A13587"/>
    <w:rsid w:val="00A13637"/>
    <w:rsid w:val="00A139D8"/>
    <w:rsid w:val="00A13A85"/>
    <w:rsid w:val="00A1401D"/>
    <w:rsid w:val="00A1462E"/>
    <w:rsid w:val="00A1485D"/>
    <w:rsid w:val="00A14D74"/>
    <w:rsid w:val="00A1500B"/>
    <w:rsid w:val="00A15078"/>
    <w:rsid w:val="00A152D8"/>
    <w:rsid w:val="00A15576"/>
    <w:rsid w:val="00A158FA"/>
    <w:rsid w:val="00A15F57"/>
    <w:rsid w:val="00A175B6"/>
    <w:rsid w:val="00A1768C"/>
    <w:rsid w:val="00A1C5C3"/>
    <w:rsid w:val="00A201DA"/>
    <w:rsid w:val="00A20335"/>
    <w:rsid w:val="00A204A4"/>
    <w:rsid w:val="00A205B0"/>
    <w:rsid w:val="00A208AF"/>
    <w:rsid w:val="00A2149A"/>
    <w:rsid w:val="00A214C1"/>
    <w:rsid w:val="00A21FD3"/>
    <w:rsid w:val="00A22413"/>
    <w:rsid w:val="00A224A5"/>
    <w:rsid w:val="00A224E1"/>
    <w:rsid w:val="00A2317A"/>
    <w:rsid w:val="00A23B17"/>
    <w:rsid w:val="00A23EB1"/>
    <w:rsid w:val="00A241D2"/>
    <w:rsid w:val="00A246C3"/>
    <w:rsid w:val="00A24921"/>
    <w:rsid w:val="00A24F18"/>
    <w:rsid w:val="00A25162"/>
    <w:rsid w:val="00A258B1"/>
    <w:rsid w:val="00A26425"/>
    <w:rsid w:val="00A26461"/>
    <w:rsid w:val="00A26559"/>
    <w:rsid w:val="00A2689A"/>
    <w:rsid w:val="00A26B70"/>
    <w:rsid w:val="00A2722C"/>
    <w:rsid w:val="00A27304"/>
    <w:rsid w:val="00A273DA"/>
    <w:rsid w:val="00A27E75"/>
    <w:rsid w:val="00A2D5C3"/>
    <w:rsid w:val="00A3000E"/>
    <w:rsid w:val="00A3006E"/>
    <w:rsid w:val="00A30CA4"/>
    <w:rsid w:val="00A30D27"/>
    <w:rsid w:val="00A30F10"/>
    <w:rsid w:val="00A3107C"/>
    <w:rsid w:val="00A31286"/>
    <w:rsid w:val="00A31395"/>
    <w:rsid w:val="00A313D4"/>
    <w:rsid w:val="00A318DB"/>
    <w:rsid w:val="00A31C7F"/>
    <w:rsid w:val="00A32144"/>
    <w:rsid w:val="00A322E9"/>
    <w:rsid w:val="00A325B9"/>
    <w:rsid w:val="00A327AE"/>
    <w:rsid w:val="00A328A2"/>
    <w:rsid w:val="00A33740"/>
    <w:rsid w:val="00A33B5E"/>
    <w:rsid w:val="00A33DF9"/>
    <w:rsid w:val="00A34682"/>
    <w:rsid w:val="00A346C6"/>
    <w:rsid w:val="00A34A2A"/>
    <w:rsid w:val="00A34A6F"/>
    <w:rsid w:val="00A34C39"/>
    <w:rsid w:val="00A34D3E"/>
    <w:rsid w:val="00A3542A"/>
    <w:rsid w:val="00A354F3"/>
    <w:rsid w:val="00A3587D"/>
    <w:rsid w:val="00A358DA"/>
    <w:rsid w:val="00A35944"/>
    <w:rsid w:val="00A35C6F"/>
    <w:rsid w:val="00A35CA3"/>
    <w:rsid w:val="00A35F33"/>
    <w:rsid w:val="00A36510"/>
    <w:rsid w:val="00A36760"/>
    <w:rsid w:val="00A367C5"/>
    <w:rsid w:val="00A3684C"/>
    <w:rsid w:val="00A36A6A"/>
    <w:rsid w:val="00A37438"/>
    <w:rsid w:val="00A37675"/>
    <w:rsid w:val="00A37EF4"/>
    <w:rsid w:val="00A40725"/>
    <w:rsid w:val="00A4085B"/>
    <w:rsid w:val="00A40F42"/>
    <w:rsid w:val="00A4103E"/>
    <w:rsid w:val="00A4141E"/>
    <w:rsid w:val="00A416BF"/>
    <w:rsid w:val="00A420BA"/>
    <w:rsid w:val="00A420F3"/>
    <w:rsid w:val="00A421FA"/>
    <w:rsid w:val="00A42255"/>
    <w:rsid w:val="00A42267"/>
    <w:rsid w:val="00A42430"/>
    <w:rsid w:val="00A42517"/>
    <w:rsid w:val="00A4277F"/>
    <w:rsid w:val="00A428D2"/>
    <w:rsid w:val="00A42BFC"/>
    <w:rsid w:val="00A42DA7"/>
    <w:rsid w:val="00A42FD6"/>
    <w:rsid w:val="00A430FF"/>
    <w:rsid w:val="00A439D6"/>
    <w:rsid w:val="00A43CB8"/>
    <w:rsid w:val="00A43EE7"/>
    <w:rsid w:val="00A442AA"/>
    <w:rsid w:val="00A4497E"/>
    <w:rsid w:val="00A44C7F"/>
    <w:rsid w:val="00A44D6D"/>
    <w:rsid w:val="00A45101"/>
    <w:rsid w:val="00A4539E"/>
    <w:rsid w:val="00A459AD"/>
    <w:rsid w:val="00A45B86"/>
    <w:rsid w:val="00A45C75"/>
    <w:rsid w:val="00A45D32"/>
    <w:rsid w:val="00A45E0D"/>
    <w:rsid w:val="00A45E16"/>
    <w:rsid w:val="00A46170"/>
    <w:rsid w:val="00A461A6"/>
    <w:rsid w:val="00A4633C"/>
    <w:rsid w:val="00A46803"/>
    <w:rsid w:val="00A46961"/>
    <w:rsid w:val="00A4697A"/>
    <w:rsid w:val="00A470C6"/>
    <w:rsid w:val="00A47535"/>
    <w:rsid w:val="00A47A58"/>
    <w:rsid w:val="00A47BE5"/>
    <w:rsid w:val="00A47FC4"/>
    <w:rsid w:val="00A501BB"/>
    <w:rsid w:val="00A504A7"/>
    <w:rsid w:val="00A5050E"/>
    <w:rsid w:val="00A506A3"/>
    <w:rsid w:val="00A50861"/>
    <w:rsid w:val="00A508B2"/>
    <w:rsid w:val="00A50990"/>
    <w:rsid w:val="00A509BA"/>
    <w:rsid w:val="00A50A06"/>
    <w:rsid w:val="00A51582"/>
    <w:rsid w:val="00A51628"/>
    <w:rsid w:val="00A5183F"/>
    <w:rsid w:val="00A51DC7"/>
    <w:rsid w:val="00A52485"/>
    <w:rsid w:val="00A5253C"/>
    <w:rsid w:val="00A52842"/>
    <w:rsid w:val="00A52A47"/>
    <w:rsid w:val="00A52A70"/>
    <w:rsid w:val="00A52B4D"/>
    <w:rsid w:val="00A52EE6"/>
    <w:rsid w:val="00A535F9"/>
    <w:rsid w:val="00A53790"/>
    <w:rsid w:val="00A537E5"/>
    <w:rsid w:val="00A53BD3"/>
    <w:rsid w:val="00A53DD5"/>
    <w:rsid w:val="00A53FF7"/>
    <w:rsid w:val="00A54A0B"/>
    <w:rsid w:val="00A54C16"/>
    <w:rsid w:val="00A54CD9"/>
    <w:rsid w:val="00A54DF2"/>
    <w:rsid w:val="00A5535A"/>
    <w:rsid w:val="00A55595"/>
    <w:rsid w:val="00A559CF"/>
    <w:rsid w:val="00A55B02"/>
    <w:rsid w:val="00A55B6E"/>
    <w:rsid w:val="00A55CA3"/>
    <w:rsid w:val="00A562F3"/>
    <w:rsid w:val="00A56922"/>
    <w:rsid w:val="00A56E25"/>
    <w:rsid w:val="00A57127"/>
    <w:rsid w:val="00A5741D"/>
    <w:rsid w:val="00A57704"/>
    <w:rsid w:val="00A5782F"/>
    <w:rsid w:val="00A57865"/>
    <w:rsid w:val="00A5789E"/>
    <w:rsid w:val="00A57A2D"/>
    <w:rsid w:val="00A57A7A"/>
    <w:rsid w:val="00A57AD5"/>
    <w:rsid w:val="00A57EA1"/>
    <w:rsid w:val="00A6039A"/>
    <w:rsid w:val="00A60AC5"/>
    <w:rsid w:val="00A612EE"/>
    <w:rsid w:val="00A61AAD"/>
    <w:rsid w:val="00A62270"/>
    <w:rsid w:val="00A62411"/>
    <w:rsid w:val="00A624F1"/>
    <w:rsid w:val="00A62509"/>
    <w:rsid w:val="00A62517"/>
    <w:rsid w:val="00A62574"/>
    <w:rsid w:val="00A62972"/>
    <w:rsid w:val="00A62AEB"/>
    <w:rsid w:val="00A6372B"/>
    <w:rsid w:val="00A63876"/>
    <w:rsid w:val="00A63924"/>
    <w:rsid w:val="00A639BD"/>
    <w:rsid w:val="00A63A09"/>
    <w:rsid w:val="00A63C68"/>
    <w:rsid w:val="00A64029"/>
    <w:rsid w:val="00A64278"/>
    <w:rsid w:val="00A64BEC"/>
    <w:rsid w:val="00A64E71"/>
    <w:rsid w:val="00A64F9D"/>
    <w:rsid w:val="00A650E7"/>
    <w:rsid w:val="00A65209"/>
    <w:rsid w:val="00A656E3"/>
    <w:rsid w:val="00A65789"/>
    <w:rsid w:val="00A65A5B"/>
    <w:rsid w:val="00A65C3A"/>
    <w:rsid w:val="00A65C72"/>
    <w:rsid w:val="00A66B06"/>
    <w:rsid w:val="00A66DEB"/>
    <w:rsid w:val="00A66E0C"/>
    <w:rsid w:val="00A670B0"/>
    <w:rsid w:val="00A6715C"/>
    <w:rsid w:val="00A67305"/>
    <w:rsid w:val="00A6769B"/>
    <w:rsid w:val="00A67C4B"/>
    <w:rsid w:val="00A70998"/>
    <w:rsid w:val="00A70F43"/>
    <w:rsid w:val="00A71099"/>
    <w:rsid w:val="00A71644"/>
    <w:rsid w:val="00A7180C"/>
    <w:rsid w:val="00A7185B"/>
    <w:rsid w:val="00A71971"/>
    <w:rsid w:val="00A71C7D"/>
    <w:rsid w:val="00A71E3A"/>
    <w:rsid w:val="00A71EEA"/>
    <w:rsid w:val="00A7201E"/>
    <w:rsid w:val="00A724A2"/>
    <w:rsid w:val="00A72529"/>
    <w:rsid w:val="00A72B47"/>
    <w:rsid w:val="00A72B9B"/>
    <w:rsid w:val="00A72BBE"/>
    <w:rsid w:val="00A73080"/>
    <w:rsid w:val="00A731ED"/>
    <w:rsid w:val="00A73C8F"/>
    <w:rsid w:val="00A74374"/>
    <w:rsid w:val="00A7449F"/>
    <w:rsid w:val="00A749BE"/>
    <w:rsid w:val="00A74C53"/>
    <w:rsid w:val="00A75308"/>
    <w:rsid w:val="00A754A5"/>
    <w:rsid w:val="00A75702"/>
    <w:rsid w:val="00A7594F"/>
    <w:rsid w:val="00A759A0"/>
    <w:rsid w:val="00A759A6"/>
    <w:rsid w:val="00A76023"/>
    <w:rsid w:val="00A76141"/>
    <w:rsid w:val="00A7623D"/>
    <w:rsid w:val="00A76D35"/>
    <w:rsid w:val="00A775D7"/>
    <w:rsid w:val="00A77642"/>
    <w:rsid w:val="00A77699"/>
    <w:rsid w:val="00A779EC"/>
    <w:rsid w:val="00A77AFD"/>
    <w:rsid w:val="00A77C86"/>
    <w:rsid w:val="00A77D63"/>
    <w:rsid w:val="00A80256"/>
    <w:rsid w:val="00A80679"/>
    <w:rsid w:val="00A807A0"/>
    <w:rsid w:val="00A8094A"/>
    <w:rsid w:val="00A80C02"/>
    <w:rsid w:val="00A810D5"/>
    <w:rsid w:val="00A8134C"/>
    <w:rsid w:val="00A8152E"/>
    <w:rsid w:val="00A81784"/>
    <w:rsid w:val="00A81A26"/>
    <w:rsid w:val="00A82FF9"/>
    <w:rsid w:val="00A83010"/>
    <w:rsid w:val="00A8336D"/>
    <w:rsid w:val="00A835C4"/>
    <w:rsid w:val="00A83EAC"/>
    <w:rsid w:val="00A84648"/>
    <w:rsid w:val="00A84F3F"/>
    <w:rsid w:val="00A8504F"/>
    <w:rsid w:val="00A85486"/>
    <w:rsid w:val="00A856C3"/>
    <w:rsid w:val="00A8578B"/>
    <w:rsid w:val="00A85D2A"/>
    <w:rsid w:val="00A86233"/>
    <w:rsid w:val="00A867E3"/>
    <w:rsid w:val="00A869FB"/>
    <w:rsid w:val="00A86A4A"/>
    <w:rsid w:val="00A86B29"/>
    <w:rsid w:val="00A87EB6"/>
    <w:rsid w:val="00A90228"/>
    <w:rsid w:val="00A902C3"/>
    <w:rsid w:val="00A9036C"/>
    <w:rsid w:val="00A9046B"/>
    <w:rsid w:val="00A905B2"/>
    <w:rsid w:val="00A91148"/>
    <w:rsid w:val="00A91221"/>
    <w:rsid w:val="00A912DE"/>
    <w:rsid w:val="00A916FB"/>
    <w:rsid w:val="00A919B4"/>
    <w:rsid w:val="00A91BFD"/>
    <w:rsid w:val="00A91D22"/>
    <w:rsid w:val="00A92174"/>
    <w:rsid w:val="00A9257A"/>
    <w:rsid w:val="00A9272F"/>
    <w:rsid w:val="00A92854"/>
    <w:rsid w:val="00A928F1"/>
    <w:rsid w:val="00A92993"/>
    <w:rsid w:val="00A92D4C"/>
    <w:rsid w:val="00A93299"/>
    <w:rsid w:val="00A935C2"/>
    <w:rsid w:val="00A93F4E"/>
    <w:rsid w:val="00A93F61"/>
    <w:rsid w:val="00A9401D"/>
    <w:rsid w:val="00A943AF"/>
    <w:rsid w:val="00A94410"/>
    <w:rsid w:val="00A94C05"/>
    <w:rsid w:val="00A94D46"/>
    <w:rsid w:val="00A94DB2"/>
    <w:rsid w:val="00A94ED1"/>
    <w:rsid w:val="00A95825"/>
    <w:rsid w:val="00A95863"/>
    <w:rsid w:val="00A9597E"/>
    <w:rsid w:val="00A95B38"/>
    <w:rsid w:val="00A95E75"/>
    <w:rsid w:val="00A95F3E"/>
    <w:rsid w:val="00A95F69"/>
    <w:rsid w:val="00A96057"/>
    <w:rsid w:val="00A964E2"/>
    <w:rsid w:val="00A967BD"/>
    <w:rsid w:val="00A97329"/>
    <w:rsid w:val="00A97A19"/>
    <w:rsid w:val="00AA0197"/>
    <w:rsid w:val="00AA0525"/>
    <w:rsid w:val="00AA0A28"/>
    <w:rsid w:val="00AA0A2C"/>
    <w:rsid w:val="00AA0C84"/>
    <w:rsid w:val="00AA1119"/>
    <w:rsid w:val="00AA14A1"/>
    <w:rsid w:val="00AA1895"/>
    <w:rsid w:val="00AA1A35"/>
    <w:rsid w:val="00AA1CFA"/>
    <w:rsid w:val="00AA251F"/>
    <w:rsid w:val="00AA29D5"/>
    <w:rsid w:val="00AA29FB"/>
    <w:rsid w:val="00AA2E90"/>
    <w:rsid w:val="00AA2F6E"/>
    <w:rsid w:val="00AA34E6"/>
    <w:rsid w:val="00AA355C"/>
    <w:rsid w:val="00AA3999"/>
    <w:rsid w:val="00AA3BE3"/>
    <w:rsid w:val="00AA40EE"/>
    <w:rsid w:val="00AA427A"/>
    <w:rsid w:val="00AA5115"/>
    <w:rsid w:val="00AA51A9"/>
    <w:rsid w:val="00AA521D"/>
    <w:rsid w:val="00AA5586"/>
    <w:rsid w:val="00AA55CF"/>
    <w:rsid w:val="00AA57BD"/>
    <w:rsid w:val="00AA5D69"/>
    <w:rsid w:val="00AA5E69"/>
    <w:rsid w:val="00AA5ECF"/>
    <w:rsid w:val="00AA65DF"/>
    <w:rsid w:val="00AA6BBB"/>
    <w:rsid w:val="00AA6F59"/>
    <w:rsid w:val="00AA72BE"/>
    <w:rsid w:val="00AA7313"/>
    <w:rsid w:val="00AA7328"/>
    <w:rsid w:val="00AA79CF"/>
    <w:rsid w:val="00AB071A"/>
    <w:rsid w:val="00AB0D82"/>
    <w:rsid w:val="00AB0DEE"/>
    <w:rsid w:val="00AB0EE6"/>
    <w:rsid w:val="00AB0FC1"/>
    <w:rsid w:val="00AB115B"/>
    <w:rsid w:val="00AB183F"/>
    <w:rsid w:val="00AB194C"/>
    <w:rsid w:val="00AB1B01"/>
    <w:rsid w:val="00AB1C96"/>
    <w:rsid w:val="00AB1D37"/>
    <w:rsid w:val="00AB1FD1"/>
    <w:rsid w:val="00AB20E6"/>
    <w:rsid w:val="00AB2486"/>
    <w:rsid w:val="00AB2723"/>
    <w:rsid w:val="00AB2C37"/>
    <w:rsid w:val="00AB2F50"/>
    <w:rsid w:val="00AB30FE"/>
    <w:rsid w:val="00AB3334"/>
    <w:rsid w:val="00AB34D2"/>
    <w:rsid w:val="00AB38CA"/>
    <w:rsid w:val="00AB38F9"/>
    <w:rsid w:val="00AB3C0E"/>
    <w:rsid w:val="00AB3C40"/>
    <w:rsid w:val="00AB4192"/>
    <w:rsid w:val="00AB44D6"/>
    <w:rsid w:val="00AB49E6"/>
    <w:rsid w:val="00AB4A19"/>
    <w:rsid w:val="00AB4AA2"/>
    <w:rsid w:val="00AB4CE2"/>
    <w:rsid w:val="00AB4F0B"/>
    <w:rsid w:val="00AB5662"/>
    <w:rsid w:val="00AB5B37"/>
    <w:rsid w:val="00AB5BDD"/>
    <w:rsid w:val="00AB6529"/>
    <w:rsid w:val="00AB65B4"/>
    <w:rsid w:val="00AB65E5"/>
    <w:rsid w:val="00AB66BD"/>
    <w:rsid w:val="00AB6E56"/>
    <w:rsid w:val="00AB6F39"/>
    <w:rsid w:val="00AB6FEA"/>
    <w:rsid w:val="00AB708F"/>
    <w:rsid w:val="00AB77D4"/>
    <w:rsid w:val="00AB79EF"/>
    <w:rsid w:val="00AB7E85"/>
    <w:rsid w:val="00AC00F6"/>
    <w:rsid w:val="00AC0210"/>
    <w:rsid w:val="00AC05A4"/>
    <w:rsid w:val="00AC09EE"/>
    <w:rsid w:val="00AC0C32"/>
    <w:rsid w:val="00AC0CDB"/>
    <w:rsid w:val="00AC0D3D"/>
    <w:rsid w:val="00AC0D74"/>
    <w:rsid w:val="00AC12E7"/>
    <w:rsid w:val="00AC133F"/>
    <w:rsid w:val="00AC13C1"/>
    <w:rsid w:val="00AC1517"/>
    <w:rsid w:val="00AC1560"/>
    <w:rsid w:val="00AC16ED"/>
    <w:rsid w:val="00AC16FD"/>
    <w:rsid w:val="00AC197F"/>
    <w:rsid w:val="00AC1A86"/>
    <w:rsid w:val="00AC1AC6"/>
    <w:rsid w:val="00AC1B1D"/>
    <w:rsid w:val="00AC1D6D"/>
    <w:rsid w:val="00AC252F"/>
    <w:rsid w:val="00AC2BB6"/>
    <w:rsid w:val="00AC2FB3"/>
    <w:rsid w:val="00AC3013"/>
    <w:rsid w:val="00AC301B"/>
    <w:rsid w:val="00AC3726"/>
    <w:rsid w:val="00AC387C"/>
    <w:rsid w:val="00AC3A2A"/>
    <w:rsid w:val="00AC3A3C"/>
    <w:rsid w:val="00AC3A71"/>
    <w:rsid w:val="00AC3C3C"/>
    <w:rsid w:val="00AC3D2C"/>
    <w:rsid w:val="00AC3DCB"/>
    <w:rsid w:val="00AC4308"/>
    <w:rsid w:val="00AC4841"/>
    <w:rsid w:val="00AC4EC4"/>
    <w:rsid w:val="00AC5516"/>
    <w:rsid w:val="00AC6029"/>
    <w:rsid w:val="00AC6469"/>
    <w:rsid w:val="00AC650E"/>
    <w:rsid w:val="00AC6536"/>
    <w:rsid w:val="00AC6681"/>
    <w:rsid w:val="00AC6F54"/>
    <w:rsid w:val="00AC6FF7"/>
    <w:rsid w:val="00AC74FC"/>
    <w:rsid w:val="00AC779F"/>
    <w:rsid w:val="00AC77B2"/>
    <w:rsid w:val="00AC77C2"/>
    <w:rsid w:val="00AC7E2B"/>
    <w:rsid w:val="00AC7E41"/>
    <w:rsid w:val="00AC7EBF"/>
    <w:rsid w:val="00AD0411"/>
    <w:rsid w:val="00AD075E"/>
    <w:rsid w:val="00AD1002"/>
    <w:rsid w:val="00AD1109"/>
    <w:rsid w:val="00AD11F6"/>
    <w:rsid w:val="00AD13D9"/>
    <w:rsid w:val="00AD13FF"/>
    <w:rsid w:val="00AD1782"/>
    <w:rsid w:val="00AD1CDE"/>
    <w:rsid w:val="00AD2142"/>
    <w:rsid w:val="00AD21D6"/>
    <w:rsid w:val="00AD2343"/>
    <w:rsid w:val="00AD2763"/>
    <w:rsid w:val="00AD2E23"/>
    <w:rsid w:val="00AD2FA7"/>
    <w:rsid w:val="00AD2FFC"/>
    <w:rsid w:val="00AD3199"/>
    <w:rsid w:val="00AD3484"/>
    <w:rsid w:val="00AD3655"/>
    <w:rsid w:val="00AD44D2"/>
    <w:rsid w:val="00AD52EE"/>
    <w:rsid w:val="00AD54EE"/>
    <w:rsid w:val="00AD5586"/>
    <w:rsid w:val="00AD57DB"/>
    <w:rsid w:val="00AD5AD1"/>
    <w:rsid w:val="00AD611E"/>
    <w:rsid w:val="00AD6219"/>
    <w:rsid w:val="00AD6D1E"/>
    <w:rsid w:val="00AD6E26"/>
    <w:rsid w:val="00AD705C"/>
    <w:rsid w:val="00AD77F6"/>
    <w:rsid w:val="00AE0000"/>
    <w:rsid w:val="00AE060F"/>
    <w:rsid w:val="00AE0A06"/>
    <w:rsid w:val="00AE0B3F"/>
    <w:rsid w:val="00AE0F53"/>
    <w:rsid w:val="00AE15DA"/>
    <w:rsid w:val="00AE1A52"/>
    <w:rsid w:val="00AE20ED"/>
    <w:rsid w:val="00AE2871"/>
    <w:rsid w:val="00AE2AAA"/>
    <w:rsid w:val="00AE3361"/>
    <w:rsid w:val="00AE3544"/>
    <w:rsid w:val="00AE3A24"/>
    <w:rsid w:val="00AE3D26"/>
    <w:rsid w:val="00AE3F84"/>
    <w:rsid w:val="00AE457A"/>
    <w:rsid w:val="00AE4D31"/>
    <w:rsid w:val="00AE525B"/>
    <w:rsid w:val="00AE5D3C"/>
    <w:rsid w:val="00AE5FE7"/>
    <w:rsid w:val="00AE6179"/>
    <w:rsid w:val="00AE626C"/>
    <w:rsid w:val="00AE642B"/>
    <w:rsid w:val="00AE6460"/>
    <w:rsid w:val="00AE6AAD"/>
    <w:rsid w:val="00AE6AC8"/>
    <w:rsid w:val="00AE6B45"/>
    <w:rsid w:val="00AE6EDA"/>
    <w:rsid w:val="00AE6EF6"/>
    <w:rsid w:val="00AE715C"/>
    <w:rsid w:val="00AE7825"/>
    <w:rsid w:val="00AE796F"/>
    <w:rsid w:val="00AF06E6"/>
    <w:rsid w:val="00AF0A2D"/>
    <w:rsid w:val="00AF0DD3"/>
    <w:rsid w:val="00AF10B4"/>
    <w:rsid w:val="00AF1327"/>
    <w:rsid w:val="00AF147D"/>
    <w:rsid w:val="00AF1741"/>
    <w:rsid w:val="00AF1E28"/>
    <w:rsid w:val="00AF1E5E"/>
    <w:rsid w:val="00AF1EE6"/>
    <w:rsid w:val="00AF1F28"/>
    <w:rsid w:val="00AF202B"/>
    <w:rsid w:val="00AF214D"/>
    <w:rsid w:val="00AF300E"/>
    <w:rsid w:val="00AF30B7"/>
    <w:rsid w:val="00AF313C"/>
    <w:rsid w:val="00AF3D07"/>
    <w:rsid w:val="00AF3DCF"/>
    <w:rsid w:val="00AF476D"/>
    <w:rsid w:val="00AF49E8"/>
    <w:rsid w:val="00AF4A31"/>
    <w:rsid w:val="00AF4F20"/>
    <w:rsid w:val="00AF54B6"/>
    <w:rsid w:val="00AF54B7"/>
    <w:rsid w:val="00AF5806"/>
    <w:rsid w:val="00AF5993"/>
    <w:rsid w:val="00AF5A3B"/>
    <w:rsid w:val="00AF5D5B"/>
    <w:rsid w:val="00AF5F8D"/>
    <w:rsid w:val="00AF63CB"/>
    <w:rsid w:val="00AF63FD"/>
    <w:rsid w:val="00AF656A"/>
    <w:rsid w:val="00AF6573"/>
    <w:rsid w:val="00AF69BC"/>
    <w:rsid w:val="00AF6A5F"/>
    <w:rsid w:val="00AF70CB"/>
    <w:rsid w:val="00AF732A"/>
    <w:rsid w:val="00AF7E59"/>
    <w:rsid w:val="00B00348"/>
    <w:rsid w:val="00B007E1"/>
    <w:rsid w:val="00B00B34"/>
    <w:rsid w:val="00B00E57"/>
    <w:rsid w:val="00B01989"/>
    <w:rsid w:val="00B019AE"/>
    <w:rsid w:val="00B019CE"/>
    <w:rsid w:val="00B01A26"/>
    <w:rsid w:val="00B01E3E"/>
    <w:rsid w:val="00B02307"/>
    <w:rsid w:val="00B028D8"/>
    <w:rsid w:val="00B02BED"/>
    <w:rsid w:val="00B02C24"/>
    <w:rsid w:val="00B02CC6"/>
    <w:rsid w:val="00B030F3"/>
    <w:rsid w:val="00B0316D"/>
    <w:rsid w:val="00B03686"/>
    <w:rsid w:val="00B03BF3"/>
    <w:rsid w:val="00B03EB0"/>
    <w:rsid w:val="00B04079"/>
    <w:rsid w:val="00B04107"/>
    <w:rsid w:val="00B04354"/>
    <w:rsid w:val="00B043E3"/>
    <w:rsid w:val="00B047FA"/>
    <w:rsid w:val="00B04EE4"/>
    <w:rsid w:val="00B054E3"/>
    <w:rsid w:val="00B05B5C"/>
    <w:rsid w:val="00B05DBE"/>
    <w:rsid w:val="00B060FD"/>
    <w:rsid w:val="00B061D7"/>
    <w:rsid w:val="00B06314"/>
    <w:rsid w:val="00B06927"/>
    <w:rsid w:val="00B0741E"/>
    <w:rsid w:val="00B075D1"/>
    <w:rsid w:val="00B07AFC"/>
    <w:rsid w:val="00B106AE"/>
    <w:rsid w:val="00B10C66"/>
    <w:rsid w:val="00B10EFF"/>
    <w:rsid w:val="00B10F8C"/>
    <w:rsid w:val="00B110A6"/>
    <w:rsid w:val="00B11277"/>
    <w:rsid w:val="00B116BD"/>
    <w:rsid w:val="00B11823"/>
    <w:rsid w:val="00B1185D"/>
    <w:rsid w:val="00B12360"/>
    <w:rsid w:val="00B12563"/>
    <w:rsid w:val="00B126C4"/>
    <w:rsid w:val="00B12F9E"/>
    <w:rsid w:val="00B12FDD"/>
    <w:rsid w:val="00B13361"/>
    <w:rsid w:val="00B1339D"/>
    <w:rsid w:val="00B13481"/>
    <w:rsid w:val="00B1385B"/>
    <w:rsid w:val="00B13AFF"/>
    <w:rsid w:val="00B13B6D"/>
    <w:rsid w:val="00B13EBE"/>
    <w:rsid w:val="00B13F09"/>
    <w:rsid w:val="00B141DB"/>
    <w:rsid w:val="00B14574"/>
    <w:rsid w:val="00B145E3"/>
    <w:rsid w:val="00B147A7"/>
    <w:rsid w:val="00B14B9A"/>
    <w:rsid w:val="00B14D36"/>
    <w:rsid w:val="00B14E8F"/>
    <w:rsid w:val="00B14FFF"/>
    <w:rsid w:val="00B1548F"/>
    <w:rsid w:val="00B15BF7"/>
    <w:rsid w:val="00B15EC4"/>
    <w:rsid w:val="00B16048"/>
    <w:rsid w:val="00B161C3"/>
    <w:rsid w:val="00B161D1"/>
    <w:rsid w:val="00B163F6"/>
    <w:rsid w:val="00B1683A"/>
    <w:rsid w:val="00B16C1F"/>
    <w:rsid w:val="00B17477"/>
    <w:rsid w:val="00B17F51"/>
    <w:rsid w:val="00B1F21D"/>
    <w:rsid w:val="00B202C2"/>
    <w:rsid w:val="00B20567"/>
    <w:rsid w:val="00B2062B"/>
    <w:rsid w:val="00B20716"/>
    <w:rsid w:val="00B20767"/>
    <w:rsid w:val="00B20780"/>
    <w:rsid w:val="00B20AF7"/>
    <w:rsid w:val="00B20D26"/>
    <w:rsid w:val="00B2101E"/>
    <w:rsid w:val="00B210B6"/>
    <w:rsid w:val="00B218A1"/>
    <w:rsid w:val="00B221A4"/>
    <w:rsid w:val="00B22262"/>
    <w:rsid w:val="00B22AEE"/>
    <w:rsid w:val="00B22B36"/>
    <w:rsid w:val="00B22E90"/>
    <w:rsid w:val="00B232C4"/>
    <w:rsid w:val="00B232E3"/>
    <w:rsid w:val="00B238C8"/>
    <w:rsid w:val="00B24562"/>
    <w:rsid w:val="00B24751"/>
    <w:rsid w:val="00B248CA"/>
    <w:rsid w:val="00B250C8"/>
    <w:rsid w:val="00B25147"/>
    <w:rsid w:val="00B25388"/>
    <w:rsid w:val="00B26077"/>
    <w:rsid w:val="00B264EB"/>
    <w:rsid w:val="00B26D22"/>
    <w:rsid w:val="00B26F34"/>
    <w:rsid w:val="00B275CB"/>
    <w:rsid w:val="00B27A71"/>
    <w:rsid w:val="00B30052"/>
    <w:rsid w:val="00B300F1"/>
    <w:rsid w:val="00B3076C"/>
    <w:rsid w:val="00B30C3E"/>
    <w:rsid w:val="00B31063"/>
    <w:rsid w:val="00B311AB"/>
    <w:rsid w:val="00B31CA7"/>
    <w:rsid w:val="00B31CEB"/>
    <w:rsid w:val="00B31E66"/>
    <w:rsid w:val="00B3201A"/>
    <w:rsid w:val="00B32312"/>
    <w:rsid w:val="00B32B25"/>
    <w:rsid w:val="00B32E11"/>
    <w:rsid w:val="00B32E3C"/>
    <w:rsid w:val="00B332E1"/>
    <w:rsid w:val="00B333E2"/>
    <w:rsid w:val="00B33415"/>
    <w:rsid w:val="00B334BF"/>
    <w:rsid w:val="00B33690"/>
    <w:rsid w:val="00B336C2"/>
    <w:rsid w:val="00B3391F"/>
    <w:rsid w:val="00B34854"/>
    <w:rsid w:val="00B34A90"/>
    <w:rsid w:val="00B34ACD"/>
    <w:rsid w:val="00B34D74"/>
    <w:rsid w:val="00B34ED2"/>
    <w:rsid w:val="00B34F4C"/>
    <w:rsid w:val="00B3510B"/>
    <w:rsid w:val="00B353D8"/>
    <w:rsid w:val="00B358D0"/>
    <w:rsid w:val="00B3628C"/>
    <w:rsid w:val="00B3665B"/>
    <w:rsid w:val="00B36CC3"/>
    <w:rsid w:val="00B37260"/>
    <w:rsid w:val="00B37CAF"/>
    <w:rsid w:val="00B37D25"/>
    <w:rsid w:val="00B37D5A"/>
    <w:rsid w:val="00B37E89"/>
    <w:rsid w:val="00B37F85"/>
    <w:rsid w:val="00B403D6"/>
    <w:rsid w:val="00B4085A"/>
    <w:rsid w:val="00B408FB"/>
    <w:rsid w:val="00B40BBF"/>
    <w:rsid w:val="00B40BE6"/>
    <w:rsid w:val="00B40DA5"/>
    <w:rsid w:val="00B410DB"/>
    <w:rsid w:val="00B41BB2"/>
    <w:rsid w:val="00B41CEB"/>
    <w:rsid w:val="00B41D2F"/>
    <w:rsid w:val="00B41D50"/>
    <w:rsid w:val="00B42845"/>
    <w:rsid w:val="00B428FB"/>
    <w:rsid w:val="00B4313C"/>
    <w:rsid w:val="00B43166"/>
    <w:rsid w:val="00B4349D"/>
    <w:rsid w:val="00B43808"/>
    <w:rsid w:val="00B43C6D"/>
    <w:rsid w:val="00B43F87"/>
    <w:rsid w:val="00B4474A"/>
    <w:rsid w:val="00B44895"/>
    <w:rsid w:val="00B448A5"/>
    <w:rsid w:val="00B448E5"/>
    <w:rsid w:val="00B44994"/>
    <w:rsid w:val="00B44A65"/>
    <w:rsid w:val="00B44FF8"/>
    <w:rsid w:val="00B45A9F"/>
    <w:rsid w:val="00B45B59"/>
    <w:rsid w:val="00B45E32"/>
    <w:rsid w:val="00B45E3F"/>
    <w:rsid w:val="00B45E40"/>
    <w:rsid w:val="00B463F6"/>
    <w:rsid w:val="00B46870"/>
    <w:rsid w:val="00B469F8"/>
    <w:rsid w:val="00B46A28"/>
    <w:rsid w:val="00B46BE8"/>
    <w:rsid w:val="00B46C64"/>
    <w:rsid w:val="00B46F2B"/>
    <w:rsid w:val="00B46F6C"/>
    <w:rsid w:val="00B46FBB"/>
    <w:rsid w:val="00B471F6"/>
    <w:rsid w:val="00B4789B"/>
    <w:rsid w:val="00B47E0F"/>
    <w:rsid w:val="00B509E6"/>
    <w:rsid w:val="00B50F28"/>
    <w:rsid w:val="00B51025"/>
    <w:rsid w:val="00B512F4"/>
    <w:rsid w:val="00B51351"/>
    <w:rsid w:val="00B513E0"/>
    <w:rsid w:val="00B516CB"/>
    <w:rsid w:val="00B5178A"/>
    <w:rsid w:val="00B517CE"/>
    <w:rsid w:val="00B51957"/>
    <w:rsid w:val="00B51DC2"/>
    <w:rsid w:val="00B51EE6"/>
    <w:rsid w:val="00B52282"/>
    <w:rsid w:val="00B528B0"/>
    <w:rsid w:val="00B52AC5"/>
    <w:rsid w:val="00B52D55"/>
    <w:rsid w:val="00B52D70"/>
    <w:rsid w:val="00B53879"/>
    <w:rsid w:val="00B5396E"/>
    <w:rsid w:val="00B539BE"/>
    <w:rsid w:val="00B53A39"/>
    <w:rsid w:val="00B53CCC"/>
    <w:rsid w:val="00B53EEE"/>
    <w:rsid w:val="00B53EF6"/>
    <w:rsid w:val="00B53F05"/>
    <w:rsid w:val="00B5424E"/>
    <w:rsid w:val="00B5427E"/>
    <w:rsid w:val="00B542BC"/>
    <w:rsid w:val="00B54327"/>
    <w:rsid w:val="00B54637"/>
    <w:rsid w:val="00B54829"/>
    <w:rsid w:val="00B54950"/>
    <w:rsid w:val="00B54A1E"/>
    <w:rsid w:val="00B54D0E"/>
    <w:rsid w:val="00B556FD"/>
    <w:rsid w:val="00B55FFD"/>
    <w:rsid w:val="00B561B5"/>
    <w:rsid w:val="00B5651E"/>
    <w:rsid w:val="00B56568"/>
    <w:rsid w:val="00B56687"/>
    <w:rsid w:val="00B5673F"/>
    <w:rsid w:val="00B56F14"/>
    <w:rsid w:val="00B570ED"/>
    <w:rsid w:val="00B5711C"/>
    <w:rsid w:val="00B571FA"/>
    <w:rsid w:val="00B57A03"/>
    <w:rsid w:val="00B57B85"/>
    <w:rsid w:val="00B57C0C"/>
    <w:rsid w:val="00B57E16"/>
    <w:rsid w:val="00B60292"/>
    <w:rsid w:val="00B60601"/>
    <w:rsid w:val="00B60707"/>
    <w:rsid w:val="00B60BE0"/>
    <w:rsid w:val="00B60C17"/>
    <w:rsid w:val="00B61079"/>
    <w:rsid w:val="00B61303"/>
    <w:rsid w:val="00B61436"/>
    <w:rsid w:val="00B61624"/>
    <w:rsid w:val="00B616E9"/>
    <w:rsid w:val="00B61834"/>
    <w:rsid w:val="00B61CF7"/>
    <w:rsid w:val="00B61EDD"/>
    <w:rsid w:val="00B6204C"/>
    <w:rsid w:val="00B62341"/>
    <w:rsid w:val="00B626DE"/>
    <w:rsid w:val="00B62B7C"/>
    <w:rsid w:val="00B62D4E"/>
    <w:rsid w:val="00B62EBE"/>
    <w:rsid w:val="00B63016"/>
    <w:rsid w:val="00B63190"/>
    <w:rsid w:val="00B631A2"/>
    <w:rsid w:val="00B637AF"/>
    <w:rsid w:val="00B63BDE"/>
    <w:rsid w:val="00B64190"/>
    <w:rsid w:val="00B64472"/>
    <w:rsid w:val="00B64706"/>
    <w:rsid w:val="00B64824"/>
    <w:rsid w:val="00B64A2A"/>
    <w:rsid w:val="00B64BF8"/>
    <w:rsid w:val="00B64C0D"/>
    <w:rsid w:val="00B64C59"/>
    <w:rsid w:val="00B64D54"/>
    <w:rsid w:val="00B64DD9"/>
    <w:rsid w:val="00B65071"/>
    <w:rsid w:val="00B65B40"/>
    <w:rsid w:val="00B65EE1"/>
    <w:rsid w:val="00B65EF6"/>
    <w:rsid w:val="00B6613E"/>
    <w:rsid w:val="00B66D96"/>
    <w:rsid w:val="00B673B2"/>
    <w:rsid w:val="00B67417"/>
    <w:rsid w:val="00B6743A"/>
    <w:rsid w:val="00B67E38"/>
    <w:rsid w:val="00B7016E"/>
    <w:rsid w:val="00B70422"/>
    <w:rsid w:val="00B708F8"/>
    <w:rsid w:val="00B70BF7"/>
    <w:rsid w:val="00B71544"/>
    <w:rsid w:val="00B718B1"/>
    <w:rsid w:val="00B71AD8"/>
    <w:rsid w:val="00B72D3D"/>
    <w:rsid w:val="00B72E05"/>
    <w:rsid w:val="00B732B3"/>
    <w:rsid w:val="00B73630"/>
    <w:rsid w:val="00B73670"/>
    <w:rsid w:val="00B736A6"/>
    <w:rsid w:val="00B73ACB"/>
    <w:rsid w:val="00B73BAB"/>
    <w:rsid w:val="00B740A3"/>
    <w:rsid w:val="00B740F1"/>
    <w:rsid w:val="00B7413E"/>
    <w:rsid w:val="00B7438D"/>
    <w:rsid w:val="00B7449E"/>
    <w:rsid w:val="00B74B95"/>
    <w:rsid w:val="00B74BCD"/>
    <w:rsid w:val="00B76192"/>
    <w:rsid w:val="00B76208"/>
    <w:rsid w:val="00B76238"/>
    <w:rsid w:val="00B76A15"/>
    <w:rsid w:val="00B76C6C"/>
    <w:rsid w:val="00B77018"/>
    <w:rsid w:val="00B773B2"/>
    <w:rsid w:val="00B776BB"/>
    <w:rsid w:val="00B77875"/>
    <w:rsid w:val="00B805E1"/>
    <w:rsid w:val="00B80C6F"/>
    <w:rsid w:val="00B80E0D"/>
    <w:rsid w:val="00B80E69"/>
    <w:rsid w:val="00B8117C"/>
    <w:rsid w:val="00B81246"/>
    <w:rsid w:val="00B8130B"/>
    <w:rsid w:val="00B816F2"/>
    <w:rsid w:val="00B8180B"/>
    <w:rsid w:val="00B8194E"/>
    <w:rsid w:val="00B82353"/>
    <w:rsid w:val="00B8257A"/>
    <w:rsid w:val="00B828F8"/>
    <w:rsid w:val="00B829B0"/>
    <w:rsid w:val="00B82FDF"/>
    <w:rsid w:val="00B8377B"/>
    <w:rsid w:val="00B83A6A"/>
    <w:rsid w:val="00B83B15"/>
    <w:rsid w:val="00B83B71"/>
    <w:rsid w:val="00B84290"/>
    <w:rsid w:val="00B846BA"/>
    <w:rsid w:val="00B84857"/>
    <w:rsid w:val="00B8497B"/>
    <w:rsid w:val="00B857B0"/>
    <w:rsid w:val="00B858C9"/>
    <w:rsid w:val="00B860C7"/>
    <w:rsid w:val="00B86141"/>
    <w:rsid w:val="00B868B7"/>
    <w:rsid w:val="00B86975"/>
    <w:rsid w:val="00B86D29"/>
    <w:rsid w:val="00B86D7B"/>
    <w:rsid w:val="00B86D89"/>
    <w:rsid w:val="00B8785A"/>
    <w:rsid w:val="00B87B59"/>
    <w:rsid w:val="00B87BF7"/>
    <w:rsid w:val="00B87D75"/>
    <w:rsid w:val="00B90160"/>
    <w:rsid w:val="00B90446"/>
    <w:rsid w:val="00B9054B"/>
    <w:rsid w:val="00B907DA"/>
    <w:rsid w:val="00B908CA"/>
    <w:rsid w:val="00B90BE9"/>
    <w:rsid w:val="00B90C5A"/>
    <w:rsid w:val="00B90C85"/>
    <w:rsid w:val="00B910EA"/>
    <w:rsid w:val="00B91D25"/>
    <w:rsid w:val="00B91D95"/>
    <w:rsid w:val="00B91E84"/>
    <w:rsid w:val="00B9202C"/>
    <w:rsid w:val="00B93056"/>
    <w:rsid w:val="00B93137"/>
    <w:rsid w:val="00B9380C"/>
    <w:rsid w:val="00B93B9E"/>
    <w:rsid w:val="00B94046"/>
    <w:rsid w:val="00B9421F"/>
    <w:rsid w:val="00B946E6"/>
    <w:rsid w:val="00B947A2"/>
    <w:rsid w:val="00B94948"/>
    <w:rsid w:val="00B94B13"/>
    <w:rsid w:val="00B95053"/>
    <w:rsid w:val="00B952BB"/>
    <w:rsid w:val="00B9561E"/>
    <w:rsid w:val="00B958DE"/>
    <w:rsid w:val="00B95AF7"/>
    <w:rsid w:val="00B95C32"/>
    <w:rsid w:val="00B96094"/>
    <w:rsid w:val="00B960CD"/>
    <w:rsid w:val="00B9626C"/>
    <w:rsid w:val="00B9640D"/>
    <w:rsid w:val="00B96515"/>
    <w:rsid w:val="00B96C48"/>
    <w:rsid w:val="00B96DDC"/>
    <w:rsid w:val="00B97159"/>
    <w:rsid w:val="00B97257"/>
    <w:rsid w:val="00B9763A"/>
    <w:rsid w:val="00B97697"/>
    <w:rsid w:val="00B97E33"/>
    <w:rsid w:val="00B97E66"/>
    <w:rsid w:val="00BA0422"/>
    <w:rsid w:val="00BA0BC1"/>
    <w:rsid w:val="00BA1116"/>
    <w:rsid w:val="00BA11B7"/>
    <w:rsid w:val="00BA1C37"/>
    <w:rsid w:val="00BA2913"/>
    <w:rsid w:val="00BA2D29"/>
    <w:rsid w:val="00BA3769"/>
    <w:rsid w:val="00BA3958"/>
    <w:rsid w:val="00BA3CBD"/>
    <w:rsid w:val="00BA3D2D"/>
    <w:rsid w:val="00BA42E2"/>
    <w:rsid w:val="00BA4949"/>
    <w:rsid w:val="00BA4C7D"/>
    <w:rsid w:val="00BA4E4B"/>
    <w:rsid w:val="00BA4F99"/>
    <w:rsid w:val="00BA5169"/>
    <w:rsid w:val="00BA52E8"/>
    <w:rsid w:val="00BA53CA"/>
    <w:rsid w:val="00BA54C8"/>
    <w:rsid w:val="00BA5922"/>
    <w:rsid w:val="00BA5A52"/>
    <w:rsid w:val="00BA5AF4"/>
    <w:rsid w:val="00BA5D49"/>
    <w:rsid w:val="00BA60D0"/>
    <w:rsid w:val="00BA63A6"/>
    <w:rsid w:val="00BA6439"/>
    <w:rsid w:val="00BA6A45"/>
    <w:rsid w:val="00BA6E7D"/>
    <w:rsid w:val="00BA775E"/>
    <w:rsid w:val="00BA77CB"/>
    <w:rsid w:val="00BA7B38"/>
    <w:rsid w:val="00BA7B6A"/>
    <w:rsid w:val="00BA7C56"/>
    <w:rsid w:val="00BA7FA7"/>
    <w:rsid w:val="00BB01E2"/>
    <w:rsid w:val="00BB0574"/>
    <w:rsid w:val="00BB081D"/>
    <w:rsid w:val="00BB08D8"/>
    <w:rsid w:val="00BB0D76"/>
    <w:rsid w:val="00BB1264"/>
    <w:rsid w:val="00BB130D"/>
    <w:rsid w:val="00BB1590"/>
    <w:rsid w:val="00BB188E"/>
    <w:rsid w:val="00BB194E"/>
    <w:rsid w:val="00BB1EA2"/>
    <w:rsid w:val="00BB1F3D"/>
    <w:rsid w:val="00BB1FD6"/>
    <w:rsid w:val="00BB1FF8"/>
    <w:rsid w:val="00BB22FB"/>
    <w:rsid w:val="00BB2565"/>
    <w:rsid w:val="00BB2732"/>
    <w:rsid w:val="00BB2851"/>
    <w:rsid w:val="00BB31F6"/>
    <w:rsid w:val="00BB339A"/>
    <w:rsid w:val="00BB3813"/>
    <w:rsid w:val="00BB3865"/>
    <w:rsid w:val="00BB3968"/>
    <w:rsid w:val="00BB3AB7"/>
    <w:rsid w:val="00BB3E1A"/>
    <w:rsid w:val="00BB3EB9"/>
    <w:rsid w:val="00BB4551"/>
    <w:rsid w:val="00BB4616"/>
    <w:rsid w:val="00BB4F53"/>
    <w:rsid w:val="00BB5B16"/>
    <w:rsid w:val="00BB5E21"/>
    <w:rsid w:val="00BB6163"/>
    <w:rsid w:val="00BB61B3"/>
    <w:rsid w:val="00BB6ACC"/>
    <w:rsid w:val="00BB6CE1"/>
    <w:rsid w:val="00BB6FB5"/>
    <w:rsid w:val="00BB6FEF"/>
    <w:rsid w:val="00BB72E8"/>
    <w:rsid w:val="00BB73C8"/>
    <w:rsid w:val="00BB76B6"/>
    <w:rsid w:val="00BB76D8"/>
    <w:rsid w:val="00BB7947"/>
    <w:rsid w:val="00BB7C51"/>
    <w:rsid w:val="00BB7F3B"/>
    <w:rsid w:val="00BC0AA3"/>
    <w:rsid w:val="00BC103C"/>
    <w:rsid w:val="00BC11DB"/>
    <w:rsid w:val="00BC1612"/>
    <w:rsid w:val="00BC16B2"/>
    <w:rsid w:val="00BC1D96"/>
    <w:rsid w:val="00BC1DFC"/>
    <w:rsid w:val="00BC21DD"/>
    <w:rsid w:val="00BC2BAE"/>
    <w:rsid w:val="00BC2F97"/>
    <w:rsid w:val="00BC3040"/>
    <w:rsid w:val="00BC31E2"/>
    <w:rsid w:val="00BC360B"/>
    <w:rsid w:val="00BC39B6"/>
    <w:rsid w:val="00BC3B34"/>
    <w:rsid w:val="00BC3E2A"/>
    <w:rsid w:val="00BC41FE"/>
    <w:rsid w:val="00BC43FA"/>
    <w:rsid w:val="00BC442F"/>
    <w:rsid w:val="00BC44EB"/>
    <w:rsid w:val="00BC4BD0"/>
    <w:rsid w:val="00BC4F62"/>
    <w:rsid w:val="00BC501D"/>
    <w:rsid w:val="00BC5597"/>
    <w:rsid w:val="00BC58DA"/>
    <w:rsid w:val="00BC5C63"/>
    <w:rsid w:val="00BC5C7F"/>
    <w:rsid w:val="00BC5EEC"/>
    <w:rsid w:val="00BC6271"/>
    <w:rsid w:val="00BC6275"/>
    <w:rsid w:val="00BC62C4"/>
    <w:rsid w:val="00BC662E"/>
    <w:rsid w:val="00BC6C14"/>
    <w:rsid w:val="00BC6C24"/>
    <w:rsid w:val="00BC7541"/>
    <w:rsid w:val="00BC75CF"/>
    <w:rsid w:val="00BC7DB0"/>
    <w:rsid w:val="00BC7EB9"/>
    <w:rsid w:val="00BC7F41"/>
    <w:rsid w:val="00BD00F9"/>
    <w:rsid w:val="00BD04FA"/>
    <w:rsid w:val="00BD0689"/>
    <w:rsid w:val="00BD0855"/>
    <w:rsid w:val="00BD08CC"/>
    <w:rsid w:val="00BD1507"/>
    <w:rsid w:val="00BD16CC"/>
    <w:rsid w:val="00BD2336"/>
    <w:rsid w:val="00BD236F"/>
    <w:rsid w:val="00BD2665"/>
    <w:rsid w:val="00BD27FA"/>
    <w:rsid w:val="00BD30EC"/>
    <w:rsid w:val="00BD384C"/>
    <w:rsid w:val="00BD3A60"/>
    <w:rsid w:val="00BD3CB0"/>
    <w:rsid w:val="00BD439B"/>
    <w:rsid w:val="00BD468F"/>
    <w:rsid w:val="00BD46CA"/>
    <w:rsid w:val="00BD4865"/>
    <w:rsid w:val="00BD4901"/>
    <w:rsid w:val="00BD51C8"/>
    <w:rsid w:val="00BD5330"/>
    <w:rsid w:val="00BD53A2"/>
    <w:rsid w:val="00BD5A5B"/>
    <w:rsid w:val="00BD6201"/>
    <w:rsid w:val="00BD6232"/>
    <w:rsid w:val="00BD6B0B"/>
    <w:rsid w:val="00BD6C63"/>
    <w:rsid w:val="00BD7358"/>
    <w:rsid w:val="00BD746F"/>
    <w:rsid w:val="00BD755C"/>
    <w:rsid w:val="00BD78CD"/>
    <w:rsid w:val="00BD79F4"/>
    <w:rsid w:val="00BD7DF4"/>
    <w:rsid w:val="00BD7E23"/>
    <w:rsid w:val="00BE0832"/>
    <w:rsid w:val="00BE08A3"/>
    <w:rsid w:val="00BE08D8"/>
    <w:rsid w:val="00BE0A65"/>
    <w:rsid w:val="00BE0EA9"/>
    <w:rsid w:val="00BE1730"/>
    <w:rsid w:val="00BE212A"/>
    <w:rsid w:val="00BE23B5"/>
    <w:rsid w:val="00BE286A"/>
    <w:rsid w:val="00BE2901"/>
    <w:rsid w:val="00BE2E0B"/>
    <w:rsid w:val="00BE2F65"/>
    <w:rsid w:val="00BE2FC3"/>
    <w:rsid w:val="00BE337C"/>
    <w:rsid w:val="00BE354B"/>
    <w:rsid w:val="00BE37B9"/>
    <w:rsid w:val="00BE3D6B"/>
    <w:rsid w:val="00BE410A"/>
    <w:rsid w:val="00BE4348"/>
    <w:rsid w:val="00BE4553"/>
    <w:rsid w:val="00BE4CBE"/>
    <w:rsid w:val="00BE4EA8"/>
    <w:rsid w:val="00BE5583"/>
    <w:rsid w:val="00BE5856"/>
    <w:rsid w:val="00BE58A8"/>
    <w:rsid w:val="00BE58EC"/>
    <w:rsid w:val="00BE6394"/>
    <w:rsid w:val="00BE6489"/>
    <w:rsid w:val="00BE6DD2"/>
    <w:rsid w:val="00BE706A"/>
    <w:rsid w:val="00BE7CEC"/>
    <w:rsid w:val="00BE7FF4"/>
    <w:rsid w:val="00BF032E"/>
    <w:rsid w:val="00BF081F"/>
    <w:rsid w:val="00BF0A76"/>
    <w:rsid w:val="00BF0C11"/>
    <w:rsid w:val="00BF0DEE"/>
    <w:rsid w:val="00BF0F77"/>
    <w:rsid w:val="00BF11D1"/>
    <w:rsid w:val="00BF17F9"/>
    <w:rsid w:val="00BF184B"/>
    <w:rsid w:val="00BF189E"/>
    <w:rsid w:val="00BF18FE"/>
    <w:rsid w:val="00BF1975"/>
    <w:rsid w:val="00BF1BD7"/>
    <w:rsid w:val="00BF2451"/>
    <w:rsid w:val="00BF25B6"/>
    <w:rsid w:val="00BF261F"/>
    <w:rsid w:val="00BF2ADC"/>
    <w:rsid w:val="00BF2D33"/>
    <w:rsid w:val="00BF2F24"/>
    <w:rsid w:val="00BF31C4"/>
    <w:rsid w:val="00BF3487"/>
    <w:rsid w:val="00BF3756"/>
    <w:rsid w:val="00BF3C9E"/>
    <w:rsid w:val="00BF3CFA"/>
    <w:rsid w:val="00BF4421"/>
    <w:rsid w:val="00BF48A6"/>
    <w:rsid w:val="00BF48E4"/>
    <w:rsid w:val="00BF49A2"/>
    <w:rsid w:val="00BF4C8B"/>
    <w:rsid w:val="00BF4DAC"/>
    <w:rsid w:val="00BF4ECB"/>
    <w:rsid w:val="00BF5341"/>
    <w:rsid w:val="00BF544F"/>
    <w:rsid w:val="00BF554E"/>
    <w:rsid w:val="00BF5929"/>
    <w:rsid w:val="00BF5CF6"/>
    <w:rsid w:val="00BF6212"/>
    <w:rsid w:val="00BF6CA6"/>
    <w:rsid w:val="00BF6D4B"/>
    <w:rsid w:val="00BF6EFA"/>
    <w:rsid w:val="00BF7C57"/>
    <w:rsid w:val="00BF7DA7"/>
    <w:rsid w:val="00C001D1"/>
    <w:rsid w:val="00C00346"/>
    <w:rsid w:val="00C004E1"/>
    <w:rsid w:val="00C00E1F"/>
    <w:rsid w:val="00C01A7C"/>
    <w:rsid w:val="00C02217"/>
    <w:rsid w:val="00C029FA"/>
    <w:rsid w:val="00C02A76"/>
    <w:rsid w:val="00C02B20"/>
    <w:rsid w:val="00C02D3C"/>
    <w:rsid w:val="00C02EAF"/>
    <w:rsid w:val="00C0356E"/>
    <w:rsid w:val="00C03731"/>
    <w:rsid w:val="00C03803"/>
    <w:rsid w:val="00C038C6"/>
    <w:rsid w:val="00C03C79"/>
    <w:rsid w:val="00C0410E"/>
    <w:rsid w:val="00C0418D"/>
    <w:rsid w:val="00C044D9"/>
    <w:rsid w:val="00C048D1"/>
    <w:rsid w:val="00C04B36"/>
    <w:rsid w:val="00C0548D"/>
    <w:rsid w:val="00C05BCD"/>
    <w:rsid w:val="00C067A9"/>
    <w:rsid w:val="00C07137"/>
    <w:rsid w:val="00C07911"/>
    <w:rsid w:val="00C10457"/>
    <w:rsid w:val="00C10901"/>
    <w:rsid w:val="00C109ED"/>
    <w:rsid w:val="00C10CD1"/>
    <w:rsid w:val="00C10DE6"/>
    <w:rsid w:val="00C10EC2"/>
    <w:rsid w:val="00C10F2D"/>
    <w:rsid w:val="00C113F4"/>
    <w:rsid w:val="00C11542"/>
    <w:rsid w:val="00C11AE6"/>
    <w:rsid w:val="00C11AF4"/>
    <w:rsid w:val="00C11D71"/>
    <w:rsid w:val="00C11D72"/>
    <w:rsid w:val="00C11EF1"/>
    <w:rsid w:val="00C12449"/>
    <w:rsid w:val="00C130E7"/>
    <w:rsid w:val="00C132CA"/>
    <w:rsid w:val="00C1348C"/>
    <w:rsid w:val="00C1360C"/>
    <w:rsid w:val="00C137D0"/>
    <w:rsid w:val="00C13C07"/>
    <w:rsid w:val="00C13CFE"/>
    <w:rsid w:val="00C144EB"/>
    <w:rsid w:val="00C1481F"/>
    <w:rsid w:val="00C14ADA"/>
    <w:rsid w:val="00C14DC5"/>
    <w:rsid w:val="00C14F3A"/>
    <w:rsid w:val="00C14FE1"/>
    <w:rsid w:val="00C151A6"/>
    <w:rsid w:val="00C151E7"/>
    <w:rsid w:val="00C1566F"/>
    <w:rsid w:val="00C15C0F"/>
    <w:rsid w:val="00C15D93"/>
    <w:rsid w:val="00C15DCC"/>
    <w:rsid w:val="00C15FA5"/>
    <w:rsid w:val="00C16135"/>
    <w:rsid w:val="00C16294"/>
    <w:rsid w:val="00C16463"/>
    <w:rsid w:val="00C16489"/>
    <w:rsid w:val="00C16ED6"/>
    <w:rsid w:val="00C16F2D"/>
    <w:rsid w:val="00C16F36"/>
    <w:rsid w:val="00C17533"/>
    <w:rsid w:val="00C178FA"/>
    <w:rsid w:val="00C178FC"/>
    <w:rsid w:val="00C17A0D"/>
    <w:rsid w:val="00C20115"/>
    <w:rsid w:val="00C20C22"/>
    <w:rsid w:val="00C20E84"/>
    <w:rsid w:val="00C213D9"/>
    <w:rsid w:val="00C2161B"/>
    <w:rsid w:val="00C2174F"/>
    <w:rsid w:val="00C217C7"/>
    <w:rsid w:val="00C21B1E"/>
    <w:rsid w:val="00C21DCB"/>
    <w:rsid w:val="00C220DE"/>
    <w:rsid w:val="00C22385"/>
    <w:rsid w:val="00C22883"/>
    <w:rsid w:val="00C22CE2"/>
    <w:rsid w:val="00C23507"/>
    <w:rsid w:val="00C23513"/>
    <w:rsid w:val="00C23D4A"/>
    <w:rsid w:val="00C248B7"/>
    <w:rsid w:val="00C24BFE"/>
    <w:rsid w:val="00C2512D"/>
    <w:rsid w:val="00C25138"/>
    <w:rsid w:val="00C251CF"/>
    <w:rsid w:val="00C252EE"/>
    <w:rsid w:val="00C253E3"/>
    <w:rsid w:val="00C2599F"/>
    <w:rsid w:val="00C25CCD"/>
    <w:rsid w:val="00C25E4C"/>
    <w:rsid w:val="00C26143"/>
    <w:rsid w:val="00C2659C"/>
    <w:rsid w:val="00C2661B"/>
    <w:rsid w:val="00C272AB"/>
    <w:rsid w:val="00C27414"/>
    <w:rsid w:val="00C2765C"/>
    <w:rsid w:val="00C27741"/>
    <w:rsid w:val="00C27BA7"/>
    <w:rsid w:val="00C27F89"/>
    <w:rsid w:val="00C2D95E"/>
    <w:rsid w:val="00C302A6"/>
    <w:rsid w:val="00C30594"/>
    <w:rsid w:val="00C3097B"/>
    <w:rsid w:val="00C310CF"/>
    <w:rsid w:val="00C3117D"/>
    <w:rsid w:val="00C315B5"/>
    <w:rsid w:val="00C31A00"/>
    <w:rsid w:val="00C31DD3"/>
    <w:rsid w:val="00C320A6"/>
    <w:rsid w:val="00C32201"/>
    <w:rsid w:val="00C323A0"/>
    <w:rsid w:val="00C32586"/>
    <w:rsid w:val="00C32738"/>
    <w:rsid w:val="00C327EF"/>
    <w:rsid w:val="00C32CB0"/>
    <w:rsid w:val="00C32F0E"/>
    <w:rsid w:val="00C335D3"/>
    <w:rsid w:val="00C3373D"/>
    <w:rsid w:val="00C3387C"/>
    <w:rsid w:val="00C33B45"/>
    <w:rsid w:val="00C33D00"/>
    <w:rsid w:val="00C33D42"/>
    <w:rsid w:val="00C34A11"/>
    <w:rsid w:val="00C34AFA"/>
    <w:rsid w:val="00C34AFB"/>
    <w:rsid w:val="00C34C10"/>
    <w:rsid w:val="00C350C9"/>
    <w:rsid w:val="00C356AE"/>
    <w:rsid w:val="00C35ADC"/>
    <w:rsid w:val="00C35E9C"/>
    <w:rsid w:val="00C3602F"/>
    <w:rsid w:val="00C360A5"/>
    <w:rsid w:val="00C36358"/>
    <w:rsid w:val="00C3652A"/>
    <w:rsid w:val="00C36725"/>
    <w:rsid w:val="00C367AF"/>
    <w:rsid w:val="00C369C5"/>
    <w:rsid w:val="00C36E6F"/>
    <w:rsid w:val="00C36F8C"/>
    <w:rsid w:val="00C3752B"/>
    <w:rsid w:val="00C37ABD"/>
    <w:rsid w:val="00C37D78"/>
    <w:rsid w:val="00C4022B"/>
    <w:rsid w:val="00C4029B"/>
    <w:rsid w:val="00C402B8"/>
    <w:rsid w:val="00C402EC"/>
    <w:rsid w:val="00C403B7"/>
    <w:rsid w:val="00C4066D"/>
    <w:rsid w:val="00C4083C"/>
    <w:rsid w:val="00C40868"/>
    <w:rsid w:val="00C40A47"/>
    <w:rsid w:val="00C4131F"/>
    <w:rsid w:val="00C417C2"/>
    <w:rsid w:val="00C4228A"/>
    <w:rsid w:val="00C427CC"/>
    <w:rsid w:val="00C428E9"/>
    <w:rsid w:val="00C42B4B"/>
    <w:rsid w:val="00C42C3C"/>
    <w:rsid w:val="00C43070"/>
    <w:rsid w:val="00C43340"/>
    <w:rsid w:val="00C43412"/>
    <w:rsid w:val="00C43759"/>
    <w:rsid w:val="00C4414A"/>
    <w:rsid w:val="00C441A7"/>
    <w:rsid w:val="00C4452C"/>
    <w:rsid w:val="00C44B0D"/>
    <w:rsid w:val="00C44E6F"/>
    <w:rsid w:val="00C45034"/>
    <w:rsid w:val="00C45220"/>
    <w:rsid w:val="00C452BB"/>
    <w:rsid w:val="00C45348"/>
    <w:rsid w:val="00C45AB9"/>
    <w:rsid w:val="00C4627F"/>
    <w:rsid w:val="00C46982"/>
    <w:rsid w:val="00C46C7B"/>
    <w:rsid w:val="00C47167"/>
    <w:rsid w:val="00C472F8"/>
    <w:rsid w:val="00C4752F"/>
    <w:rsid w:val="00C47991"/>
    <w:rsid w:val="00C47A6E"/>
    <w:rsid w:val="00C47ACA"/>
    <w:rsid w:val="00C47CF8"/>
    <w:rsid w:val="00C50292"/>
    <w:rsid w:val="00C506B3"/>
    <w:rsid w:val="00C50A3D"/>
    <w:rsid w:val="00C50C14"/>
    <w:rsid w:val="00C50CBE"/>
    <w:rsid w:val="00C50E79"/>
    <w:rsid w:val="00C50EB4"/>
    <w:rsid w:val="00C5131E"/>
    <w:rsid w:val="00C51947"/>
    <w:rsid w:val="00C51E69"/>
    <w:rsid w:val="00C523D4"/>
    <w:rsid w:val="00C524CC"/>
    <w:rsid w:val="00C524EF"/>
    <w:rsid w:val="00C52BD4"/>
    <w:rsid w:val="00C52EA7"/>
    <w:rsid w:val="00C53081"/>
    <w:rsid w:val="00C5333B"/>
    <w:rsid w:val="00C53FAF"/>
    <w:rsid w:val="00C54311"/>
    <w:rsid w:val="00C545D7"/>
    <w:rsid w:val="00C54862"/>
    <w:rsid w:val="00C549A7"/>
    <w:rsid w:val="00C54B51"/>
    <w:rsid w:val="00C54F04"/>
    <w:rsid w:val="00C54F14"/>
    <w:rsid w:val="00C55C1E"/>
    <w:rsid w:val="00C56490"/>
    <w:rsid w:val="00C56EC1"/>
    <w:rsid w:val="00C570B5"/>
    <w:rsid w:val="00C576E6"/>
    <w:rsid w:val="00C57757"/>
    <w:rsid w:val="00C57B9A"/>
    <w:rsid w:val="00C60378"/>
    <w:rsid w:val="00C60619"/>
    <w:rsid w:val="00C60722"/>
    <w:rsid w:val="00C60862"/>
    <w:rsid w:val="00C60F54"/>
    <w:rsid w:val="00C6106E"/>
    <w:rsid w:val="00C613DA"/>
    <w:rsid w:val="00C616DB"/>
    <w:rsid w:val="00C6261E"/>
    <w:rsid w:val="00C62EEB"/>
    <w:rsid w:val="00C63373"/>
    <w:rsid w:val="00C634A5"/>
    <w:rsid w:val="00C6359F"/>
    <w:rsid w:val="00C63632"/>
    <w:rsid w:val="00C6376C"/>
    <w:rsid w:val="00C644BF"/>
    <w:rsid w:val="00C648AE"/>
    <w:rsid w:val="00C64CD8"/>
    <w:rsid w:val="00C65263"/>
    <w:rsid w:val="00C6540A"/>
    <w:rsid w:val="00C6600A"/>
    <w:rsid w:val="00C66074"/>
    <w:rsid w:val="00C6617A"/>
    <w:rsid w:val="00C66C8C"/>
    <w:rsid w:val="00C66E60"/>
    <w:rsid w:val="00C66F8A"/>
    <w:rsid w:val="00C67059"/>
    <w:rsid w:val="00C672BD"/>
    <w:rsid w:val="00C67775"/>
    <w:rsid w:val="00C67823"/>
    <w:rsid w:val="00C67B37"/>
    <w:rsid w:val="00C67D25"/>
    <w:rsid w:val="00C70460"/>
    <w:rsid w:val="00C704DD"/>
    <w:rsid w:val="00C70695"/>
    <w:rsid w:val="00C70771"/>
    <w:rsid w:val="00C70AE3"/>
    <w:rsid w:val="00C70C2D"/>
    <w:rsid w:val="00C70E86"/>
    <w:rsid w:val="00C7142D"/>
    <w:rsid w:val="00C7149A"/>
    <w:rsid w:val="00C721B5"/>
    <w:rsid w:val="00C72340"/>
    <w:rsid w:val="00C7238B"/>
    <w:rsid w:val="00C724CB"/>
    <w:rsid w:val="00C72845"/>
    <w:rsid w:val="00C728D7"/>
    <w:rsid w:val="00C72A77"/>
    <w:rsid w:val="00C72D81"/>
    <w:rsid w:val="00C72E1C"/>
    <w:rsid w:val="00C731D4"/>
    <w:rsid w:val="00C737CC"/>
    <w:rsid w:val="00C738A7"/>
    <w:rsid w:val="00C73C21"/>
    <w:rsid w:val="00C74710"/>
    <w:rsid w:val="00C74C79"/>
    <w:rsid w:val="00C74D50"/>
    <w:rsid w:val="00C74EEC"/>
    <w:rsid w:val="00C75238"/>
    <w:rsid w:val="00C753A1"/>
    <w:rsid w:val="00C75737"/>
    <w:rsid w:val="00C757D8"/>
    <w:rsid w:val="00C75A13"/>
    <w:rsid w:val="00C75A33"/>
    <w:rsid w:val="00C75B58"/>
    <w:rsid w:val="00C75F3A"/>
    <w:rsid w:val="00C760D0"/>
    <w:rsid w:val="00C76679"/>
    <w:rsid w:val="00C76B84"/>
    <w:rsid w:val="00C7791C"/>
    <w:rsid w:val="00C77C3A"/>
    <w:rsid w:val="00C77E03"/>
    <w:rsid w:val="00C77FB7"/>
    <w:rsid w:val="00C800BC"/>
    <w:rsid w:val="00C802E9"/>
    <w:rsid w:val="00C8050B"/>
    <w:rsid w:val="00C80607"/>
    <w:rsid w:val="00C80882"/>
    <w:rsid w:val="00C80A7F"/>
    <w:rsid w:val="00C80C63"/>
    <w:rsid w:val="00C80C79"/>
    <w:rsid w:val="00C80D26"/>
    <w:rsid w:val="00C81521"/>
    <w:rsid w:val="00C81683"/>
    <w:rsid w:val="00C81B83"/>
    <w:rsid w:val="00C81CF5"/>
    <w:rsid w:val="00C82095"/>
    <w:rsid w:val="00C82767"/>
    <w:rsid w:val="00C827E9"/>
    <w:rsid w:val="00C827EB"/>
    <w:rsid w:val="00C828BD"/>
    <w:rsid w:val="00C82C1D"/>
    <w:rsid w:val="00C82CDB"/>
    <w:rsid w:val="00C82D5B"/>
    <w:rsid w:val="00C83062"/>
    <w:rsid w:val="00C83552"/>
    <w:rsid w:val="00C8381C"/>
    <w:rsid w:val="00C84195"/>
    <w:rsid w:val="00C845E8"/>
    <w:rsid w:val="00C849DE"/>
    <w:rsid w:val="00C850CB"/>
    <w:rsid w:val="00C8565A"/>
    <w:rsid w:val="00C85941"/>
    <w:rsid w:val="00C85B05"/>
    <w:rsid w:val="00C85B45"/>
    <w:rsid w:val="00C85BA8"/>
    <w:rsid w:val="00C85DF9"/>
    <w:rsid w:val="00C8624C"/>
    <w:rsid w:val="00C863B8"/>
    <w:rsid w:val="00C8676A"/>
    <w:rsid w:val="00C86A0C"/>
    <w:rsid w:val="00C86CE1"/>
    <w:rsid w:val="00C87142"/>
    <w:rsid w:val="00C87B3E"/>
    <w:rsid w:val="00C87CF2"/>
    <w:rsid w:val="00C90A1F"/>
    <w:rsid w:val="00C90D27"/>
    <w:rsid w:val="00C90D54"/>
    <w:rsid w:val="00C90E5A"/>
    <w:rsid w:val="00C91100"/>
    <w:rsid w:val="00C912BB"/>
    <w:rsid w:val="00C91727"/>
    <w:rsid w:val="00C918EE"/>
    <w:rsid w:val="00C9192B"/>
    <w:rsid w:val="00C919F9"/>
    <w:rsid w:val="00C9219E"/>
    <w:rsid w:val="00C92502"/>
    <w:rsid w:val="00C9264F"/>
    <w:rsid w:val="00C928F1"/>
    <w:rsid w:val="00C92DA3"/>
    <w:rsid w:val="00C93089"/>
    <w:rsid w:val="00C931B5"/>
    <w:rsid w:val="00C932ED"/>
    <w:rsid w:val="00C9371A"/>
    <w:rsid w:val="00C93D00"/>
    <w:rsid w:val="00C94036"/>
    <w:rsid w:val="00C944C2"/>
    <w:rsid w:val="00C944DF"/>
    <w:rsid w:val="00C94508"/>
    <w:rsid w:val="00C946DD"/>
    <w:rsid w:val="00C9488E"/>
    <w:rsid w:val="00C948BD"/>
    <w:rsid w:val="00C948C9"/>
    <w:rsid w:val="00C94A67"/>
    <w:rsid w:val="00C9534C"/>
    <w:rsid w:val="00C9554B"/>
    <w:rsid w:val="00C95553"/>
    <w:rsid w:val="00C955A4"/>
    <w:rsid w:val="00C95618"/>
    <w:rsid w:val="00C95855"/>
    <w:rsid w:val="00C95BD3"/>
    <w:rsid w:val="00C962E9"/>
    <w:rsid w:val="00C96B8C"/>
    <w:rsid w:val="00C973F4"/>
    <w:rsid w:val="00C9786A"/>
    <w:rsid w:val="00C9799D"/>
    <w:rsid w:val="00C97CF1"/>
    <w:rsid w:val="00C97DD2"/>
    <w:rsid w:val="00C97EFA"/>
    <w:rsid w:val="00CA0736"/>
    <w:rsid w:val="00CA0CFD"/>
    <w:rsid w:val="00CA0D66"/>
    <w:rsid w:val="00CA0DBF"/>
    <w:rsid w:val="00CA1223"/>
    <w:rsid w:val="00CA163D"/>
    <w:rsid w:val="00CA1BED"/>
    <w:rsid w:val="00CA2207"/>
    <w:rsid w:val="00CA2619"/>
    <w:rsid w:val="00CA2764"/>
    <w:rsid w:val="00CA298F"/>
    <w:rsid w:val="00CA2B0D"/>
    <w:rsid w:val="00CA2B95"/>
    <w:rsid w:val="00CA3224"/>
    <w:rsid w:val="00CA326E"/>
    <w:rsid w:val="00CA34BF"/>
    <w:rsid w:val="00CA37A7"/>
    <w:rsid w:val="00CA3859"/>
    <w:rsid w:val="00CA4716"/>
    <w:rsid w:val="00CA4B73"/>
    <w:rsid w:val="00CA4F64"/>
    <w:rsid w:val="00CA514E"/>
    <w:rsid w:val="00CA5201"/>
    <w:rsid w:val="00CA534F"/>
    <w:rsid w:val="00CA5636"/>
    <w:rsid w:val="00CA56B5"/>
    <w:rsid w:val="00CA6BD5"/>
    <w:rsid w:val="00CA6CB9"/>
    <w:rsid w:val="00CA6E72"/>
    <w:rsid w:val="00CA71E9"/>
    <w:rsid w:val="00CA7261"/>
    <w:rsid w:val="00CA7574"/>
    <w:rsid w:val="00CA7EAD"/>
    <w:rsid w:val="00CAC4D2"/>
    <w:rsid w:val="00CB0168"/>
    <w:rsid w:val="00CB01F9"/>
    <w:rsid w:val="00CB048D"/>
    <w:rsid w:val="00CB0615"/>
    <w:rsid w:val="00CB0A6E"/>
    <w:rsid w:val="00CB0F3D"/>
    <w:rsid w:val="00CB0F54"/>
    <w:rsid w:val="00CB10E2"/>
    <w:rsid w:val="00CB1128"/>
    <w:rsid w:val="00CB12A1"/>
    <w:rsid w:val="00CB1305"/>
    <w:rsid w:val="00CB1634"/>
    <w:rsid w:val="00CB1A49"/>
    <w:rsid w:val="00CB21C2"/>
    <w:rsid w:val="00CB2A83"/>
    <w:rsid w:val="00CB2B1B"/>
    <w:rsid w:val="00CB2CFB"/>
    <w:rsid w:val="00CB2D33"/>
    <w:rsid w:val="00CB3153"/>
    <w:rsid w:val="00CB3954"/>
    <w:rsid w:val="00CB3D9A"/>
    <w:rsid w:val="00CB416E"/>
    <w:rsid w:val="00CB432F"/>
    <w:rsid w:val="00CB4501"/>
    <w:rsid w:val="00CB48F6"/>
    <w:rsid w:val="00CB4E35"/>
    <w:rsid w:val="00CB52AC"/>
    <w:rsid w:val="00CB5533"/>
    <w:rsid w:val="00CB5E72"/>
    <w:rsid w:val="00CB5F73"/>
    <w:rsid w:val="00CB62B4"/>
    <w:rsid w:val="00CB6378"/>
    <w:rsid w:val="00CB6A72"/>
    <w:rsid w:val="00CB6CC1"/>
    <w:rsid w:val="00CB6EF6"/>
    <w:rsid w:val="00CB7206"/>
    <w:rsid w:val="00CB740B"/>
    <w:rsid w:val="00CB7A54"/>
    <w:rsid w:val="00CB7ADD"/>
    <w:rsid w:val="00CB7B39"/>
    <w:rsid w:val="00CC01AE"/>
    <w:rsid w:val="00CC020B"/>
    <w:rsid w:val="00CC0A62"/>
    <w:rsid w:val="00CC1095"/>
    <w:rsid w:val="00CC13BA"/>
    <w:rsid w:val="00CC22BF"/>
    <w:rsid w:val="00CC2609"/>
    <w:rsid w:val="00CC27F9"/>
    <w:rsid w:val="00CC2869"/>
    <w:rsid w:val="00CC2870"/>
    <w:rsid w:val="00CC2ADF"/>
    <w:rsid w:val="00CC2B51"/>
    <w:rsid w:val="00CC3401"/>
    <w:rsid w:val="00CC3A59"/>
    <w:rsid w:val="00CC480A"/>
    <w:rsid w:val="00CC4AE4"/>
    <w:rsid w:val="00CC4B01"/>
    <w:rsid w:val="00CC4D61"/>
    <w:rsid w:val="00CC4D90"/>
    <w:rsid w:val="00CC4DDE"/>
    <w:rsid w:val="00CC4F18"/>
    <w:rsid w:val="00CC58F2"/>
    <w:rsid w:val="00CC58F4"/>
    <w:rsid w:val="00CC59FA"/>
    <w:rsid w:val="00CC6362"/>
    <w:rsid w:val="00CC6948"/>
    <w:rsid w:val="00CC6988"/>
    <w:rsid w:val="00CC6B7C"/>
    <w:rsid w:val="00CC6CAE"/>
    <w:rsid w:val="00CC6CF3"/>
    <w:rsid w:val="00CC6D1F"/>
    <w:rsid w:val="00CC6F32"/>
    <w:rsid w:val="00CC6F6F"/>
    <w:rsid w:val="00CC702D"/>
    <w:rsid w:val="00CC71C7"/>
    <w:rsid w:val="00CC7504"/>
    <w:rsid w:val="00CD0054"/>
    <w:rsid w:val="00CD019F"/>
    <w:rsid w:val="00CD0260"/>
    <w:rsid w:val="00CD04C6"/>
    <w:rsid w:val="00CD0595"/>
    <w:rsid w:val="00CD05E6"/>
    <w:rsid w:val="00CD0763"/>
    <w:rsid w:val="00CD0C45"/>
    <w:rsid w:val="00CD0E5D"/>
    <w:rsid w:val="00CD0F38"/>
    <w:rsid w:val="00CD10F9"/>
    <w:rsid w:val="00CD1166"/>
    <w:rsid w:val="00CD14FF"/>
    <w:rsid w:val="00CD1609"/>
    <w:rsid w:val="00CD1685"/>
    <w:rsid w:val="00CD198C"/>
    <w:rsid w:val="00CD1FF2"/>
    <w:rsid w:val="00CD2158"/>
    <w:rsid w:val="00CD22C6"/>
    <w:rsid w:val="00CD2393"/>
    <w:rsid w:val="00CD2624"/>
    <w:rsid w:val="00CD26A2"/>
    <w:rsid w:val="00CD277F"/>
    <w:rsid w:val="00CD2794"/>
    <w:rsid w:val="00CD27BB"/>
    <w:rsid w:val="00CD28C1"/>
    <w:rsid w:val="00CD291F"/>
    <w:rsid w:val="00CD2C6B"/>
    <w:rsid w:val="00CD2CE6"/>
    <w:rsid w:val="00CD2CF5"/>
    <w:rsid w:val="00CD2E15"/>
    <w:rsid w:val="00CD2F8D"/>
    <w:rsid w:val="00CD339D"/>
    <w:rsid w:val="00CD35BC"/>
    <w:rsid w:val="00CD37D7"/>
    <w:rsid w:val="00CD399B"/>
    <w:rsid w:val="00CD3BCD"/>
    <w:rsid w:val="00CD3DB2"/>
    <w:rsid w:val="00CD3DB7"/>
    <w:rsid w:val="00CD403F"/>
    <w:rsid w:val="00CD417B"/>
    <w:rsid w:val="00CD42E6"/>
    <w:rsid w:val="00CD47ED"/>
    <w:rsid w:val="00CD4C37"/>
    <w:rsid w:val="00CD4C6E"/>
    <w:rsid w:val="00CD4CAF"/>
    <w:rsid w:val="00CD4E71"/>
    <w:rsid w:val="00CD5430"/>
    <w:rsid w:val="00CD597F"/>
    <w:rsid w:val="00CD5A4B"/>
    <w:rsid w:val="00CD5B1F"/>
    <w:rsid w:val="00CD5B37"/>
    <w:rsid w:val="00CD5D0D"/>
    <w:rsid w:val="00CD64CC"/>
    <w:rsid w:val="00CD6524"/>
    <w:rsid w:val="00CD6839"/>
    <w:rsid w:val="00CD6921"/>
    <w:rsid w:val="00CD6A60"/>
    <w:rsid w:val="00CD7275"/>
    <w:rsid w:val="00CD7387"/>
    <w:rsid w:val="00CD758F"/>
    <w:rsid w:val="00CD75B9"/>
    <w:rsid w:val="00CD777B"/>
    <w:rsid w:val="00CD77AA"/>
    <w:rsid w:val="00CD788E"/>
    <w:rsid w:val="00CD7EB4"/>
    <w:rsid w:val="00CE099B"/>
    <w:rsid w:val="00CE0C63"/>
    <w:rsid w:val="00CE0DCC"/>
    <w:rsid w:val="00CE0FEF"/>
    <w:rsid w:val="00CE107A"/>
    <w:rsid w:val="00CE118F"/>
    <w:rsid w:val="00CE1424"/>
    <w:rsid w:val="00CE1448"/>
    <w:rsid w:val="00CE15B7"/>
    <w:rsid w:val="00CE1B6A"/>
    <w:rsid w:val="00CE1DD9"/>
    <w:rsid w:val="00CE36D0"/>
    <w:rsid w:val="00CE45DA"/>
    <w:rsid w:val="00CE46BF"/>
    <w:rsid w:val="00CE47E9"/>
    <w:rsid w:val="00CE4B23"/>
    <w:rsid w:val="00CE4E88"/>
    <w:rsid w:val="00CE5207"/>
    <w:rsid w:val="00CE52F9"/>
    <w:rsid w:val="00CE53F8"/>
    <w:rsid w:val="00CE5C86"/>
    <w:rsid w:val="00CE5ED2"/>
    <w:rsid w:val="00CE5F92"/>
    <w:rsid w:val="00CE6280"/>
    <w:rsid w:val="00CE6375"/>
    <w:rsid w:val="00CE64CB"/>
    <w:rsid w:val="00CE6961"/>
    <w:rsid w:val="00CE6F7C"/>
    <w:rsid w:val="00CE7284"/>
    <w:rsid w:val="00CE728E"/>
    <w:rsid w:val="00CE75F9"/>
    <w:rsid w:val="00CE76E4"/>
    <w:rsid w:val="00CE7855"/>
    <w:rsid w:val="00CE7FFC"/>
    <w:rsid w:val="00CF029D"/>
    <w:rsid w:val="00CF0474"/>
    <w:rsid w:val="00CF0B50"/>
    <w:rsid w:val="00CF0CD5"/>
    <w:rsid w:val="00CF0CD9"/>
    <w:rsid w:val="00CF0D53"/>
    <w:rsid w:val="00CF0E01"/>
    <w:rsid w:val="00CF1300"/>
    <w:rsid w:val="00CF1BF0"/>
    <w:rsid w:val="00CF1C46"/>
    <w:rsid w:val="00CF1EE7"/>
    <w:rsid w:val="00CF2018"/>
    <w:rsid w:val="00CF253B"/>
    <w:rsid w:val="00CF256A"/>
    <w:rsid w:val="00CF2740"/>
    <w:rsid w:val="00CF276C"/>
    <w:rsid w:val="00CF2782"/>
    <w:rsid w:val="00CF2914"/>
    <w:rsid w:val="00CF2D08"/>
    <w:rsid w:val="00CF2D98"/>
    <w:rsid w:val="00CF2E99"/>
    <w:rsid w:val="00CF33FD"/>
    <w:rsid w:val="00CF34B3"/>
    <w:rsid w:val="00CF39E1"/>
    <w:rsid w:val="00CF4771"/>
    <w:rsid w:val="00CF47A0"/>
    <w:rsid w:val="00CF4972"/>
    <w:rsid w:val="00CF5346"/>
    <w:rsid w:val="00CF5434"/>
    <w:rsid w:val="00CF550D"/>
    <w:rsid w:val="00CF5541"/>
    <w:rsid w:val="00CF5B4A"/>
    <w:rsid w:val="00CF62A8"/>
    <w:rsid w:val="00CF6493"/>
    <w:rsid w:val="00CF6876"/>
    <w:rsid w:val="00CF703C"/>
    <w:rsid w:val="00CF70BA"/>
    <w:rsid w:val="00CF74AA"/>
    <w:rsid w:val="00CF7542"/>
    <w:rsid w:val="00CF79A5"/>
    <w:rsid w:val="00D000C4"/>
    <w:rsid w:val="00D00112"/>
    <w:rsid w:val="00D00857"/>
    <w:rsid w:val="00D009FE"/>
    <w:rsid w:val="00D00E51"/>
    <w:rsid w:val="00D00FA0"/>
    <w:rsid w:val="00D01365"/>
    <w:rsid w:val="00D015F9"/>
    <w:rsid w:val="00D01E82"/>
    <w:rsid w:val="00D02089"/>
    <w:rsid w:val="00D025F9"/>
    <w:rsid w:val="00D028F3"/>
    <w:rsid w:val="00D02C47"/>
    <w:rsid w:val="00D02CFF"/>
    <w:rsid w:val="00D02F76"/>
    <w:rsid w:val="00D03193"/>
    <w:rsid w:val="00D03DAB"/>
    <w:rsid w:val="00D04617"/>
    <w:rsid w:val="00D04859"/>
    <w:rsid w:val="00D04DCB"/>
    <w:rsid w:val="00D04EAA"/>
    <w:rsid w:val="00D04F70"/>
    <w:rsid w:val="00D051D3"/>
    <w:rsid w:val="00D051E8"/>
    <w:rsid w:val="00D0529D"/>
    <w:rsid w:val="00D0555D"/>
    <w:rsid w:val="00D055B8"/>
    <w:rsid w:val="00D059B7"/>
    <w:rsid w:val="00D05E67"/>
    <w:rsid w:val="00D064BB"/>
    <w:rsid w:val="00D06708"/>
    <w:rsid w:val="00D06D92"/>
    <w:rsid w:val="00D06F26"/>
    <w:rsid w:val="00D0721E"/>
    <w:rsid w:val="00D077E3"/>
    <w:rsid w:val="00D077ED"/>
    <w:rsid w:val="00D078B3"/>
    <w:rsid w:val="00D07F1F"/>
    <w:rsid w:val="00D10028"/>
    <w:rsid w:val="00D10088"/>
    <w:rsid w:val="00D10337"/>
    <w:rsid w:val="00D103D3"/>
    <w:rsid w:val="00D10498"/>
    <w:rsid w:val="00D1096E"/>
    <w:rsid w:val="00D1105C"/>
    <w:rsid w:val="00D111A7"/>
    <w:rsid w:val="00D1120D"/>
    <w:rsid w:val="00D114B6"/>
    <w:rsid w:val="00D117C4"/>
    <w:rsid w:val="00D11CFB"/>
    <w:rsid w:val="00D11DDC"/>
    <w:rsid w:val="00D1281D"/>
    <w:rsid w:val="00D12A24"/>
    <w:rsid w:val="00D12B77"/>
    <w:rsid w:val="00D12B90"/>
    <w:rsid w:val="00D12CA0"/>
    <w:rsid w:val="00D1345A"/>
    <w:rsid w:val="00D134AB"/>
    <w:rsid w:val="00D138AF"/>
    <w:rsid w:val="00D13938"/>
    <w:rsid w:val="00D13BB5"/>
    <w:rsid w:val="00D1400D"/>
    <w:rsid w:val="00D141C8"/>
    <w:rsid w:val="00D14481"/>
    <w:rsid w:val="00D14ED2"/>
    <w:rsid w:val="00D14F8F"/>
    <w:rsid w:val="00D154C6"/>
    <w:rsid w:val="00D156AE"/>
    <w:rsid w:val="00D16CA5"/>
    <w:rsid w:val="00D16F34"/>
    <w:rsid w:val="00D171F7"/>
    <w:rsid w:val="00D17868"/>
    <w:rsid w:val="00D17B14"/>
    <w:rsid w:val="00D17D51"/>
    <w:rsid w:val="00D2023C"/>
    <w:rsid w:val="00D203A8"/>
    <w:rsid w:val="00D20609"/>
    <w:rsid w:val="00D2080D"/>
    <w:rsid w:val="00D20A30"/>
    <w:rsid w:val="00D20B4C"/>
    <w:rsid w:val="00D2126A"/>
    <w:rsid w:val="00D217E9"/>
    <w:rsid w:val="00D218B0"/>
    <w:rsid w:val="00D21CAB"/>
    <w:rsid w:val="00D21DAC"/>
    <w:rsid w:val="00D22005"/>
    <w:rsid w:val="00D221CA"/>
    <w:rsid w:val="00D22696"/>
    <w:rsid w:val="00D2283D"/>
    <w:rsid w:val="00D22ACD"/>
    <w:rsid w:val="00D22B93"/>
    <w:rsid w:val="00D22E61"/>
    <w:rsid w:val="00D2303D"/>
    <w:rsid w:val="00D24307"/>
    <w:rsid w:val="00D2441D"/>
    <w:rsid w:val="00D24533"/>
    <w:rsid w:val="00D24706"/>
    <w:rsid w:val="00D24A91"/>
    <w:rsid w:val="00D252DD"/>
    <w:rsid w:val="00D25544"/>
    <w:rsid w:val="00D2555C"/>
    <w:rsid w:val="00D256FE"/>
    <w:rsid w:val="00D25818"/>
    <w:rsid w:val="00D25DDE"/>
    <w:rsid w:val="00D26612"/>
    <w:rsid w:val="00D2673B"/>
    <w:rsid w:val="00D26A01"/>
    <w:rsid w:val="00D26B98"/>
    <w:rsid w:val="00D27407"/>
    <w:rsid w:val="00D274B0"/>
    <w:rsid w:val="00D27585"/>
    <w:rsid w:val="00D27881"/>
    <w:rsid w:val="00D27C6C"/>
    <w:rsid w:val="00D27F12"/>
    <w:rsid w:val="00D27F21"/>
    <w:rsid w:val="00D30262"/>
    <w:rsid w:val="00D307A3"/>
    <w:rsid w:val="00D30C0F"/>
    <w:rsid w:val="00D30CC5"/>
    <w:rsid w:val="00D30CD1"/>
    <w:rsid w:val="00D30EC1"/>
    <w:rsid w:val="00D319CF"/>
    <w:rsid w:val="00D31AE8"/>
    <w:rsid w:val="00D31BA0"/>
    <w:rsid w:val="00D31CE4"/>
    <w:rsid w:val="00D32113"/>
    <w:rsid w:val="00D32117"/>
    <w:rsid w:val="00D3213E"/>
    <w:rsid w:val="00D324A9"/>
    <w:rsid w:val="00D328C0"/>
    <w:rsid w:val="00D32F2B"/>
    <w:rsid w:val="00D331B2"/>
    <w:rsid w:val="00D331D3"/>
    <w:rsid w:val="00D33267"/>
    <w:rsid w:val="00D33810"/>
    <w:rsid w:val="00D33B30"/>
    <w:rsid w:val="00D343D8"/>
    <w:rsid w:val="00D3484D"/>
    <w:rsid w:val="00D34A2C"/>
    <w:rsid w:val="00D34C21"/>
    <w:rsid w:val="00D34D45"/>
    <w:rsid w:val="00D34E46"/>
    <w:rsid w:val="00D34F45"/>
    <w:rsid w:val="00D34F67"/>
    <w:rsid w:val="00D34FD6"/>
    <w:rsid w:val="00D3552D"/>
    <w:rsid w:val="00D35770"/>
    <w:rsid w:val="00D35B62"/>
    <w:rsid w:val="00D35D09"/>
    <w:rsid w:val="00D36061"/>
    <w:rsid w:val="00D360D4"/>
    <w:rsid w:val="00D360F5"/>
    <w:rsid w:val="00D361DF"/>
    <w:rsid w:val="00D365F3"/>
    <w:rsid w:val="00D367F5"/>
    <w:rsid w:val="00D36EA3"/>
    <w:rsid w:val="00D37040"/>
    <w:rsid w:val="00D37C81"/>
    <w:rsid w:val="00D37DAF"/>
    <w:rsid w:val="00D402CB"/>
    <w:rsid w:val="00D40333"/>
    <w:rsid w:val="00D4078F"/>
    <w:rsid w:val="00D40903"/>
    <w:rsid w:val="00D41472"/>
    <w:rsid w:val="00D41892"/>
    <w:rsid w:val="00D41A75"/>
    <w:rsid w:val="00D426A8"/>
    <w:rsid w:val="00D42E1D"/>
    <w:rsid w:val="00D430FA"/>
    <w:rsid w:val="00D431A0"/>
    <w:rsid w:val="00D43473"/>
    <w:rsid w:val="00D43582"/>
    <w:rsid w:val="00D43A03"/>
    <w:rsid w:val="00D43A1A"/>
    <w:rsid w:val="00D43DED"/>
    <w:rsid w:val="00D43FE3"/>
    <w:rsid w:val="00D443C3"/>
    <w:rsid w:val="00D444B1"/>
    <w:rsid w:val="00D44521"/>
    <w:rsid w:val="00D4454C"/>
    <w:rsid w:val="00D44872"/>
    <w:rsid w:val="00D44C25"/>
    <w:rsid w:val="00D44F06"/>
    <w:rsid w:val="00D44FA2"/>
    <w:rsid w:val="00D44FB4"/>
    <w:rsid w:val="00D45885"/>
    <w:rsid w:val="00D4597D"/>
    <w:rsid w:val="00D459D2"/>
    <w:rsid w:val="00D462D6"/>
    <w:rsid w:val="00D46803"/>
    <w:rsid w:val="00D46A6A"/>
    <w:rsid w:val="00D46C97"/>
    <w:rsid w:val="00D46F61"/>
    <w:rsid w:val="00D46F9B"/>
    <w:rsid w:val="00D47071"/>
    <w:rsid w:val="00D47387"/>
    <w:rsid w:val="00D47673"/>
    <w:rsid w:val="00D4776B"/>
    <w:rsid w:val="00D479D5"/>
    <w:rsid w:val="00D47BBE"/>
    <w:rsid w:val="00D502CD"/>
    <w:rsid w:val="00D50352"/>
    <w:rsid w:val="00D50A62"/>
    <w:rsid w:val="00D50FE6"/>
    <w:rsid w:val="00D5102A"/>
    <w:rsid w:val="00D51306"/>
    <w:rsid w:val="00D5135F"/>
    <w:rsid w:val="00D5137E"/>
    <w:rsid w:val="00D513C8"/>
    <w:rsid w:val="00D513E4"/>
    <w:rsid w:val="00D51922"/>
    <w:rsid w:val="00D51B57"/>
    <w:rsid w:val="00D51C80"/>
    <w:rsid w:val="00D51E8A"/>
    <w:rsid w:val="00D51F89"/>
    <w:rsid w:val="00D51FC9"/>
    <w:rsid w:val="00D536C1"/>
    <w:rsid w:val="00D539EB"/>
    <w:rsid w:val="00D53B0A"/>
    <w:rsid w:val="00D53D1F"/>
    <w:rsid w:val="00D53E4A"/>
    <w:rsid w:val="00D54932"/>
    <w:rsid w:val="00D54E8A"/>
    <w:rsid w:val="00D54F48"/>
    <w:rsid w:val="00D553EA"/>
    <w:rsid w:val="00D5544E"/>
    <w:rsid w:val="00D55886"/>
    <w:rsid w:val="00D55E5D"/>
    <w:rsid w:val="00D563D2"/>
    <w:rsid w:val="00D56AE1"/>
    <w:rsid w:val="00D56ED8"/>
    <w:rsid w:val="00D572B9"/>
    <w:rsid w:val="00D57445"/>
    <w:rsid w:val="00D5783E"/>
    <w:rsid w:val="00D578F7"/>
    <w:rsid w:val="00D57D8D"/>
    <w:rsid w:val="00D6001A"/>
    <w:rsid w:val="00D60241"/>
    <w:rsid w:val="00D60390"/>
    <w:rsid w:val="00D607FA"/>
    <w:rsid w:val="00D60B51"/>
    <w:rsid w:val="00D60C25"/>
    <w:rsid w:val="00D612CF"/>
    <w:rsid w:val="00D61D20"/>
    <w:rsid w:val="00D61E74"/>
    <w:rsid w:val="00D622E0"/>
    <w:rsid w:val="00D623A5"/>
    <w:rsid w:val="00D624DA"/>
    <w:rsid w:val="00D62663"/>
    <w:rsid w:val="00D6268B"/>
    <w:rsid w:val="00D6333E"/>
    <w:rsid w:val="00D635CA"/>
    <w:rsid w:val="00D64315"/>
    <w:rsid w:val="00D64370"/>
    <w:rsid w:val="00D6469E"/>
    <w:rsid w:val="00D65627"/>
    <w:rsid w:val="00D65D6E"/>
    <w:rsid w:val="00D65ECA"/>
    <w:rsid w:val="00D665EF"/>
    <w:rsid w:val="00D66907"/>
    <w:rsid w:val="00D66976"/>
    <w:rsid w:val="00D669F5"/>
    <w:rsid w:val="00D66E0A"/>
    <w:rsid w:val="00D66F81"/>
    <w:rsid w:val="00D6710F"/>
    <w:rsid w:val="00D6770E"/>
    <w:rsid w:val="00D679D2"/>
    <w:rsid w:val="00D69CFF"/>
    <w:rsid w:val="00D70C6A"/>
    <w:rsid w:val="00D70E1A"/>
    <w:rsid w:val="00D70FBD"/>
    <w:rsid w:val="00D716A7"/>
    <w:rsid w:val="00D7191A"/>
    <w:rsid w:val="00D71C84"/>
    <w:rsid w:val="00D71D12"/>
    <w:rsid w:val="00D71ECF"/>
    <w:rsid w:val="00D72309"/>
    <w:rsid w:val="00D727F1"/>
    <w:rsid w:val="00D72C13"/>
    <w:rsid w:val="00D72CD4"/>
    <w:rsid w:val="00D73148"/>
    <w:rsid w:val="00D733BA"/>
    <w:rsid w:val="00D7347A"/>
    <w:rsid w:val="00D73C86"/>
    <w:rsid w:val="00D73C8D"/>
    <w:rsid w:val="00D74CD0"/>
    <w:rsid w:val="00D76109"/>
    <w:rsid w:val="00D7683F"/>
    <w:rsid w:val="00D769BD"/>
    <w:rsid w:val="00D77129"/>
    <w:rsid w:val="00D77782"/>
    <w:rsid w:val="00D77F14"/>
    <w:rsid w:val="00D8006F"/>
    <w:rsid w:val="00D806A7"/>
    <w:rsid w:val="00D80746"/>
    <w:rsid w:val="00D80835"/>
    <w:rsid w:val="00D80A81"/>
    <w:rsid w:val="00D80C55"/>
    <w:rsid w:val="00D80DB7"/>
    <w:rsid w:val="00D80F4B"/>
    <w:rsid w:val="00D80F63"/>
    <w:rsid w:val="00D8121B"/>
    <w:rsid w:val="00D813E3"/>
    <w:rsid w:val="00D81745"/>
    <w:rsid w:val="00D81888"/>
    <w:rsid w:val="00D818D8"/>
    <w:rsid w:val="00D81BE3"/>
    <w:rsid w:val="00D81E40"/>
    <w:rsid w:val="00D82579"/>
    <w:rsid w:val="00D8271E"/>
    <w:rsid w:val="00D8285A"/>
    <w:rsid w:val="00D82AA7"/>
    <w:rsid w:val="00D82F85"/>
    <w:rsid w:val="00D832DD"/>
    <w:rsid w:val="00D83344"/>
    <w:rsid w:val="00D83BEC"/>
    <w:rsid w:val="00D83E29"/>
    <w:rsid w:val="00D83E50"/>
    <w:rsid w:val="00D83FE8"/>
    <w:rsid w:val="00D8410A"/>
    <w:rsid w:val="00D84304"/>
    <w:rsid w:val="00D843C6"/>
    <w:rsid w:val="00D847E2"/>
    <w:rsid w:val="00D84A46"/>
    <w:rsid w:val="00D8551D"/>
    <w:rsid w:val="00D85E37"/>
    <w:rsid w:val="00D85E6F"/>
    <w:rsid w:val="00D86197"/>
    <w:rsid w:val="00D8619E"/>
    <w:rsid w:val="00D865EF"/>
    <w:rsid w:val="00D86716"/>
    <w:rsid w:val="00D8676B"/>
    <w:rsid w:val="00D869F0"/>
    <w:rsid w:val="00D86BF4"/>
    <w:rsid w:val="00D86CE8"/>
    <w:rsid w:val="00D86D4B"/>
    <w:rsid w:val="00D86E82"/>
    <w:rsid w:val="00D873FD"/>
    <w:rsid w:val="00D87E7B"/>
    <w:rsid w:val="00D902A6"/>
    <w:rsid w:val="00D9055E"/>
    <w:rsid w:val="00D90835"/>
    <w:rsid w:val="00D90D18"/>
    <w:rsid w:val="00D91318"/>
    <w:rsid w:val="00D91BE4"/>
    <w:rsid w:val="00D9212B"/>
    <w:rsid w:val="00D92424"/>
    <w:rsid w:val="00D9252F"/>
    <w:rsid w:val="00D925A2"/>
    <w:rsid w:val="00D92759"/>
    <w:rsid w:val="00D92813"/>
    <w:rsid w:val="00D92D04"/>
    <w:rsid w:val="00D92DCC"/>
    <w:rsid w:val="00D93007"/>
    <w:rsid w:val="00D9321E"/>
    <w:rsid w:val="00D93335"/>
    <w:rsid w:val="00D9335A"/>
    <w:rsid w:val="00D938C6"/>
    <w:rsid w:val="00D93938"/>
    <w:rsid w:val="00D93B64"/>
    <w:rsid w:val="00D93C28"/>
    <w:rsid w:val="00D94003"/>
    <w:rsid w:val="00D9400A"/>
    <w:rsid w:val="00D9439F"/>
    <w:rsid w:val="00D94470"/>
    <w:rsid w:val="00D94989"/>
    <w:rsid w:val="00D9522E"/>
    <w:rsid w:val="00D9538C"/>
    <w:rsid w:val="00D95469"/>
    <w:rsid w:val="00D95826"/>
    <w:rsid w:val="00D96535"/>
    <w:rsid w:val="00D965BE"/>
    <w:rsid w:val="00D9671F"/>
    <w:rsid w:val="00D96850"/>
    <w:rsid w:val="00D969AC"/>
    <w:rsid w:val="00D96A9C"/>
    <w:rsid w:val="00D96CC6"/>
    <w:rsid w:val="00D97040"/>
    <w:rsid w:val="00D972CD"/>
    <w:rsid w:val="00D9795F"/>
    <w:rsid w:val="00DA03D3"/>
    <w:rsid w:val="00DA0875"/>
    <w:rsid w:val="00DA0B79"/>
    <w:rsid w:val="00DA1CB9"/>
    <w:rsid w:val="00DA1D85"/>
    <w:rsid w:val="00DA205A"/>
    <w:rsid w:val="00DA219A"/>
    <w:rsid w:val="00DA28C4"/>
    <w:rsid w:val="00DA2958"/>
    <w:rsid w:val="00DA2E88"/>
    <w:rsid w:val="00DA3169"/>
    <w:rsid w:val="00DA3364"/>
    <w:rsid w:val="00DA34C2"/>
    <w:rsid w:val="00DA3696"/>
    <w:rsid w:val="00DA3B1E"/>
    <w:rsid w:val="00DA3C32"/>
    <w:rsid w:val="00DA3FD8"/>
    <w:rsid w:val="00DA4063"/>
    <w:rsid w:val="00DA4500"/>
    <w:rsid w:val="00DA4B46"/>
    <w:rsid w:val="00DA4BB4"/>
    <w:rsid w:val="00DA4E08"/>
    <w:rsid w:val="00DA5660"/>
    <w:rsid w:val="00DA5671"/>
    <w:rsid w:val="00DA5B7D"/>
    <w:rsid w:val="00DA62F0"/>
    <w:rsid w:val="00DA640C"/>
    <w:rsid w:val="00DA6AA8"/>
    <w:rsid w:val="00DA6AF6"/>
    <w:rsid w:val="00DA6BA2"/>
    <w:rsid w:val="00DA6C13"/>
    <w:rsid w:val="00DA6E4F"/>
    <w:rsid w:val="00DA7126"/>
    <w:rsid w:val="00DA72A2"/>
    <w:rsid w:val="00DA7E00"/>
    <w:rsid w:val="00DB0264"/>
    <w:rsid w:val="00DB07B3"/>
    <w:rsid w:val="00DB0A06"/>
    <w:rsid w:val="00DB0F89"/>
    <w:rsid w:val="00DB1670"/>
    <w:rsid w:val="00DB1730"/>
    <w:rsid w:val="00DB1DB4"/>
    <w:rsid w:val="00DB1F9F"/>
    <w:rsid w:val="00DB2497"/>
    <w:rsid w:val="00DB2784"/>
    <w:rsid w:val="00DB2C16"/>
    <w:rsid w:val="00DB35EE"/>
    <w:rsid w:val="00DB39BE"/>
    <w:rsid w:val="00DB3D7E"/>
    <w:rsid w:val="00DB3FB7"/>
    <w:rsid w:val="00DB40BB"/>
    <w:rsid w:val="00DB43DE"/>
    <w:rsid w:val="00DB4556"/>
    <w:rsid w:val="00DB4682"/>
    <w:rsid w:val="00DB481D"/>
    <w:rsid w:val="00DB5239"/>
    <w:rsid w:val="00DB569D"/>
    <w:rsid w:val="00DB5768"/>
    <w:rsid w:val="00DB5903"/>
    <w:rsid w:val="00DB5F35"/>
    <w:rsid w:val="00DB617E"/>
    <w:rsid w:val="00DB6263"/>
    <w:rsid w:val="00DB63EA"/>
    <w:rsid w:val="00DB654D"/>
    <w:rsid w:val="00DB6803"/>
    <w:rsid w:val="00DB6C17"/>
    <w:rsid w:val="00DB7745"/>
    <w:rsid w:val="00DC04E8"/>
    <w:rsid w:val="00DC0849"/>
    <w:rsid w:val="00DC0F24"/>
    <w:rsid w:val="00DC1430"/>
    <w:rsid w:val="00DC168A"/>
    <w:rsid w:val="00DC16A2"/>
    <w:rsid w:val="00DC18BF"/>
    <w:rsid w:val="00DC18F7"/>
    <w:rsid w:val="00DC192D"/>
    <w:rsid w:val="00DC19CC"/>
    <w:rsid w:val="00DC1E4A"/>
    <w:rsid w:val="00DC22D8"/>
    <w:rsid w:val="00DC2819"/>
    <w:rsid w:val="00DC2A25"/>
    <w:rsid w:val="00DC2A2F"/>
    <w:rsid w:val="00DC2C8B"/>
    <w:rsid w:val="00DC2F69"/>
    <w:rsid w:val="00DC2FD0"/>
    <w:rsid w:val="00DC31D1"/>
    <w:rsid w:val="00DC3261"/>
    <w:rsid w:val="00DC3574"/>
    <w:rsid w:val="00DC38A6"/>
    <w:rsid w:val="00DC3BD7"/>
    <w:rsid w:val="00DC3EC3"/>
    <w:rsid w:val="00DC410F"/>
    <w:rsid w:val="00DC4148"/>
    <w:rsid w:val="00DC41C4"/>
    <w:rsid w:val="00DC42BC"/>
    <w:rsid w:val="00DC45CB"/>
    <w:rsid w:val="00DC4646"/>
    <w:rsid w:val="00DC4BAB"/>
    <w:rsid w:val="00DC4D8E"/>
    <w:rsid w:val="00DC5138"/>
    <w:rsid w:val="00DC5188"/>
    <w:rsid w:val="00DC5355"/>
    <w:rsid w:val="00DC53EF"/>
    <w:rsid w:val="00DC5538"/>
    <w:rsid w:val="00DC5913"/>
    <w:rsid w:val="00DC5982"/>
    <w:rsid w:val="00DC5B04"/>
    <w:rsid w:val="00DC5C81"/>
    <w:rsid w:val="00DC6074"/>
    <w:rsid w:val="00DC6238"/>
    <w:rsid w:val="00DC6311"/>
    <w:rsid w:val="00DC66B3"/>
    <w:rsid w:val="00DC6AB5"/>
    <w:rsid w:val="00DC7665"/>
    <w:rsid w:val="00DD019E"/>
    <w:rsid w:val="00DD033E"/>
    <w:rsid w:val="00DD0492"/>
    <w:rsid w:val="00DD06F3"/>
    <w:rsid w:val="00DD071D"/>
    <w:rsid w:val="00DD0778"/>
    <w:rsid w:val="00DD0955"/>
    <w:rsid w:val="00DD0AC5"/>
    <w:rsid w:val="00DD0D50"/>
    <w:rsid w:val="00DD101C"/>
    <w:rsid w:val="00DD12B0"/>
    <w:rsid w:val="00DD15F8"/>
    <w:rsid w:val="00DD1809"/>
    <w:rsid w:val="00DD1941"/>
    <w:rsid w:val="00DD26D6"/>
    <w:rsid w:val="00DD2CB9"/>
    <w:rsid w:val="00DD30CB"/>
    <w:rsid w:val="00DD3137"/>
    <w:rsid w:val="00DD363C"/>
    <w:rsid w:val="00DD3DEC"/>
    <w:rsid w:val="00DD3F0E"/>
    <w:rsid w:val="00DD4209"/>
    <w:rsid w:val="00DD426D"/>
    <w:rsid w:val="00DD48FE"/>
    <w:rsid w:val="00DD4A79"/>
    <w:rsid w:val="00DD4EBD"/>
    <w:rsid w:val="00DD5190"/>
    <w:rsid w:val="00DD5411"/>
    <w:rsid w:val="00DD5613"/>
    <w:rsid w:val="00DD58C7"/>
    <w:rsid w:val="00DD64EF"/>
    <w:rsid w:val="00DD698C"/>
    <w:rsid w:val="00DD6C20"/>
    <w:rsid w:val="00DD6E9C"/>
    <w:rsid w:val="00DD6F56"/>
    <w:rsid w:val="00DD71BC"/>
    <w:rsid w:val="00DD743C"/>
    <w:rsid w:val="00DD7C76"/>
    <w:rsid w:val="00DD7C7A"/>
    <w:rsid w:val="00DE0467"/>
    <w:rsid w:val="00DE05AA"/>
    <w:rsid w:val="00DE07C9"/>
    <w:rsid w:val="00DE0827"/>
    <w:rsid w:val="00DE0ACA"/>
    <w:rsid w:val="00DE0D87"/>
    <w:rsid w:val="00DE10DA"/>
    <w:rsid w:val="00DE14F7"/>
    <w:rsid w:val="00DE17EA"/>
    <w:rsid w:val="00DE18D4"/>
    <w:rsid w:val="00DE1BF3"/>
    <w:rsid w:val="00DE1C1B"/>
    <w:rsid w:val="00DE1E05"/>
    <w:rsid w:val="00DE2144"/>
    <w:rsid w:val="00DE27F4"/>
    <w:rsid w:val="00DE2A38"/>
    <w:rsid w:val="00DE2ACC"/>
    <w:rsid w:val="00DE2D6D"/>
    <w:rsid w:val="00DE2D85"/>
    <w:rsid w:val="00DE30AC"/>
    <w:rsid w:val="00DE328A"/>
    <w:rsid w:val="00DE363C"/>
    <w:rsid w:val="00DE3BDE"/>
    <w:rsid w:val="00DE4188"/>
    <w:rsid w:val="00DE42B9"/>
    <w:rsid w:val="00DE4B29"/>
    <w:rsid w:val="00DE4C81"/>
    <w:rsid w:val="00DE4DE9"/>
    <w:rsid w:val="00DE4F79"/>
    <w:rsid w:val="00DE5297"/>
    <w:rsid w:val="00DE530C"/>
    <w:rsid w:val="00DE5AD0"/>
    <w:rsid w:val="00DE5BD2"/>
    <w:rsid w:val="00DE5C79"/>
    <w:rsid w:val="00DE5DFD"/>
    <w:rsid w:val="00DE6199"/>
    <w:rsid w:val="00DE64CA"/>
    <w:rsid w:val="00DE6774"/>
    <w:rsid w:val="00DE6B45"/>
    <w:rsid w:val="00DE6D63"/>
    <w:rsid w:val="00DE6F73"/>
    <w:rsid w:val="00DE71C8"/>
    <w:rsid w:val="00DE72EC"/>
    <w:rsid w:val="00DE7705"/>
    <w:rsid w:val="00DE771B"/>
    <w:rsid w:val="00DE79BB"/>
    <w:rsid w:val="00DE7C2D"/>
    <w:rsid w:val="00DE7FA0"/>
    <w:rsid w:val="00DF0067"/>
    <w:rsid w:val="00DF0E76"/>
    <w:rsid w:val="00DF111E"/>
    <w:rsid w:val="00DF1312"/>
    <w:rsid w:val="00DF13B8"/>
    <w:rsid w:val="00DF1730"/>
    <w:rsid w:val="00DF1825"/>
    <w:rsid w:val="00DF1C81"/>
    <w:rsid w:val="00DF219C"/>
    <w:rsid w:val="00DF26C1"/>
    <w:rsid w:val="00DF2752"/>
    <w:rsid w:val="00DF293A"/>
    <w:rsid w:val="00DF2A16"/>
    <w:rsid w:val="00DF2AB8"/>
    <w:rsid w:val="00DF2F5C"/>
    <w:rsid w:val="00DF320F"/>
    <w:rsid w:val="00DF3497"/>
    <w:rsid w:val="00DF37CD"/>
    <w:rsid w:val="00DF391D"/>
    <w:rsid w:val="00DF3B67"/>
    <w:rsid w:val="00DF3D05"/>
    <w:rsid w:val="00DF3DBD"/>
    <w:rsid w:val="00DF4387"/>
    <w:rsid w:val="00DF489A"/>
    <w:rsid w:val="00DF495A"/>
    <w:rsid w:val="00DF4CA5"/>
    <w:rsid w:val="00DF54A1"/>
    <w:rsid w:val="00DF55F3"/>
    <w:rsid w:val="00DF5701"/>
    <w:rsid w:val="00DF57BA"/>
    <w:rsid w:val="00DF58CB"/>
    <w:rsid w:val="00DF6258"/>
    <w:rsid w:val="00DF64CD"/>
    <w:rsid w:val="00DF66BA"/>
    <w:rsid w:val="00DF6DE3"/>
    <w:rsid w:val="00DF6E45"/>
    <w:rsid w:val="00DF7103"/>
    <w:rsid w:val="00DF710F"/>
    <w:rsid w:val="00DF72E3"/>
    <w:rsid w:val="00DF746D"/>
    <w:rsid w:val="00DF760D"/>
    <w:rsid w:val="00DF780C"/>
    <w:rsid w:val="00DF7A25"/>
    <w:rsid w:val="00DF7DE5"/>
    <w:rsid w:val="00DF7E33"/>
    <w:rsid w:val="00E00520"/>
    <w:rsid w:val="00E00A04"/>
    <w:rsid w:val="00E00EC8"/>
    <w:rsid w:val="00E01177"/>
    <w:rsid w:val="00E011ED"/>
    <w:rsid w:val="00E0131D"/>
    <w:rsid w:val="00E0164E"/>
    <w:rsid w:val="00E01792"/>
    <w:rsid w:val="00E01960"/>
    <w:rsid w:val="00E01BD8"/>
    <w:rsid w:val="00E01C02"/>
    <w:rsid w:val="00E01C17"/>
    <w:rsid w:val="00E01EAC"/>
    <w:rsid w:val="00E02A22"/>
    <w:rsid w:val="00E02B42"/>
    <w:rsid w:val="00E02C6E"/>
    <w:rsid w:val="00E031EA"/>
    <w:rsid w:val="00E031FF"/>
    <w:rsid w:val="00E0357C"/>
    <w:rsid w:val="00E03993"/>
    <w:rsid w:val="00E03AB9"/>
    <w:rsid w:val="00E03FA0"/>
    <w:rsid w:val="00E04129"/>
    <w:rsid w:val="00E047EF"/>
    <w:rsid w:val="00E0487A"/>
    <w:rsid w:val="00E04F44"/>
    <w:rsid w:val="00E05003"/>
    <w:rsid w:val="00E054C9"/>
    <w:rsid w:val="00E056BE"/>
    <w:rsid w:val="00E0572F"/>
    <w:rsid w:val="00E05891"/>
    <w:rsid w:val="00E059DB"/>
    <w:rsid w:val="00E05A10"/>
    <w:rsid w:val="00E05B37"/>
    <w:rsid w:val="00E05B92"/>
    <w:rsid w:val="00E05DC3"/>
    <w:rsid w:val="00E05FBA"/>
    <w:rsid w:val="00E0663D"/>
    <w:rsid w:val="00E07295"/>
    <w:rsid w:val="00E10085"/>
    <w:rsid w:val="00E1017A"/>
    <w:rsid w:val="00E1017E"/>
    <w:rsid w:val="00E10259"/>
    <w:rsid w:val="00E1044D"/>
    <w:rsid w:val="00E10534"/>
    <w:rsid w:val="00E10CB2"/>
    <w:rsid w:val="00E110E3"/>
    <w:rsid w:val="00E11810"/>
    <w:rsid w:val="00E11C5C"/>
    <w:rsid w:val="00E1224F"/>
    <w:rsid w:val="00E1265F"/>
    <w:rsid w:val="00E12F10"/>
    <w:rsid w:val="00E13237"/>
    <w:rsid w:val="00E1357E"/>
    <w:rsid w:val="00E1381D"/>
    <w:rsid w:val="00E13D97"/>
    <w:rsid w:val="00E14B10"/>
    <w:rsid w:val="00E14EC0"/>
    <w:rsid w:val="00E151AE"/>
    <w:rsid w:val="00E15548"/>
    <w:rsid w:val="00E15556"/>
    <w:rsid w:val="00E157B8"/>
    <w:rsid w:val="00E159EA"/>
    <w:rsid w:val="00E160CC"/>
    <w:rsid w:val="00E1663D"/>
    <w:rsid w:val="00E1698A"/>
    <w:rsid w:val="00E16C17"/>
    <w:rsid w:val="00E171F8"/>
    <w:rsid w:val="00E17485"/>
    <w:rsid w:val="00E17654"/>
    <w:rsid w:val="00E177DD"/>
    <w:rsid w:val="00E179EE"/>
    <w:rsid w:val="00E17D58"/>
    <w:rsid w:val="00E2047F"/>
    <w:rsid w:val="00E205A5"/>
    <w:rsid w:val="00E20845"/>
    <w:rsid w:val="00E215EB"/>
    <w:rsid w:val="00E216E8"/>
    <w:rsid w:val="00E21877"/>
    <w:rsid w:val="00E22105"/>
    <w:rsid w:val="00E22905"/>
    <w:rsid w:val="00E22E22"/>
    <w:rsid w:val="00E2321E"/>
    <w:rsid w:val="00E23238"/>
    <w:rsid w:val="00E23BC4"/>
    <w:rsid w:val="00E240A0"/>
    <w:rsid w:val="00E24526"/>
    <w:rsid w:val="00E24C47"/>
    <w:rsid w:val="00E25080"/>
    <w:rsid w:val="00E250AA"/>
    <w:rsid w:val="00E2531F"/>
    <w:rsid w:val="00E25AC4"/>
    <w:rsid w:val="00E25CAE"/>
    <w:rsid w:val="00E26139"/>
    <w:rsid w:val="00E265F4"/>
    <w:rsid w:val="00E2665A"/>
    <w:rsid w:val="00E2687C"/>
    <w:rsid w:val="00E26B79"/>
    <w:rsid w:val="00E26F30"/>
    <w:rsid w:val="00E27867"/>
    <w:rsid w:val="00E2798B"/>
    <w:rsid w:val="00E27B9D"/>
    <w:rsid w:val="00E300AB"/>
    <w:rsid w:val="00E3014D"/>
    <w:rsid w:val="00E31003"/>
    <w:rsid w:val="00E310A3"/>
    <w:rsid w:val="00E31868"/>
    <w:rsid w:val="00E319BB"/>
    <w:rsid w:val="00E31A54"/>
    <w:rsid w:val="00E31B30"/>
    <w:rsid w:val="00E31B60"/>
    <w:rsid w:val="00E31C76"/>
    <w:rsid w:val="00E323CC"/>
    <w:rsid w:val="00E3247C"/>
    <w:rsid w:val="00E324E8"/>
    <w:rsid w:val="00E328F0"/>
    <w:rsid w:val="00E32B3C"/>
    <w:rsid w:val="00E32C88"/>
    <w:rsid w:val="00E32CD6"/>
    <w:rsid w:val="00E32EB8"/>
    <w:rsid w:val="00E33388"/>
    <w:rsid w:val="00E335DE"/>
    <w:rsid w:val="00E33ACD"/>
    <w:rsid w:val="00E33E3E"/>
    <w:rsid w:val="00E34356"/>
    <w:rsid w:val="00E344F2"/>
    <w:rsid w:val="00E3473D"/>
    <w:rsid w:val="00E34F8C"/>
    <w:rsid w:val="00E3568C"/>
    <w:rsid w:val="00E358D9"/>
    <w:rsid w:val="00E35EFC"/>
    <w:rsid w:val="00E36389"/>
    <w:rsid w:val="00E366A1"/>
    <w:rsid w:val="00E369D4"/>
    <w:rsid w:val="00E36CD5"/>
    <w:rsid w:val="00E36E4B"/>
    <w:rsid w:val="00E36FED"/>
    <w:rsid w:val="00E37130"/>
    <w:rsid w:val="00E37D95"/>
    <w:rsid w:val="00E37F50"/>
    <w:rsid w:val="00E404EF"/>
    <w:rsid w:val="00E40AAC"/>
    <w:rsid w:val="00E40AD0"/>
    <w:rsid w:val="00E40B58"/>
    <w:rsid w:val="00E40B63"/>
    <w:rsid w:val="00E40C96"/>
    <w:rsid w:val="00E41CAC"/>
    <w:rsid w:val="00E41EA5"/>
    <w:rsid w:val="00E425CB"/>
    <w:rsid w:val="00E4297B"/>
    <w:rsid w:val="00E42D65"/>
    <w:rsid w:val="00E42D99"/>
    <w:rsid w:val="00E43127"/>
    <w:rsid w:val="00E43663"/>
    <w:rsid w:val="00E436D7"/>
    <w:rsid w:val="00E43808"/>
    <w:rsid w:val="00E43FAE"/>
    <w:rsid w:val="00E44098"/>
    <w:rsid w:val="00E44444"/>
    <w:rsid w:val="00E44A74"/>
    <w:rsid w:val="00E44F5A"/>
    <w:rsid w:val="00E458CB"/>
    <w:rsid w:val="00E4597E"/>
    <w:rsid w:val="00E45BDD"/>
    <w:rsid w:val="00E4658F"/>
    <w:rsid w:val="00E4662F"/>
    <w:rsid w:val="00E466A7"/>
    <w:rsid w:val="00E46E23"/>
    <w:rsid w:val="00E471EC"/>
    <w:rsid w:val="00E47856"/>
    <w:rsid w:val="00E47AEB"/>
    <w:rsid w:val="00E47CD3"/>
    <w:rsid w:val="00E47D04"/>
    <w:rsid w:val="00E4917B"/>
    <w:rsid w:val="00E50EA8"/>
    <w:rsid w:val="00E51153"/>
    <w:rsid w:val="00E5166A"/>
    <w:rsid w:val="00E5176F"/>
    <w:rsid w:val="00E5195E"/>
    <w:rsid w:val="00E519E2"/>
    <w:rsid w:val="00E52388"/>
    <w:rsid w:val="00E523DE"/>
    <w:rsid w:val="00E528C2"/>
    <w:rsid w:val="00E528FA"/>
    <w:rsid w:val="00E52B31"/>
    <w:rsid w:val="00E531AF"/>
    <w:rsid w:val="00E531E8"/>
    <w:rsid w:val="00E534AB"/>
    <w:rsid w:val="00E54526"/>
    <w:rsid w:val="00E54BF0"/>
    <w:rsid w:val="00E54CCA"/>
    <w:rsid w:val="00E55F14"/>
    <w:rsid w:val="00E56AB5"/>
    <w:rsid w:val="00E56D39"/>
    <w:rsid w:val="00E56DD2"/>
    <w:rsid w:val="00E56FF3"/>
    <w:rsid w:val="00E5772D"/>
    <w:rsid w:val="00E57C37"/>
    <w:rsid w:val="00E57E0C"/>
    <w:rsid w:val="00E600F9"/>
    <w:rsid w:val="00E60448"/>
    <w:rsid w:val="00E60495"/>
    <w:rsid w:val="00E60B07"/>
    <w:rsid w:val="00E60C20"/>
    <w:rsid w:val="00E60EDE"/>
    <w:rsid w:val="00E60F32"/>
    <w:rsid w:val="00E610C8"/>
    <w:rsid w:val="00E61252"/>
    <w:rsid w:val="00E612B8"/>
    <w:rsid w:val="00E617CE"/>
    <w:rsid w:val="00E61A2B"/>
    <w:rsid w:val="00E62051"/>
    <w:rsid w:val="00E62682"/>
    <w:rsid w:val="00E62919"/>
    <w:rsid w:val="00E62A59"/>
    <w:rsid w:val="00E62C2A"/>
    <w:rsid w:val="00E62EB0"/>
    <w:rsid w:val="00E63064"/>
    <w:rsid w:val="00E630AA"/>
    <w:rsid w:val="00E63370"/>
    <w:rsid w:val="00E63487"/>
    <w:rsid w:val="00E63D5F"/>
    <w:rsid w:val="00E63E97"/>
    <w:rsid w:val="00E640BD"/>
    <w:rsid w:val="00E6477E"/>
    <w:rsid w:val="00E649E3"/>
    <w:rsid w:val="00E64B73"/>
    <w:rsid w:val="00E6502A"/>
    <w:rsid w:val="00E654F1"/>
    <w:rsid w:val="00E65801"/>
    <w:rsid w:val="00E65856"/>
    <w:rsid w:val="00E65C48"/>
    <w:rsid w:val="00E65D55"/>
    <w:rsid w:val="00E65FC7"/>
    <w:rsid w:val="00E66D0F"/>
    <w:rsid w:val="00E678B1"/>
    <w:rsid w:val="00E67AB2"/>
    <w:rsid w:val="00E67CEE"/>
    <w:rsid w:val="00E6AF26"/>
    <w:rsid w:val="00E700AC"/>
    <w:rsid w:val="00E703E2"/>
    <w:rsid w:val="00E7074F"/>
    <w:rsid w:val="00E70978"/>
    <w:rsid w:val="00E70A4A"/>
    <w:rsid w:val="00E70C5E"/>
    <w:rsid w:val="00E71340"/>
    <w:rsid w:val="00E7154E"/>
    <w:rsid w:val="00E7167E"/>
    <w:rsid w:val="00E71693"/>
    <w:rsid w:val="00E71694"/>
    <w:rsid w:val="00E716F7"/>
    <w:rsid w:val="00E718D6"/>
    <w:rsid w:val="00E71A1D"/>
    <w:rsid w:val="00E71A40"/>
    <w:rsid w:val="00E71E04"/>
    <w:rsid w:val="00E71E17"/>
    <w:rsid w:val="00E72010"/>
    <w:rsid w:val="00E72137"/>
    <w:rsid w:val="00E7286A"/>
    <w:rsid w:val="00E72BB4"/>
    <w:rsid w:val="00E72C96"/>
    <w:rsid w:val="00E73222"/>
    <w:rsid w:val="00E736F8"/>
    <w:rsid w:val="00E73B69"/>
    <w:rsid w:val="00E73D8B"/>
    <w:rsid w:val="00E74263"/>
    <w:rsid w:val="00E7426B"/>
    <w:rsid w:val="00E742E7"/>
    <w:rsid w:val="00E7499F"/>
    <w:rsid w:val="00E74A7D"/>
    <w:rsid w:val="00E74B53"/>
    <w:rsid w:val="00E74BDB"/>
    <w:rsid w:val="00E75113"/>
    <w:rsid w:val="00E75233"/>
    <w:rsid w:val="00E757DE"/>
    <w:rsid w:val="00E75D2E"/>
    <w:rsid w:val="00E75EA5"/>
    <w:rsid w:val="00E76712"/>
    <w:rsid w:val="00E77049"/>
    <w:rsid w:val="00E772C7"/>
    <w:rsid w:val="00E80217"/>
    <w:rsid w:val="00E803DF"/>
    <w:rsid w:val="00E805DD"/>
    <w:rsid w:val="00E80AA5"/>
    <w:rsid w:val="00E80B92"/>
    <w:rsid w:val="00E80FCA"/>
    <w:rsid w:val="00E810D3"/>
    <w:rsid w:val="00E817EF"/>
    <w:rsid w:val="00E81D33"/>
    <w:rsid w:val="00E8210F"/>
    <w:rsid w:val="00E823BD"/>
    <w:rsid w:val="00E8294A"/>
    <w:rsid w:val="00E82991"/>
    <w:rsid w:val="00E830A3"/>
    <w:rsid w:val="00E834E7"/>
    <w:rsid w:val="00E836BA"/>
    <w:rsid w:val="00E8386B"/>
    <w:rsid w:val="00E83CE0"/>
    <w:rsid w:val="00E83F99"/>
    <w:rsid w:val="00E84745"/>
    <w:rsid w:val="00E84ADB"/>
    <w:rsid w:val="00E84B5B"/>
    <w:rsid w:val="00E84CF0"/>
    <w:rsid w:val="00E84D9C"/>
    <w:rsid w:val="00E84DF5"/>
    <w:rsid w:val="00E84E1C"/>
    <w:rsid w:val="00E84E22"/>
    <w:rsid w:val="00E85453"/>
    <w:rsid w:val="00E8552A"/>
    <w:rsid w:val="00E85DA7"/>
    <w:rsid w:val="00E8606D"/>
    <w:rsid w:val="00E86302"/>
    <w:rsid w:val="00E86718"/>
    <w:rsid w:val="00E86AFE"/>
    <w:rsid w:val="00E86B61"/>
    <w:rsid w:val="00E86BE4"/>
    <w:rsid w:val="00E86DE3"/>
    <w:rsid w:val="00E86F42"/>
    <w:rsid w:val="00E86FEF"/>
    <w:rsid w:val="00E872CC"/>
    <w:rsid w:val="00E87503"/>
    <w:rsid w:val="00E875E3"/>
    <w:rsid w:val="00E877E9"/>
    <w:rsid w:val="00E877F0"/>
    <w:rsid w:val="00E87C36"/>
    <w:rsid w:val="00E87E8D"/>
    <w:rsid w:val="00E87EAE"/>
    <w:rsid w:val="00E9000E"/>
    <w:rsid w:val="00E904D0"/>
    <w:rsid w:val="00E90945"/>
    <w:rsid w:val="00E90B93"/>
    <w:rsid w:val="00E90D4A"/>
    <w:rsid w:val="00E90E49"/>
    <w:rsid w:val="00E90E69"/>
    <w:rsid w:val="00E90EE7"/>
    <w:rsid w:val="00E91800"/>
    <w:rsid w:val="00E9188E"/>
    <w:rsid w:val="00E9229C"/>
    <w:rsid w:val="00E922DB"/>
    <w:rsid w:val="00E92B2C"/>
    <w:rsid w:val="00E92B7E"/>
    <w:rsid w:val="00E93407"/>
    <w:rsid w:val="00E9351B"/>
    <w:rsid w:val="00E93529"/>
    <w:rsid w:val="00E9367B"/>
    <w:rsid w:val="00E937A6"/>
    <w:rsid w:val="00E93AE2"/>
    <w:rsid w:val="00E93B81"/>
    <w:rsid w:val="00E93ED2"/>
    <w:rsid w:val="00E943F5"/>
    <w:rsid w:val="00E947D8"/>
    <w:rsid w:val="00E952CF"/>
    <w:rsid w:val="00E95615"/>
    <w:rsid w:val="00E958A6"/>
    <w:rsid w:val="00E95D7B"/>
    <w:rsid w:val="00E96205"/>
    <w:rsid w:val="00E9632F"/>
    <w:rsid w:val="00E969BB"/>
    <w:rsid w:val="00E96AA7"/>
    <w:rsid w:val="00E96F72"/>
    <w:rsid w:val="00E97175"/>
    <w:rsid w:val="00E97994"/>
    <w:rsid w:val="00E97F4D"/>
    <w:rsid w:val="00EA0140"/>
    <w:rsid w:val="00EA04C4"/>
    <w:rsid w:val="00EA0501"/>
    <w:rsid w:val="00EA050E"/>
    <w:rsid w:val="00EA0660"/>
    <w:rsid w:val="00EA07E8"/>
    <w:rsid w:val="00EA0891"/>
    <w:rsid w:val="00EA09FD"/>
    <w:rsid w:val="00EA0A78"/>
    <w:rsid w:val="00EA0A81"/>
    <w:rsid w:val="00EA0FC5"/>
    <w:rsid w:val="00EA14CC"/>
    <w:rsid w:val="00EA14E7"/>
    <w:rsid w:val="00EA1903"/>
    <w:rsid w:val="00EA1F60"/>
    <w:rsid w:val="00EA2046"/>
    <w:rsid w:val="00EA2359"/>
    <w:rsid w:val="00EA24B7"/>
    <w:rsid w:val="00EA256C"/>
    <w:rsid w:val="00EA2598"/>
    <w:rsid w:val="00EA25AD"/>
    <w:rsid w:val="00EA266C"/>
    <w:rsid w:val="00EA29D9"/>
    <w:rsid w:val="00EA2A60"/>
    <w:rsid w:val="00EA2BCE"/>
    <w:rsid w:val="00EA2FAF"/>
    <w:rsid w:val="00EA3108"/>
    <w:rsid w:val="00EA3277"/>
    <w:rsid w:val="00EA3882"/>
    <w:rsid w:val="00EA3DBD"/>
    <w:rsid w:val="00EA45FE"/>
    <w:rsid w:val="00EA490C"/>
    <w:rsid w:val="00EA4977"/>
    <w:rsid w:val="00EA4CB9"/>
    <w:rsid w:val="00EA4D2D"/>
    <w:rsid w:val="00EA4E2E"/>
    <w:rsid w:val="00EA4FBC"/>
    <w:rsid w:val="00EA518F"/>
    <w:rsid w:val="00EA51E4"/>
    <w:rsid w:val="00EA52AE"/>
    <w:rsid w:val="00EA52B4"/>
    <w:rsid w:val="00EA5453"/>
    <w:rsid w:val="00EA5B9D"/>
    <w:rsid w:val="00EA5C8C"/>
    <w:rsid w:val="00EA6282"/>
    <w:rsid w:val="00EA6433"/>
    <w:rsid w:val="00EA6CE5"/>
    <w:rsid w:val="00EA71A0"/>
    <w:rsid w:val="00EA732D"/>
    <w:rsid w:val="00EA76FC"/>
    <w:rsid w:val="00EAC447"/>
    <w:rsid w:val="00EB0211"/>
    <w:rsid w:val="00EB040F"/>
    <w:rsid w:val="00EB0F09"/>
    <w:rsid w:val="00EB0F2B"/>
    <w:rsid w:val="00EB1179"/>
    <w:rsid w:val="00EB1364"/>
    <w:rsid w:val="00EB193D"/>
    <w:rsid w:val="00EB1D40"/>
    <w:rsid w:val="00EB1F49"/>
    <w:rsid w:val="00EB1FFB"/>
    <w:rsid w:val="00EB203A"/>
    <w:rsid w:val="00EB2064"/>
    <w:rsid w:val="00EB28A0"/>
    <w:rsid w:val="00EB2944"/>
    <w:rsid w:val="00EB316A"/>
    <w:rsid w:val="00EB32FE"/>
    <w:rsid w:val="00EB36DD"/>
    <w:rsid w:val="00EB3A79"/>
    <w:rsid w:val="00EB439F"/>
    <w:rsid w:val="00EB4EF4"/>
    <w:rsid w:val="00EB5119"/>
    <w:rsid w:val="00EB518F"/>
    <w:rsid w:val="00EB56CE"/>
    <w:rsid w:val="00EB58DE"/>
    <w:rsid w:val="00EB5C9C"/>
    <w:rsid w:val="00EB5DFD"/>
    <w:rsid w:val="00EB69BF"/>
    <w:rsid w:val="00EB6F31"/>
    <w:rsid w:val="00EB72F7"/>
    <w:rsid w:val="00EB7618"/>
    <w:rsid w:val="00EB78AB"/>
    <w:rsid w:val="00EB78B6"/>
    <w:rsid w:val="00EB7A39"/>
    <w:rsid w:val="00EB7AC4"/>
    <w:rsid w:val="00EC0307"/>
    <w:rsid w:val="00EC038F"/>
    <w:rsid w:val="00EC09FC"/>
    <w:rsid w:val="00EC0BA3"/>
    <w:rsid w:val="00EC0E47"/>
    <w:rsid w:val="00EC158F"/>
    <w:rsid w:val="00EC166F"/>
    <w:rsid w:val="00EC19CE"/>
    <w:rsid w:val="00EC22CF"/>
    <w:rsid w:val="00EC2C79"/>
    <w:rsid w:val="00EC3733"/>
    <w:rsid w:val="00EC3746"/>
    <w:rsid w:val="00EC3859"/>
    <w:rsid w:val="00EC3910"/>
    <w:rsid w:val="00EC39D3"/>
    <w:rsid w:val="00EC3EE5"/>
    <w:rsid w:val="00EC402A"/>
    <w:rsid w:val="00EC4032"/>
    <w:rsid w:val="00EC4345"/>
    <w:rsid w:val="00EC44A2"/>
    <w:rsid w:val="00EC455F"/>
    <w:rsid w:val="00EC46B6"/>
    <w:rsid w:val="00EC4AD5"/>
    <w:rsid w:val="00EC4B1B"/>
    <w:rsid w:val="00EC4D82"/>
    <w:rsid w:val="00EC5D2E"/>
    <w:rsid w:val="00EC5E1B"/>
    <w:rsid w:val="00EC60A4"/>
    <w:rsid w:val="00EC63AA"/>
    <w:rsid w:val="00EC6519"/>
    <w:rsid w:val="00EC69BA"/>
    <w:rsid w:val="00EC6F2B"/>
    <w:rsid w:val="00EC74F2"/>
    <w:rsid w:val="00EC7AAA"/>
    <w:rsid w:val="00EC7B0C"/>
    <w:rsid w:val="00ED00DE"/>
    <w:rsid w:val="00ED01CF"/>
    <w:rsid w:val="00ED0AB9"/>
    <w:rsid w:val="00ED0ACD"/>
    <w:rsid w:val="00ED0C83"/>
    <w:rsid w:val="00ED1418"/>
    <w:rsid w:val="00ED1618"/>
    <w:rsid w:val="00ED1681"/>
    <w:rsid w:val="00ED1AF9"/>
    <w:rsid w:val="00ED1E19"/>
    <w:rsid w:val="00ED1FFA"/>
    <w:rsid w:val="00ED25C8"/>
    <w:rsid w:val="00ED29B0"/>
    <w:rsid w:val="00ED2A63"/>
    <w:rsid w:val="00ED2E2D"/>
    <w:rsid w:val="00ED30B1"/>
    <w:rsid w:val="00ED34D7"/>
    <w:rsid w:val="00ED358C"/>
    <w:rsid w:val="00ED3DD8"/>
    <w:rsid w:val="00ED3F7E"/>
    <w:rsid w:val="00ED423F"/>
    <w:rsid w:val="00ED434F"/>
    <w:rsid w:val="00ED452C"/>
    <w:rsid w:val="00ED4C80"/>
    <w:rsid w:val="00ED5016"/>
    <w:rsid w:val="00ED5227"/>
    <w:rsid w:val="00ED54BF"/>
    <w:rsid w:val="00ED55F7"/>
    <w:rsid w:val="00ED5BF1"/>
    <w:rsid w:val="00ED5E18"/>
    <w:rsid w:val="00ED5F42"/>
    <w:rsid w:val="00ED5FCD"/>
    <w:rsid w:val="00ED658A"/>
    <w:rsid w:val="00ED666E"/>
    <w:rsid w:val="00ED66DE"/>
    <w:rsid w:val="00ED6876"/>
    <w:rsid w:val="00ED687B"/>
    <w:rsid w:val="00ED70DF"/>
    <w:rsid w:val="00ED73E6"/>
    <w:rsid w:val="00ED7699"/>
    <w:rsid w:val="00ED7738"/>
    <w:rsid w:val="00ED7837"/>
    <w:rsid w:val="00ED7844"/>
    <w:rsid w:val="00ED7AC6"/>
    <w:rsid w:val="00EE01C3"/>
    <w:rsid w:val="00EE085C"/>
    <w:rsid w:val="00EE0953"/>
    <w:rsid w:val="00EE0BB3"/>
    <w:rsid w:val="00EE1306"/>
    <w:rsid w:val="00EE1411"/>
    <w:rsid w:val="00EE14C5"/>
    <w:rsid w:val="00EE1C85"/>
    <w:rsid w:val="00EE1E26"/>
    <w:rsid w:val="00EE2121"/>
    <w:rsid w:val="00EE26C9"/>
    <w:rsid w:val="00EE2A81"/>
    <w:rsid w:val="00EE2B53"/>
    <w:rsid w:val="00EE2C85"/>
    <w:rsid w:val="00EE2FFD"/>
    <w:rsid w:val="00EE338C"/>
    <w:rsid w:val="00EE340D"/>
    <w:rsid w:val="00EE36B8"/>
    <w:rsid w:val="00EE3DB4"/>
    <w:rsid w:val="00EE3F6D"/>
    <w:rsid w:val="00EE468A"/>
    <w:rsid w:val="00EE50F1"/>
    <w:rsid w:val="00EE5E31"/>
    <w:rsid w:val="00EE683B"/>
    <w:rsid w:val="00EE68EC"/>
    <w:rsid w:val="00EE73CD"/>
    <w:rsid w:val="00EE7671"/>
    <w:rsid w:val="00EE7E14"/>
    <w:rsid w:val="00EE7F6F"/>
    <w:rsid w:val="00EF031B"/>
    <w:rsid w:val="00EF046C"/>
    <w:rsid w:val="00EF0507"/>
    <w:rsid w:val="00EF0C4A"/>
    <w:rsid w:val="00EF1345"/>
    <w:rsid w:val="00EF1427"/>
    <w:rsid w:val="00EF15CC"/>
    <w:rsid w:val="00EF1918"/>
    <w:rsid w:val="00EF19ED"/>
    <w:rsid w:val="00EF1C30"/>
    <w:rsid w:val="00EF1F4A"/>
    <w:rsid w:val="00EF210D"/>
    <w:rsid w:val="00EF2142"/>
    <w:rsid w:val="00EF2158"/>
    <w:rsid w:val="00EF2876"/>
    <w:rsid w:val="00EF28DD"/>
    <w:rsid w:val="00EF2C5F"/>
    <w:rsid w:val="00EF2E50"/>
    <w:rsid w:val="00EF2E71"/>
    <w:rsid w:val="00EF2F31"/>
    <w:rsid w:val="00EF3003"/>
    <w:rsid w:val="00EF307A"/>
    <w:rsid w:val="00EF3ABB"/>
    <w:rsid w:val="00EF3BED"/>
    <w:rsid w:val="00EF3CC4"/>
    <w:rsid w:val="00EF3FD7"/>
    <w:rsid w:val="00EF3FF2"/>
    <w:rsid w:val="00EF4436"/>
    <w:rsid w:val="00EF489A"/>
    <w:rsid w:val="00EF5420"/>
    <w:rsid w:val="00EF5E1D"/>
    <w:rsid w:val="00EF5FEE"/>
    <w:rsid w:val="00EF627F"/>
    <w:rsid w:val="00EF6656"/>
    <w:rsid w:val="00EF678E"/>
    <w:rsid w:val="00EF6A58"/>
    <w:rsid w:val="00EF6D20"/>
    <w:rsid w:val="00EF6E6C"/>
    <w:rsid w:val="00EF6F2C"/>
    <w:rsid w:val="00EF775E"/>
    <w:rsid w:val="00EF7803"/>
    <w:rsid w:val="00EF7FE8"/>
    <w:rsid w:val="00F0003C"/>
    <w:rsid w:val="00F00135"/>
    <w:rsid w:val="00F00460"/>
    <w:rsid w:val="00F006C8"/>
    <w:rsid w:val="00F00956"/>
    <w:rsid w:val="00F009E5"/>
    <w:rsid w:val="00F00EB2"/>
    <w:rsid w:val="00F00FE3"/>
    <w:rsid w:val="00F01355"/>
    <w:rsid w:val="00F015A5"/>
    <w:rsid w:val="00F0177C"/>
    <w:rsid w:val="00F021D4"/>
    <w:rsid w:val="00F025BA"/>
    <w:rsid w:val="00F02977"/>
    <w:rsid w:val="00F031D2"/>
    <w:rsid w:val="00F033EA"/>
    <w:rsid w:val="00F03833"/>
    <w:rsid w:val="00F03C65"/>
    <w:rsid w:val="00F0484F"/>
    <w:rsid w:val="00F049B7"/>
    <w:rsid w:val="00F04C62"/>
    <w:rsid w:val="00F04FAC"/>
    <w:rsid w:val="00F05A91"/>
    <w:rsid w:val="00F064D8"/>
    <w:rsid w:val="00F064F4"/>
    <w:rsid w:val="00F066E5"/>
    <w:rsid w:val="00F06747"/>
    <w:rsid w:val="00F06A09"/>
    <w:rsid w:val="00F06A5A"/>
    <w:rsid w:val="00F06D65"/>
    <w:rsid w:val="00F0715F"/>
    <w:rsid w:val="00F0728F"/>
    <w:rsid w:val="00F07764"/>
    <w:rsid w:val="00F10421"/>
    <w:rsid w:val="00F10578"/>
    <w:rsid w:val="00F1057E"/>
    <w:rsid w:val="00F10658"/>
    <w:rsid w:val="00F10A36"/>
    <w:rsid w:val="00F10CDC"/>
    <w:rsid w:val="00F11162"/>
    <w:rsid w:val="00F11200"/>
    <w:rsid w:val="00F1129C"/>
    <w:rsid w:val="00F1137F"/>
    <w:rsid w:val="00F11566"/>
    <w:rsid w:val="00F116B9"/>
    <w:rsid w:val="00F1225C"/>
    <w:rsid w:val="00F12534"/>
    <w:rsid w:val="00F12569"/>
    <w:rsid w:val="00F128B5"/>
    <w:rsid w:val="00F12E37"/>
    <w:rsid w:val="00F12E50"/>
    <w:rsid w:val="00F1343E"/>
    <w:rsid w:val="00F13549"/>
    <w:rsid w:val="00F13A94"/>
    <w:rsid w:val="00F13BB4"/>
    <w:rsid w:val="00F13E8A"/>
    <w:rsid w:val="00F141EC"/>
    <w:rsid w:val="00F142A2"/>
    <w:rsid w:val="00F14614"/>
    <w:rsid w:val="00F14AB7"/>
    <w:rsid w:val="00F1546E"/>
    <w:rsid w:val="00F1552D"/>
    <w:rsid w:val="00F15613"/>
    <w:rsid w:val="00F15C9A"/>
    <w:rsid w:val="00F15F18"/>
    <w:rsid w:val="00F16226"/>
    <w:rsid w:val="00F1622A"/>
    <w:rsid w:val="00F167E4"/>
    <w:rsid w:val="00F17BFC"/>
    <w:rsid w:val="00F17CFA"/>
    <w:rsid w:val="00F1B1F1"/>
    <w:rsid w:val="00F20182"/>
    <w:rsid w:val="00F20372"/>
    <w:rsid w:val="00F20614"/>
    <w:rsid w:val="00F20688"/>
    <w:rsid w:val="00F20790"/>
    <w:rsid w:val="00F209D9"/>
    <w:rsid w:val="00F20B07"/>
    <w:rsid w:val="00F20C74"/>
    <w:rsid w:val="00F20D65"/>
    <w:rsid w:val="00F20DA1"/>
    <w:rsid w:val="00F2106C"/>
    <w:rsid w:val="00F21AFA"/>
    <w:rsid w:val="00F224EA"/>
    <w:rsid w:val="00F22C78"/>
    <w:rsid w:val="00F22D74"/>
    <w:rsid w:val="00F22F78"/>
    <w:rsid w:val="00F23370"/>
    <w:rsid w:val="00F233E0"/>
    <w:rsid w:val="00F2342C"/>
    <w:rsid w:val="00F235C1"/>
    <w:rsid w:val="00F235C8"/>
    <w:rsid w:val="00F235DC"/>
    <w:rsid w:val="00F239FC"/>
    <w:rsid w:val="00F23BF4"/>
    <w:rsid w:val="00F23CDC"/>
    <w:rsid w:val="00F23DB7"/>
    <w:rsid w:val="00F242CE"/>
    <w:rsid w:val="00F24C4B"/>
    <w:rsid w:val="00F24DEC"/>
    <w:rsid w:val="00F254D3"/>
    <w:rsid w:val="00F25543"/>
    <w:rsid w:val="00F2570B"/>
    <w:rsid w:val="00F25777"/>
    <w:rsid w:val="00F2578E"/>
    <w:rsid w:val="00F2598C"/>
    <w:rsid w:val="00F25AEF"/>
    <w:rsid w:val="00F25DF0"/>
    <w:rsid w:val="00F25E38"/>
    <w:rsid w:val="00F262AC"/>
    <w:rsid w:val="00F2666B"/>
    <w:rsid w:val="00F2671C"/>
    <w:rsid w:val="00F26E67"/>
    <w:rsid w:val="00F2779B"/>
    <w:rsid w:val="00F278EA"/>
    <w:rsid w:val="00F2792A"/>
    <w:rsid w:val="00F27ACC"/>
    <w:rsid w:val="00F27E78"/>
    <w:rsid w:val="00F27FA0"/>
    <w:rsid w:val="00F30049"/>
    <w:rsid w:val="00F30288"/>
    <w:rsid w:val="00F303AE"/>
    <w:rsid w:val="00F30523"/>
    <w:rsid w:val="00F3078C"/>
    <w:rsid w:val="00F307F2"/>
    <w:rsid w:val="00F30C88"/>
    <w:rsid w:val="00F30CC4"/>
    <w:rsid w:val="00F312EE"/>
    <w:rsid w:val="00F315F1"/>
    <w:rsid w:val="00F31C02"/>
    <w:rsid w:val="00F31CF4"/>
    <w:rsid w:val="00F31E2C"/>
    <w:rsid w:val="00F31EE6"/>
    <w:rsid w:val="00F3279E"/>
    <w:rsid w:val="00F327EF"/>
    <w:rsid w:val="00F32B2D"/>
    <w:rsid w:val="00F32D5C"/>
    <w:rsid w:val="00F32D93"/>
    <w:rsid w:val="00F32E9B"/>
    <w:rsid w:val="00F333B5"/>
    <w:rsid w:val="00F33568"/>
    <w:rsid w:val="00F3356E"/>
    <w:rsid w:val="00F335BC"/>
    <w:rsid w:val="00F33D5D"/>
    <w:rsid w:val="00F33E72"/>
    <w:rsid w:val="00F3414E"/>
    <w:rsid w:val="00F349D0"/>
    <w:rsid w:val="00F34AB0"/>
    <w:rsid w:val="00F34AE7"/>
    <w:rsid w:val="00F34D56"/>
    <w:rsid w:val="00F3548C"/>
    <w:rsid w:val="00F355E5"/>
    <w:rsid w:val="00F35FBB"/>
    <w:rsid w:val="00F35FE5"/>
    <w:rsid w:val="00F3619D"/>
    <w:rsid w:val="00F3634B"/>
    <w:rsid w:val="00F36695"/>
    <w:rsid w:val="00F3683F"/>
    <w:rsid w:val="00F36870"/>
    <w:rsid w:val="00F36898"/>
    <w:rsid w:val="00F36A4A"/>
    <w:rsid w:val="00F37329"/>
    <w:rsid w:val="00F374D7"/>
    <w:rsid w:val="00F3760B"/>
    <w:rsid w:val="00F3764B"/>
    <w:rsid w:val="00F376DF"/>
    <w:rsid w:val="00F379D4"/>
    <w:rsid w:val="00F37FF6"/>
    <w:rsid w:val="00F40003"/>
    <w:rsid w:val="00F40033"/>
    <w:rsid w:val="00F4043E"/>
    <w:rsid w:val="00F407BE"/>
    <w:rsid w:val="00F4086B"/>
    <w:rsid w:val="00F40B01"/>
    <w:rsid w:val="00F413F8"/>
    <w:rsid w:val="00F41686"/>
    <w:rsid w:val="00F41C23"/>
    <w:rsid w:val="00F42025"/>
    <w:rsid w:val="00F420E2"/>
    <w:rsid w:val="00F42515"/>
    <w:rsid w:val="00F4378A"/>
    <w:rsid w:val="00F438B2"/>
    <w:rsid w:val="00F43A19"/>
    <w:rsid w:val="00F43EBE"/>
    <w:rsid w:val="00F43F7F"/>
    <w:rsid w:val="00F441A9"/>
    <w:rsid w:val="00F444C1"/>
    <w:rsid w:val="00F446D5"/>
    <w:rsid w:val="00F446E0"/>
    <w:rsid w:val="00F44ADD"/>
    <w:rsid w:val="00F44F46"/>
    <w:rsid w:val="00F44FF1"/>
    <w:rsid w:val="00F4514D"/>
    <w:rsid w:val="00F4521C"/>
    <w:rsid w:val="00F45273"/>
    <w:rsid w:val="00F454C1"/>
    <w:rsid w:val="00F45CC2"/>
    <w:rsid w:val="00F4613A"/>
    <w:rsid w:val="00F461A1"/>
    <w:rsid w:val="00F46675"/>
    <w:rsid w:val="00F46A97"/>
    <w:rsid w:val="00F46B06"/>
    <w:rsid w:val="00F46DEB"/>
    <w:rsid w:val="00F4717B"/>
    <w:rsid w:val="00F473DB"/>
    <w:rsid w:val="00F4780B"/>
    <w:rsid w:val="00F47A1F"/>
    <w:rsid w:val="00F47C2E"/>
    <w:rsid w:val="00F5079C"/>
    <w:rsid w:val="00F50859"/>
    <w:rsid w:val="00F510D2"/>
    <w:rsid w:val="00F51514"/>
    <w:rsid w:val="00F5162D"/>
    <w:rsid w:val="00F51AF4"/>
    <w:rsid w:val="00F51BC3"/>
    <w:rsid w:val="00F51BDF"/>
    <w:rsid w:val="00F51C09"/>
    <w:rsid w:val="00F5286A"/>
    <w:rsid w:val="00F535AA"/>
    <w:rsid w:val="00F53BD5"/>
    <w:rsid w:val="00F53BDD"/>
    <w:rsid w:val="00F54678"/>
    <w:rsid w:val="00F54788"/>
    <w:rsid w:val="00F54861"/>
    <w:rsid w:val="00F54DAD"/>
    <w:rsid w:val="00F55411"/>
    <w:rsid w:val="00F554BF"/>
    <w:rsid w:val="00F5557D"/>
    <w:rsid w:val="00F55A65"/>
    <w:rsid w:val="00F56185"/>
    <w:rsid w:val="00F5686B"/>
    <w:rsid w:val="00F56F4B"/>
    <w:rsid w:val="00F5738C"/>
    <w:rsid w:val="00F575C3"/>
    <w:rsid w:val="00F5769E"/>
    <w:rsid w:val="00F5791B"/>
    <w:rsid w:val="00F57AFF"/>
    <w:rsid w:val="00F6024C"/>
    <w:rsid w:val="00F604C4"/>
    <w:rsid w:val="00F60701"/>
    <w:rsid w:val="00F60BE9"/>
    <w:rsid w:val="00F60D49"/>
    <w:rsid w:val="00F61753"/>
    <w:rsid w:val="00F61B62"/>
    <w:rsid w:val="00F61F01"/>
    <w:rsid w:val="00F61F65"/>
    <w:rsid w:val="00F62392"/>
    <w:rsid w:val="00F62822"/>
    <w:rsid w:val="00F62AE5"/>
    <w:rsid w:val="00F62C56"/>
    <w:rsid w:val="00F62D4E"/>
    <w:rsid w:val="00F63251"/>
    <w:rsid w:val="00F632AC"/>
    <w:rsid w:val="00F635C2"/>
    <w:rsid w:val="00F638E9"/>
    <w:rsid w:val="00F63B76"/>
    <w:rsid w:val="00F63CE6"/>
    <w:rsid w:val="00F64AA4"/>
    <w:rsid w:val="00F64D75"/>
    <w:rsid w:val="00F65A33"/>
    <w:rsid w:val="00F65D00"/>
    <w:rsid w:val="00F66350"/>
    <w:rsid w:val="00F66A10"/>
    <w:rsid w:val="00F66B39"/>
    <w:rsid w:val="00F66BDF"/>
    <w:rsid w:val="00F670C2"/>
    <w:rsid w:val="00F671F7"/>
    <w:rsid w:val="00F67469"/>
    <w:rsid w:val="00F6D247"/>
    <w:rsid w:val="00F70BEA"/>
    <w:rsid w:val="00F70D12"/>
    <w:rsid w:val="00F70F5E"/>
    <w:rsid w:val="00F715E9"/>
    <w:rsid w:val="00F71677"/>
    <w:rsid w:val="00F719E5"/>
    <w:rsid w:val="00F71B4E"/>
    <w:rsid w:val="00F71E86"/>
    <w:rsid w:val="00F71F49"/>
    <w:rsid w:val="00F7248A"/>
    <w:rsid w:val="00F72726"/>
    <w:rsid w:val="00F727B5"/>
    <w:rsid w:val="00F728CD"/>
    <w:rsid w:val="00F729A7"/>
    <w:rsid w:val="00F72FBB"/>
    <w:rsid w:val="00F735E8"/>
    <w:rsid w:val="00F73781"/>
    <w:rsid w:val="00F737B8"/>
    <w:rsid w:val="00F73B3C"/>
    <w:rsid w:val="00F73C97"/>
    <w:rsid w:val="00F740BB"/>
    <w:rsid w:val="00F741B0"/>
    <w:rsid w:val="00F74685"/>
    <w:rsid w:val="00F7496A"/>
    <w:rsid w:val="00F7512F"/>
    <w:rsid w:val="00F75209"/>
    <w:rsid w:val="00F752F2"/>
    <w:rsid w:val="00F75413"/>
    <w:rsid w:val="00F756A2"/>
    <w:rsid w:val="00F75CC2"/>
    <w:rsid w:val="00F75F3C"/>
    <w:rsid w:val="00F76049"/>
    <w:rsid w:val="00F7680F"/>
    <w:rsid w:val="00F7696E"/>
    <w:rsid w:val="00F76B81"/>
    <w:rsid w:val="00F76B84"/>
    <w:rsid w:val="00F76D28"/>
    <w:rsid w:val="00F771FA"/>
    <w:rsid w:val="00F77253"/>
    <w:rsid w:val="00F7733F"/>
    <w:rsid w:val="00F7750F"/>
    <w:rsid w:val="00F77585"/>
    <w:rsid w:val="00F77ACA"/>
    <w:rsid w:val="00F77C09"/>
    <w:rsid w:val="00F80291"/>
    <w:rsid w:val="00F803FC"/>
    <w:rsid w:val="00F80839"/>
    <w:rsid w:val="00F809F9"/>
    <w:rsid w:val="00F80AE8"/>
    <w:rsid w:val="00F80F4A"/>
    <w:rsid w:val="00F812A5"/>
    <w:rsid w:val="00F813DB"/>
    <w:rsid w:val="00F813FB"/>
    <w:rsid w:val="00F8171D"/>
    <w:rsid w:val="00F817E9"/>
    <w:rsid w:val="00F81EFA"/>
    <w:rsid w:val="00F82728"/>
    <w:rsid w:val="00F8272C"/>
    <w:rsid w:val="00F82B7A"/>
    <w:rsid w:val="00F83023"/>
    <w:rsid w:val="00F8359E"/>
    <w:rsid w:val="00F83AF2"/>
    <w:rsid w:val="00F83CEE"/>
    <w:rsid w:val="00F84067"/>
    <w:rsid w:val="00F8419D"/>
    <w:rsid w:val="00F849FE"/>
    <w:rsid w:val="00F84C17"/>
    <w:rsid w:val="00F84C86"/>
    <w:rsid w:val="00F84E71"/>
    <w:rsid w:val="00F85055"/>
    <w:rsid w:val="00F85160"/>
    <w:rsid w:val="00F8659E"/>
    <w:rsid w:val="00F8670C"/>
    <w:rsid w:val="00F8690F"/>
    <w:rsid w:val="00F87499"/>
    <w:rsid w:val="00F8761C"/>
    <w:rsid w:val="00F876ED"/>
    <w:rsid w:val="00F90266"/>
    <w:rsid w:val="00F90495"/>
    <w:rsid w:val="00F904B7"/>
    <w:rsid w:val="00F909A8"/>
    <w:rsid w:val="00F90C99"/>
    <w:rsid w:val="00F911D9"/>
    <w:rsid w:val="00F91A31"/>
    <w:rsid w:val="00F91A89"/>
    <w:rsid w:val="00F91FFC"/>
    <w:rsid w:val="00F92CFB"/>
    <w:rsid w:val="00F92D2E"/>
    <w:rsid w:val="00F93041"/>
    <w:rsid w:val="00F930B3"/>
    <w:rsid w:val="00F93101"/>
    <w:rsid w:val="00F932A9"/>
    <w:rsid w:val="00F93BE7"/>
    <w:rsid w:val="00F94180"/>
    <w:rsid w:val="00F9442D"/>
    <w:rsid w:val="00F9446D"/>
    <w:rsid w:val="00F94472"/>
    <w:rsid w:val="00F944E9"/>
    <w:rsid w:val="00F945AA"/>
    <w:rsid w:val="00F94B27"/>
    <w:rsid w:val="00F94C6D"/>
    <w:rsid w:val="00F94D1B"/>
    <w:rsid w:val="00F94E0F"/>
    <w:rsid w:val="00F952E6"/>
    <w:rsid w:val="00F958A3"/>
    <w:rsid w:val="00F958D2"/>
    <w:rsid w:val="00F95C98"/>
    <w:rsid w:val="00F960E6"/>
    <w:rsid w:val="00F9630D"/>
    <w:rsid w:val="00F965D1"/>
    <w:rsid w:val="00F9685A"/>
    <w:rsid w:val="00F96CF3"/>
    <w:rsid w:val="00F97E0C"/>
    <w:rsid w:val="00FA0ECD"/>
    <w:rsid w:val="00FA110E"/>
    <w:rsid w:val="00FA11AC"/>
    <w:rsid w:val="00FA1C27"/>
    <w:rsid w:val="00FA1E35"/>
    <w:rsid w:val="00FA2232"/>
    <w:rsid w:val="00FA23F8"/>
    <w:rsid w:val="00FA24AB"/>
    <w:rsid w:val="00FA27AA"/>
    <w:rsid w:val="00FA2924"/>
    <w:rsid w:val="00FA29CD"/>
    <w:rsid w:val="00FA2BCE"/>
    <w:rsid w:val="00FA3338"/>
    <w:rsid w:val="00FA3736"/>
    <w:rsid w:val="00FA3914"/>
    <w:rsid w:val="00FA3A01"/>
    <w:rsid w:val="00FA3CEC"/>
    <w:rsid w:val="00FA3D05"/>
    <w:rsid w:val="00FA4984"/>
    <w:rsid w:val="00FA4C53"/>
    <w:rsid w:val="00FA4CF5"/>
    <w:rsid w:val="00FA4F46"/>
    <w:rsid w:val="00FA5175"/>
    <w:rsid w:val="00FA5AAC"/>
    <w:rsid w:val="00FA64CD"/>
    <w:rsid w:val="00FA6978"/>
    <w:rsid w:val="00FA786F"/>
    <w:rsid w:val="00FB00C7"/>
    <w:rsid w:val="00FB01D9"/>
    <w:rsid w:val="00FB0801"/>
    <w:rsid w:val="00FB0994"/>
    <w:rsid w:val="00FB0D40"/>
    <w:rsid w:val="00FB1090"/>
    <w:rsid w:val="00FB18AD"/>
    <w:rsid w:val="00FB1BB7"/>
    <w:rsid w:val="00FB1D04"/>
    <w:rsid w:val="00FB1EB3"/>
    <w:rsid w:val="00FB214F"/>
    <w:rsid w:val="00FB2942"/>
    <w:rsid w:val="00FB2BB3"/>
    <w:rsid w:val="00FB31DC"/>
    <w:rsid w:val="00FB32E0"/>
    <w:rsid w:val="00FB33EE"/>
    <w:rsid w:val="00FB3BD2"/>
    <w:rsid w:val="00FB3BF8"/>
    <w:rsid w:val="00FB3D4F"/>
    <w:rsid w:val="00FB3F99"/>
    <w:rsid w:val="00FB4098"/>
    <w:rsid w:val="00FB42A9"/>
    <w:rsid w:val="00FB4886"/>
    <w:rsid w:val="00FB4E91"/>
    <w:rsid w:val="00FB5546"/>
    <w:rsid w:val="00FB588B"/>
    <w:rsid w:val="00FB5B34"/>
    <w:rsid w:val="00FB5EDC"/>
    <w:rsid w:val="00FB61DE"/>
    <w:rsid w:val="00FB62E0"/>
    <w:rsid w:val="00FB65F7"/>
    <w:rsid w:val="00FB6977"/>
    <w:rsid w:val="00FB69A3"/>
    <w:rsid w:val="00FB6C1A"/>
    <w:rsid w:val="00FB6FFE"/>
    <w:rsid w:val="00FB7163"/>
    <w:rsid w:val="00FB719A"/>
    <w:rsid w:val="00FB7319"/>
    <w:rsid w:val="00FB73A9"/>
    <w:rsid w:val="00FB7881"/>
    <w:rsid w:val="00FB7943"/>
    <w:rsid w:val="00FBFBDF"/>
    <w:rsid w:val="00FC03C9"/>
    <w:rsid w:val="00FC0662"/>
    <w:rsid w:val="00FC0781"/>
    <w:rsid w:val="00FC0D07"/>
    <w:rsid w:val="00FC112D"/>
    <w:rsid w:val="00FC117B"/>
    <w:rsid w:val="00FC12DE"/>
    <w:rsid w:val="00FC135A"/>
    <w:rsid w:val="00FC16B3"/>
    <w:rsid w:val="00FC1931"/>
    <w:rsid w:val="00FC1AEC"/>
    <w:rsid w:val="00FC1D9E"/>
    <w:rsid w:val="00FC1DDD"/>
    <w:rsid w:val="00FC1E5A"/>
    <w:rsid w:val="00FC2327"/>
    <w:rsid w:val="00FC23C3"/>
    <w:rsid w:val="00FC23C4"/>
    <w:rsid w:val="00FC2AF1"/>
    <w:rsid w:val="00FC3BD8"/>
    <w:rsid w:val="00FC3E16"/>
    <w:rsid w:val="00FC4033"/>
    <w:rsid w:val="00FC42AB"/>
    <w:rsid w:val="00FC44DE"/>
    <w:rsid w:val="00FC4505"/>
    <w:rsid w:val="00FC4609"/>
    <w:rsid w:val="00FC47B4"/>
    <w:rsid w:val="00FC5260"/>
    <w:rsid w:val="00FC58F7"/>
    <w:rsid w:val="00FC5943"/>
    <w:rsid w:val="00FC62E5"/>
    <w:rsid w:val="00FC6539"/>
    <w:rsid w:val="00FC65EE"/>
    <w:rsid w:val="00FC67D2"/>
    <w:rsid w:val="00FC695D"/>
    <w:rsid w:val="00FC6A17"/>
    <w:rsid w:val="00FC6BBD"/>
    <w:rsid w:val="00FC6D3F"/>
    <w:rsid w:val="00FC6E98"/>
    <w:rsid w:val="00FC6F24"/>
    <w:rsid w:val="00FC7307"/>
    <w:rsid w:val="00FC7688"/>
    <w:rsid w:val="00FC770F"/>
    <w:rsid w:val="00FD0A43"/>
    <w:rsid w:val="00FD0AB5"/>
    <w:rsid w:val="00FD133D"/>
    <w:rsid w:val="00FD1580"/>
    <w:rsid w:val="00FD1714"/>
    <w:rsid w:val="00FD21AC"/>
    <w:rsid w:val="00FD2C57"/>
    <w:rsid w:val="00FD2D85"/>
    <w:rsid w:val="00FD2EBA"/>
    <w:rsid w:val="00FD3A0B"/>
    <w:rsid w:val="00FD3DFB"/>
    <w:rsid w:val="00FD4197"/>
    <w:rsid w:val="00FD465E"/>
    <w:rsid w:val="00FD4758"/>
    <w:rsid w:val="00FD4911"/>
    <w:rsid w:val="00FD4BCE"/>
    <w:rsid w:val="00FD4E4B"/>
    <w:rsid w:val="00FD51E2"/>
    <w:rsid w:val="00FD5283"/>
    <w:rsid w:val="00FD5505"/>
    <w:rsid w:val="00FD598F"/>
    <w:rsid w:val="00FD5D52"/>
    <w:rsid w:val="00FD63AC"/>
    <w:rsid w:val="00FD6A32"/>
    <w:rsid w:val="00FD6A62"/>
    <w:rsid w:val="00FD6B1D"/>
    <w:rsid w:val="00FD6C53"/>
    <w:rsid w:val="00FD71AA"/>
    <w:rsid w:val="00FD726A"/>
    <w:rsid w:val="00FD72AC"/>
    <w:rsid w:val="00FD7C28"/>
    <w:rsid w:val="00FD7F9D"/>
    <w:rsid w:val="00FE04B9"/>
    <w:rsid w:val="00FE05E1"/>
    <w:rsid w:val="00FE0831"/>
    <w:rsid w:val="00FE0A00"/>
    <w:rsid w:val="00FE0CDF"/>
    <w:rsid w:val="00FE0D07"/>
    <w:rsid w:val="00FE1123"/>
    <w:rsid w:val="00FE14F4"/>
    <w:rsid w:val="00FE170F"/>
    <w:rsid w:val="00FE21F8"/>
    <w:rsid w:val="00FE225C"/>
    <w:rsid w:val="00FE2B01"/>
    <w:rsid w:val="00FE2B04"/>
    <w:rsid w:val="00FE2F5E"/>
    <w:rsid w:val="00FE2FBE"/>
    <w:rsid w:val="00FE31F7"/>
    <w:rsid w:val="00FE327F"/>
    <w:rsid w:val="00FE3E90"/>
    <w:rsid w:val="00FE3EED"/>
    <w:rsid w:val="00FE41C6"/>
    <w:rsid w:val="00FE460E"/>
    <w:rsid w:val="00FE47E0"/>
    <w:rsid w:val="00FE49E9"/>
    <w:rsid w:val="00FE4C02"/>
    <w:rsid w:val="00FE5094"/>
    <w:rsid w:val="00FE5479"/>
    <w:rsid w:val="00FE54A4"/>
    <w:rsid w:val="00FE5719"/>
    <w:rsid w:val="00FE5B56"/>
    <w:rsid w:val="00FE5D7B"/>
    <w:rsid w:val="00FE5DD7"/>
    <w:rsid w:val="00FE61F4"/>
    <w:rsid w:val="00FE630D"/>
    <w:rsid w:val="00FE6935"/>
    <w:rsid w:val="00FE69F7"/>
    <w:rsid w:val="00FE6DBE"/>
    <w:rsid w:val="00FE7223"/>
    <w:rsid w:val="00FE7FF6"/>
    <w:rsid w:val="00FECE40"/>
    <w:rsid w:val="00FF00B5"/>
    <w:rsid w:val="00FF0326"/>
    <w:rsid w:val="00FF0953"/>
    <w:rsid w:val="00FF0BC8"/>
    <w:rsid w:val="00FF0D2A"/>
    <w:rsid w:val="00FF11F0"/>
    <w:rsid w:val="00FF124D"/>
    <w:rsid w:val="00FF2010"/>
    <w:rsid w:val="00FF22C3"/>
    <w:rsid w:val="00FF2914"/>
    <w:rsid w:val="00FF291E"/>
    <w:rsid w:val="00FF2D94"/>
    <w:rsid w:val="00FF2ED0"/>
    <w:rsid w:val="00FF2F57"/>
    <w:rsid w:val="00FF2FDA"/>
    <w:rsid w:val="00FF36B9"/>
    <w:rsid w:val="00FF3D05"/>
    <w:rsid w:val="00FF3D15"/>
    <w:rsid w:val="00FF4212"/>
    <w:rsid w:val="00FF465C"/>
    <w:rsid w:val="00FF4869"/>
    <w:rsid w:val="00FF49E2"/>
    <w:rsid w:val="00FF4B97"/>
    <w:rsid w:val="00FF4DFB"/>
    <w:rsid w:val="00FF5EC3"/>
    <w:rsid w:val="00FF5F1C"/>
    <w:rsid w:val="00FF61AA"/>
    <w:rsid w:val="00FF6403"/>
    <w:rsid w:val="00FF6868"/>
    <w:rsid w:val="00FF6B28"/>
    <w:rsid w:val="00FF6D85"/>
    <w:rsid w:val="00FF6EA0"/>
    <w:rsid w:val="00FF6F48"/>
    <w:rsid w:val="00FF7301"/>
    <w:rsid w:val="00FF75F4"/>
    <w:rsid w:val="00FF78D0"/>
    <w:rsid w:val="00FF7D62"/>
    <w:rsid w:val="00FF7EC2"/>
    <w:rsid w:val="00FF7F1B"/>
    <w:rsid w:val="010038B7"/>
    <w:rsid w:val="010216C4"/>
    <w:rsid w:val="0104FA5C"/>
    <w:rsid w:val="01080EA1"/>
    <w:rsid w:val="010B1EAF"/>
    <w:rsid w:val="010BA991"/>
    <w:rsid w:val="010BF1CD"/>
    <w:rsid w:val="010F1320"/>
    <w:rsid w:val="0111750D"/>
    <w:rsid w:val="01154E4C"/>
    <w:rsid w:val="01175B83"/>
    <w:rsid w:val="0122313D"/>
    <w:rsid w:val="01224EE9"/>
    <w:rsid w:val="01249358"/>
    <w:rsid w:val="0125C0B9"/>
    <w:rsid w:val="0128712A"/>
    <w:rsid w:val="012CCABB"/>
    <w:rsid w:val="012D4FC6"/>
    <w:rsid w:val="012F24EC"/>
    <w:rsid w:val="0138D57F"/>
    <w:rsid w:val="013A26D8"/>
    <w:rsid w:val="013CCE4E"/>
    <w:rsid w:val="013EA749"/>
    <w:rsid w:val="01446BA7"/>
    <w:rsid w:val="01456C43"/>
    <w:rsid w:val="0147CBB9"/>
    <w:rsid w:val="014DBC42"/>
    <w:rsid w:val="014DF398"/>
    <w:rsid w:val="014FA67B"/>
    <w:rsid w:val="01529B4A"/>
    <w:rsid w:val="0155B3EE"/>
    <w:rsid w:val="0156EA25"/>
    <w:rsid w:val="015A11ED"/>
    <w:rsid w:val="015A3D6A"/>
    <w:rsid w:val="015AE41D"/>
    <w:rsid w:val="016127AC"/>
    <w:rsid w:val="01631D6F"/>
    <w:rsid w:val="01636BB3"/>
    <w:rsid w:val="016B3049"/>
    <w:rsid w:val="016E669F"/>
    <w:rsid w:val="016F26F9"/>
    <w:rsid w:val="016FD3E0"/>
    <w:rsid w:val="0179456E"/>
    <w:rsid w:val="017AAF85"/>
    <w:rsid w:val="017AB9AD"/>
    <w:rsid w:val="0180E502"/>
    <w:rsid w:val="0189F48D"/>
    <w:rsid w:val="018AF985"/>
    <w:rsid w:val="01906E14"/>
    <w:rsid w:val="01972AAD"/>
    <w:rsid w:val="019A3F37"/>
    <w:rsid w:val="01A1D1BE"/>
    <w:rsid w:val="01A38F99"/>
    <w:rsid w:val="01A71220"/>
    <w:rsid w:val="01AB62B9"/>
    <w:rsid w:val="01ABC3D6"/>
    <w:rsid w:val="01AD93F7"/>
    <w:rsid w:val="01B0EB38"/>
    <w:rsid w:val="01B211D4"/>
    <w:rsid w:val="01B82DA4"/>
    <w:rsid w:val="01BE8C79"/>
    <w:rsid w:val="01C20CDE"/>
    <w:rsid w:val="01C3396F"/>
    <w:rsid w:val="01C389CB"/>
    <w:rsid w:val="01C583F7"/>
    <w:rsid w:val="01CC6640"/>
    <w:rsid w:val="01CF08E7"/>
    <w:rsid w:val="01DC8ABB"/>
    <w:rsid w:val="01DDC631"/>
    <w:rsid w:val="01DE1255"/>
    <w:rsid w:val="01E020F7"/>
    <w:rsid w:val="01E20E6D"/>
    <w:rsid w:val="01E40F41"/>
    <w:rsid w:val="01E451AF"/>
    <w:rsid w:val="01EC379D"/>
    <w:rsid w:val="01ED27B7"/>
    <w:rsid w:val="01ED4E09"/>
    <w:rsid w:val="01F035B0"/>
    <w:rsid w:val="01F6D4E3"/>
    <w:rsid w:val="01FD481A"/>
    <w:rsid w:val="0209590E"/>
    <w:rsid w:val="020D6EFE"/>
    <w:rsid w:val="02101EC5"/>
    <w:rsid w:val="0215E798"/>
    <w:rsid w:val="021958D5"/>
    <w:rsid w:val="021FBB25"/>
    <w:rsid w:val="0220746D"/>
    <w:rsid w:val="02251E64"/>
    <w:rsid w:val="0225978F"/>
    <w:rsid w:val="0229C276"/>
    <w:rsid w:val="02337663"/>
    <w:rsid w:val="0237E3AB"/>
    <w:rsid w:val="0241D22A"/>
    <w:rsid w:val="0241D50D"/>
    <w:rsid w:val="0242F71D"/>
    <w:rsid w:val="02439FC0"/>
    <w:rsid w:val="02447EE6"/>
    <w:rsid w:val="0248258D"/>
    <w:rsid w:val="024C1A44"/>
    <w:rsid w:val="024DD1C3"/>
    <w:rsid w:val="02530CB3"/>
    <w:rsid w:val="0253F26D"/>
    <w:rsid w:val="02573F83"/>
    <w:rsid w:val="025C5141"/>
    <w:rsid w:val="025C89E0"/>
    <w:rsid w:val="025D9A15"/>
    <w:rsid w:val="02624C70"/>
    <w:rsid w:val="0263E402"/>
    <w:rsid w:val="02667411"/>
    <w:rsid w:val="0269430F"/>
    <w:rsid w:val="0269B328"/>
    <w:rsid w:val="026A6D1E"/>
    <w:rsid w:val="026FEC04"/>
    <w:rsid w:val="02715E01"/>
    <w:rsid w:val="027171B8"/>
    <w:rsid w:val="027495DB"/>
    <w:rsid w:val="027B49ED"/>
    <w:rsid w:val="028037C0"/>
    <w:rsid w:val="02866D82"/>
    <w:rsid w:val="02934211"/>
    <w:rsid w:val="029443FA"/>
    <w:rsid w:val="02992868"/>
    <w:rsid w:val="029E36E1"/>
    <w:rsid w:val="02A159F2"/>
    <w:rsid w:val="02A189E2"/>
    <w:rsid w:val="02A19610"/>
    <w:rsid w:val="02A1DCAB"/>
    <w:rsid w:val="02A42D93"/>
    <w:rsid w:val="02AA9CFE"/>
    <w:rsid w:val="02AB4443"/>
    <w:rsid w:val="02AD5EE4"/>
    <w:rsid w:val="02AD6616"/>
    <w:rsid w:val="02AEAC3F"/>
    <w:rsid w:val="02B537C4"/>
    <w:rsid w:val="02B7CAD1"/>
    <w:rsid w:val="02BA1199"/>
    <w:rsid w:val="02BE9A87"/>
    <w:rsid w:val="02C2D324"/>
    <w:rsid w:val="02CAFE5C"/>
    <w:rsid w:val="02D01C32"/>
    <w:rsid w:val="02D5125D"/>
    <w:rsid w:val="02D53131"/>
    <w:rsid w:val="02D70DFF"/>
    <w:rsid w:val="02DA6391"/>
    <w:rsid w:val="02DE641F"/>
    <w:rsid w:val="02E7C7E7"/>
    <w:rsid w:val="02E8AE2B"/>
    <w:rsid w:val="02EA232A"/>
    <w:rsid w:val="02F03933"/>
    <w:rsid w:val="02F3AB4B"/>
    <w:rsid w:val="02FAD89C"/>
    <w:rsid w:val="0301793A"/>
    <w:rsid w:val="03023E61"/>
    <w:rsid w:val="03100C68"/>
    <w:rsid w:val="031243A8"/>
    <w:rsid w:val="0312682F"/>
    <w:rsid w:val="03181EB2"/>
    <w:rsid w:val="031C25DB"/>
    <w:rsid w:val="0320357A"/>
    <w:rsid w:val="0324AF9E"/>
    <w:rsid w:val="032617DD"/>
    <w:rsid w:val="0327755C"/>
    <w:rsid w:val="032B95A1"/>
    <w:rsid w:val="032C962B"/>
    <w:rsid w:val="032E83A3"/>
    <w:rsid w:val="0336C66C"/>
    <w:rsid w:val="034212BC"/>
    <w:rsid w:val="03430337"/>
    <w:rsid w:val="0346FB8C"/>
    <w:rsid w:val="034CAAFE"/>
    <w:rsid w:val="0351F173"/>
    <w:rsid w:val="0352EBFE"/>
    <w:rsid w:val="0353BA65"/>
    <w:rsid w:val="0354532D"/>
    <w:rsid w:val="03576196"/>
    <w:rsid w:val="0358058B"/>
    <w:rsid w:val="03596315"/>
    <w:rsid w:val="035A1204"/>
    <w:rsid w:val="035EAF52"/>
    <w:rsid w:val="03654E0E"/>
    <w:rsid w:val="036569BC"/>
    <w:rsid w:val="03677811"/>
    <w:rsid w:val="0369CAE0"/>
    <w:rsid w:val="036DF3CF"/>
    <w:rsid w:val="036E70CF"/>
    <w:rsid w:val="0370A960"/>
    <w:rsid w:val="037144F3"/>
    <w:rsid w:val="037A9742"/>
    <w:rsid w:val="037B08C7"/>
    <w:rsid w:val="037BB1B2"/>
    <w:rsid w:val="03805FC1"/>
    <w:rsid w:val="038255F5"/>
    <w:rsid w:val="038403F7"/>
    <w:rsid w:val="0385B244"/>
    <w:rsid w:val="038835BA"/>
    <w:rsid w:val="038898BE"/>
    <w:rsid w:val="038BE94A"/>
    <w:rsid w:val="038C7E2C"/>
    <w:rsid w:val="038CCEEE"/>
    <w:rsid w:val="038F059C"/>
    <w:rsid w:val="039276C5"/>
    <w:rsid w:val="039A0F51"/>
    <w:rsid w:val="039A9E64"/>
    <w:rsid w:val="039E45B6"/>
    <w:rsid w:val="03A91CF0"/>
    <w:rsid w:val="03B20CEC"/>
    <w:rsid w:val="03B2F1A9"/>
    <w:rsid w:val="03B4599D"/>
    <w:rsid w:val="03B5891E"/>
    <w:rsid w:val="03B74136"/>
    <w:rsid w:val="03B9254F"/>
    <w:rsid w:val="03BAFCCD"/>
    <w:rsid w:val="03BF8A5B"/>
    <w:rsid w:val="03C5C11C"/>
    <w:rsid w:val="03CABF01"/>
    <w:rsid w:val="03CD71FF"/>
    <w:rsid w:val="03D00987"/>
    <w:rsid w:val="03D0A7BA"/>
    <w:rsid w:val="03D21925"/>
    <w:rsid w:val="03D5CAF4"/>
    <w:rsid w:val="03DB66AC"/>
    <w:rsid w:val="03E2C57D"/>
    <w:rsid w:val="03E66A57"/>
    <w:rsid w:val="03EB4479"/>
    <w:rsid w:val="03EDA507"/>
    <w:rsid w:val="03EE3896"/>
    <w:rsid w:val="03F5DAC7"/>
    <w:rsid w:val="03F62102"/>
    <w:rsid w:val="03F63DC1"/>
    <w:rsid w:val="03F8757D"/>
    <w:rsid w:val="03FB2698"/>
    <w:rsid w:val="03FCB99C"/>
    <w:rsid w:val="03FD8375"/>
    <w:rsid w:val="040808AE"/>
    <w:rsid w:val="0408ADFF"/>
    <w:rsid w:val="0419B070"/>
    <w:rsid w:val="0419BEA1"/>
    <w:rsid w:val="041C7226"/>
    <w:rsid w:val="041DBF66"/>
    <w:rsid w:val="04214D76"/>
    <w:rsid w:val="042AABAD"/>
    <w:rsid w:val="042D9E3A"/>
    <w:rsid w:val="04301A9C"/>
    <w:rsid w:val="043242CA"/>
    <w:rsid w:val="0433FB61"/>
    <w:rsid w:val="04447476"/>
    <w:rsid w:val="0446E58E"/>
    <w:rsid w:val="044F25E6"/>
    <w:rsid w:val="0452911F"/>
    <w:rsid w:val="045782F9"/>
    <w:rsid w:val="0457CA11"/>
    <w:rsid w:val="04611F05"/>
    <w:rsid w:val="0466D447"/>
    <w:rsid w:val="046A01E0"/>
    <w:rsid w:val="046BD2EC"/>
    <w:rsid w:val="046C4833"/>
    <w:rsid w:val="0471FA6E"/>
    <w:rsid w:val="0474298D"/>
    <w:rsid w:val="0475E8A8"/>
    <w:rsid w:val="047AD227"/>
    <w:rsid w:val="047D04C4"/>
    <w:rsid w:val="04802415"/>
    <w:rsid w:val="04806695"/>
    <w:rsid w:val="048372A0"/>
    <w:rsid w:val="0483738D"/>
    <w:rsid w:val="04872596"/>
    <w:rsid w:val="048E468F"/>
    <w:rsid w:val="048E8B69"/>
    <w:rsid w:val="04987C5B"/>
    <w:rsid w:val="049E3FB3"/>
    <w:rsid w:val="049F98FE"/>
    <w:rsid w:val="04A79752"/>
    <w:rsid w:val="04A7A00F"/>
    <w:rsid w:val="04A80771"/>
    <w:rsid w:val="04AB95EA"/>
    <w:rsid w:val="04AE6179"/>
    <w:rsid w:val="04B0F174"/>
    <w:rsid w:val="04B5CBFC"/>
    <w:rsid w:val="04B74D5F"/>
    <w:rsid w:val="04B9DD30"/>
    <w:rsid w:val="04BD6FF7"/>
    <w:rsid w:val="04C1510C"/>
    <w:rsid w:val="04C6D60D"/>
    <w:rsid w:val="04C88672"/>
    <w:rsid w:val="04CD9263"/>
    <w:rsid w:val="04D205F5"/>
    <w:rsid w:val="04D31D77"/>
    <w:rsid w:val="04D8DAD2"/>
    <w:rsid w:val="04DDE3DD"/>
    <w:rsid w:val="04E22B6B"/>
    <w:rsid w:val="04E346CF"/>
    <w:rsid w:val="04E413FC"/>
    <w:rsid w:val="04F1A86C"/>
    <w:rsid w:val="04F4A870"/>
    <w:rsid w:val="04FBE425"/>
    <w:rsid w:val="0500DC6C"/>
    <w:rsid w:val="05036E16"/>
    <w:rsid w:val="050662A1"/>
    <w:rsid w:val="0509B36C"/>
    <w:rsid w:val="050E3A1A"/>
    <w:rsid w:val="05129EDC"/>
    <w:rsid w:val="0513A805"/>
    <w:rsid w:val="05165FC6"/>
    <w:rsid w:val="0516C720"/>
    <w:rsid w:val="0525433C"/>
    <w:rsid w:val="052661B6"/>
    <w:rsid w:val="052C0530"/>
    <w:rsid w:val="05322212"/>
    <w:rsid w:val="053279F0"/>
    <w:rsid w:val="0535E16F"/>
    <w:rsid w:val="053634B8"/>
    <w:rsid w:val="0538D8F1"/>
    <w:rsid w:val="053C89E0"/>
    <w:rsid w:val="053DEE65"/>
    <w:rsid w:val="05416D8F"/>
    <w:rsid w:val="054203E8"/>
    <w:rsid w:val="054618ED"/>
    <w:rsid w:val="054F3802"/>
    <w:rsid w:val="05506556"/>
    <w:rsid w:val="055320F8"/>
    <w:rsid w:val="0557E2D9"/>
    <w:rsid w:val="0558B643"/>
    <w:rsid w:val="0558D3E7"/>
    <w:rsid w:val="055B2BC2"/>
    <w:rsid w:val="055D6152"/>
    <w:rsid w:val="055E47C6"/>
    <w:rsid w:val="055FA087"/>
    <w:rsid w:val="0560E80A"/>
    <w:rsid w:val="05646957"/>
    <w:rsid w:val="0566C28F"/>
    <w:rsid w:val="0567E227"/>
    <w:rsid w:val="056C680E"/>
    <w:rsid w:val="056EA967"/>
    <w:rsid w:val="05747509"/>
    <w:rsid w:val="057D0188"/>
    <w:rsid w:val="0581BE85"/>
    <w:rsid w:val="0584D38B"/>
    <w:rsid w:val="05857309"/>
    <w:rsid w:val="0586428B"/>
    <w:rsid w:val="05876436"/>
    <w:rsid w:val="0588A916"/>
    <w:rsid w:val="058AAB9E"/>
    <w:rsid w:val="058C69B4"/>
    <w:rsid w:val="058E4173"/>
    <w:rsid w:val="058F7C63"/>
    <w:rsid w:val="059192BA"/>
    <w:rsid w:val="0592D09D"/>
    <w:rsid w:val="059B715E"/>
    <w:rsid w:val="059D2AB2"/>
    <w:rsid w:val="05A1033A"/>
    <w:rsid w:val="05A3A4B8"/>
    <w:rsid w:val="05AC3511"/>
    <w:rsid w:val="05AFB93E"/>
    <w:rsid w:val="05B3E8F7"/>
    <w:rsid w:val="05B65DB2"/>
    <w:rsid w:val="05BDAE11"/>
    <w:rsid w:val="05BE8534"/>
    <w:rsid w:val="05C01822"/>
    <w:rsid w:val="05C06681"/>
    <w:rsid w:val="05C40A9D"/>
    <w:rsid w:val="05C436C1"/>
    <w:rsid w:val="05C6D27C"/>
    <w:rsid w:val="05CE00CE"/>
    <w:rsid w:val="05CF543C"/>
    <w:rsid w:val="05D20997"/>
    <w:rsid w:val="05D2A51F"/>
    <w:rsid w:val="05D3CE63"/>
    <w:rsid w:val="05D3D32C"/>
    <w:rsid w:val="05D444A6"/>
    <w:rsid w:val="05DA0E11"/>
    <w:rsid w:val="05DCAC94"/>
    <w:rsid w:val="05DF80F5"/>
    <w:rsid w:val="05DFA489"/>
    <w:rsid w:val="05E03384"/>
    <w:rsid w:val="05E1196A"/>
    <w:rsid w:val="05E2DF8F"/>
    <w:rsid w:val="05EFEB13"/>
    <w:rsid w:val="05F27B64"/>
    <w:rsid w:val="05F77FDD"/>
    <w:rsid w:val="05FB2B7F"/>
    <w:rsid w:val="05FCBA56"/>
    <w:rsid w:val="05FCF090"/>
    <w:rsid w:val="05FFFF9D"/>
    <w:rsid w:val="06005BF7"/>
    <w:rsid w:val="0603517F"/>
    <w:rsid w:val="060B3C18"/>
    <w:rsid w:val="060EE555"/>
    <w:rsid w:val="060F6A3F"/>
    <w:rsid w:val="0610CB99"/>
    <w:rsid w:val="0616C07C"/>
    <w:rsid w:val="0619693D"/>
    <w:rsid w:val="0625A381"/>
    <w:rsid w:val="062933D8"/>
    <w:rsid w:val="062F5649"/>
    <w:rsid w:val="06332A08"/>
    <w:rsid w:val="063717C6"/>
    <w:rsid w:val="06382F2F"/>
    <w:rsid w:val="0640377E"/>
    <w:rsid w:val="0642491F"/>
    <w:rsid w:val="06430538"/>
    <w:rsid w:val="0645A50A"/>
    <w:rsid w:val="06575A30"/>
    <w:rsid w:val="066166CD"/>
    <w:rsid w:val="0663C644"/>
    <w:rsid w:val="0668880D"/>
    <w:rsid w:val="066A82DC"/>
    <w:rsid w:val="066C3AEC"/>
    <w:rsid w:val="066E6E1B"/>
    <w:rsid w:val="06722041"/>
    <w:rsid w:val="0674739F"/>
    <w:rsid w:val="06749567"/>
    <w:rsid w:val="0679FA29"/>
    <w:rsid w:val="067C7425"/>
    <w:rsid w:val="067E4FA7"/>
    <w:rsid w:val="06952DD1"/>
    <w:rsid w:val="0695610C"/>
    <w:rsid w:val="0696C2D0"/>
    <w:rsid w:val="0698261D"/>
    <w:rsid w:val="069FB78C"/>
    <w:rsid w:val="06A37DC1"/>
    <w:rsid w:val="06A4C090"/>
    <w:rsid w:val="06A73037"/>
    <w:rsid w:val="06AEA0E9"/>
    <w:rsid w:val="06B0A0CA"/>
    <w:rsid w:val="06B1132C"/>
    <w:rsid w:val="06B38E9A"/>
    <w:rsid w:val="06B9A61A"/>
    <w:rsid w:val="06BCE1EE"/>
    <w:rsid w:val="06BFA00C"/>
    <w:rsid w:val="06C0ED1E"/>
    <w:rsid w:val="06C15A33"/>
    <w:rsid w:val="06C17DF4"/>
    <w:rsid w:val="06C7CF13"/>
    <w:rsid w:val="06C8AB35"/>
    <w:rsid w:val="06D1DE6F"/>
    <w:rsid w:val="06D77FCB"/>
    <w:rsid w:val="06D9C8DA"/>
    <w:rsid w:val="06E6681E"/>
    <w:rsid w:val="06E85FC4"/>
    <w:rsid w:val="06E893A2"/>
    <w:rsid w:val="06EA09CE"/>
    <w:rsid w:val="06EA1F23"/>
    <w:rsid w:val="06EA2C0F"/>
    <w:rsid w:val="06F0E3C0"/>
    <w:rsid w:val="06F84BDC"/>
    <w:rsid w:val="06FA8FCF"/>
    <w:rsid w:val="06FF302E"/>
    <w:rsid w:val="06FF917B"/>
    <w:rsid w:val="0702DF31"/>
    <w:rsid w:val="070496C4"/>
    <w:rsid w:val="07063D8E"/>
    <w:rsid w:val="070B7FCE"/>
    <w:rsid w:val="070BDFCA"/>
    <w:rsid w:val="070D3D39"/>
    <w:rsid w:val="070F912A"/>
    <w:rsid w:val="07155D50"/>
    <w:rsid w:val="071F8C4F"/>
    <w:rsid w:val="072250BE"/>
    <w:rsid w:val="07239B18"/>
    <w:rsid w:val="0724328C"/>
    <w:rsid w:val="07245FF6"/>
    <w:rsid w:val="0724686F"/>
    <w:rsid w:val="0726C860"/>
    <w:rsid w:val="07273499"/>
    <w:rsid w:val="0728BD57"/>
    <w:rsid w:val="072AF900"/>
    <w:rsid w:val="072DB04D"/>
    <w:rsid w:val="07332C8F"/>
    <w:rsid w:val="073722F4"/>
    <w:rsid w:val="0737878B"/>
    <w:rsid w:val="0737A53F"/>
    <w:rsid w:val="073CB2C3"/>
    <w:rsid w:val="07401171"/>
    <w:rsid w:val="0743259D"/>
    <w:rsid w:val="0745B0EA"/>
    <w:rsid w:val="074ABAC1"/>
    <w:rsid w:val="074BCCED"/>
    <w:rsid w:val="0750C8DB"/>
    <w:rsid w:val="075166E8"/>
    <w:rsid w:val="07526A30"/>
    <w:rsid w:val="07595263"/>
    <w:rsid w:val="075B1F85"/>
    <w:rsid w:val="075E6E49"/>
    <w:rsid w:val="0760426A"/>
    <w:rsid w:val="0761D887"/>
    <w:rsid w:val="0762BE5F"/>
    <w:rsid w:val="07630B8D"/>
    <w:rsid w:val="07632D76"/>
    <w:rsid w:val="0764DE3A"/>
    <w:rsid w:val="07660F16"/>
    <w:rsid w:val="0768DA83"/>
    <w:rsid w:val="0769279A"/>
    <w:rsid w:val="0769BBC7"/>
    <w:rsid w:val="076F67FA"/>
    <w:rsid w:val="0775B70F"/>
    <w:rsid w:val="0775EB5C"/>
    <w:rsid w:val="07775E77"/>
    <w:rsid w:val="07797C8F"/>
    <w:rsid w:val="077ACEC7"/>
    <w:rsid w:val="0786FBA0"/>
    <w:rsid w:val="0791177D"/>
    <w:rsid w:val="0791C571"/>
    <w:rsid w:val="07927B76"/>
    <w:rsid w:val="07939BFD"/>
    <w:rsid w:val="0794D848"/>
    <w:rsid w:val="0799C386"/>
    <w:rsid w:val="079DF401"/>
    <w:rsid w:val="07A351BF"/>
    <w:rsid w:val="07A55D67"/>
    <w:rsid w:val="07A7B12D"/>
    <w:rsid w:val="07A8B677"/>
    <w:rsid w:val="07ACE278"/>
    <w:rsid w:val="07ADAEDA"/>
    <w:rsid w:val="07AEEAE7"/>
    <w:rsid w:val="07AF15E2"/>
    <w:rsid w:val="07B1BB89"/>
    <w:rsid w:val="07B6680C"/>
    <w:rsid w:val="07B99BE5"/>
    <w:rsid w:val="07B9CA52"/>
    <w:rsid w:val="07BA50E1"/>
    <w:rsid w:val="07BD3319"/>
    <w:rsid w:val="07C1B5FD"/>
    <w:rsid w:val="07C40747"/>
    <w:rsid w:val="07D3E8AF"/>
    <w:rsid w:val="07D41DBC"/>
    <w:rsid w:val="07D8D186"/>
    <w:rsid w:val="07DB04D5"/>
    <w:rsid w:val="07DF3BDC"/>
    <w:rsid w:val="07E03365"/>
    <w:rsid w:val="07E31684"/>
    <w:rsid w:val="07E72B39"/>
    <w:rsid w:val="07E86412"/>
    <w:rsid w:val="07ED2A77"/>
    <w:rsid w:val="07EDF17F"/>
    <w:rsid w:val="07F07EE9"/>
    <w:rsid w:val="07F0AA94"/>
    <w:rsid w:val="07F13804"/>
    <w:rsid w:val="07F23AFA"/>
    <w:rsid w:val="07F26373"/>
    <w:rsid w:val="08024A65"/>
    <w:rsid w:val="0803AB8C"/>
    <w:rsid w:val="081194DE"/>
    <w:rsid w:val="0820932F"/>
    <w:rsid w:val="0821AE76"/>
    <w:rsid w:val="0822B17E"/>
    <w:rsid w:val="08329BFB"/>
    <w:rsid w:val="08389054"/>
    <w:rsid w:val="083E86CE"/>
    <w:rsid w:val="083E9958"/>
    <w:rsid w:val="08413432"/>
    <w:rsid w:val="08461B11"/>
    <w:rsid w:val="0848691B"/>
    <w:rsid w:val="084DC203"/>
    <w:rsid w:val="0854456C"/>
    <w:rsid w:val="08635A66"/>
    <w:rsid w:val="0864691B"/>
    <w:rsid w:val="086733C2"/>
    <w:rsid w:val="086CE45A"/>
    <w:rsid w:val="086E1301"/>
    <w:rsid w:val="086F650E"/>
    <w:rsid w:val="086FEF4B"/>
    <w:rsid w:val="08787B76"/>
    <w:rsid w:val="0880CE7E"/>
    <w:rsid w:val="08813EB3"/>
    <w:rsid w:val="08827C07"/>
    <w:rsid w:val="08851858"/>
    <w:rsid w:val="088833C7"/>
    <w:rsid w:val="0888B94F"/>
    <w:rsid w:val="088CCF5D"/>
    <w:rsid w:val="088D9488"/>
    <w:rsid w:val="088DFE89"/>
    <w:rsid w:val="088E1C20"/>
    <w:rsid w:val="088EA9B6"/>
    <w:rsid w:val="0892223B"/>
    <w:rsid w:val="0893EA8E"/>
    <w:rsid w:val="089482A5"/>
    <w:rsid w:val="0894F901"/>
    <w:rsid w:val="0899F27C"/>
    <w:rsid w:val="089A07F5"/>
    <w:rsid w:val="089DFCAB"/>
    <w:rsid w:val="089F5E1C"/>
    <w:rsid w:val="08A9B4A2"/>
    <w:rsid w:val="08B0FC8D"/>
    <w:rsid w:val="08BA1702"/>
    <w:rsid w:val="08BAFA97"/>
    <w:rsid w:val="08BC0607"/>
    <w:rsid w:val="08BFFE50"/>
    <w:rsid w:val="08C2231C"/>
    <w:rsid w:val="08C5C0C5"/>
    <w:rsid w:val="08C6AFBD"/>
    <w:rsid w:val="08CA85C0"/>
    <w:rsid w:val="08D131ED"/>
    <w:rsid w:val="08D2A96A"/>
    <w:rsid w:val="08D3572D"/>
    <w:rsid w:val="08D862DB"/>
    <w:rsid w:val="08D87518"/>
    <w:rsid w:val="08E3E3A4"/>
    <w:rsid w:val="08E9520F"/>
    <w:rsid w:val="08E9DB0F"/>
    <w:rsid w:val="08EC2984"/>
    <w:rsid w:val="08ED9760"/>
    <w:rsid w:val="08EDE799"/>
    <w:rsid w:val="08EF26E7"/>
    <w:rsid w:val="08EF3E62"/>
    <w:rsid w:val="08F5C3BB"/>
    <w:rsid w:val="08F7B3CA"/>
    <w:rsid w:val="08F882F3"/>
    <w:rsid w:val="08FB2355"/>
    <w:rsid w:val="09004073"/>
    <w:rsid w:val="09052CE6"/>
    <w:rsid w:val="0906C33E"/>
    <w:rsid w:val="090CEEDF"/>
    <w:rsid w:val="0913994D"/>
    <w:rsid w:val="09166BEF"/>
    <w:rsid w:val="091A9C17"/>
    <w:rsid w:val="091FEED4"/>
    <w:rsid w:val="0921763A"/>
    <w:rsid w:val="092225B2"/>
    <w:rsid w:val="09234485"/>
    <w:rsid w:val="092BE599"/>
    <w:rsid w:val="0932A0FE"/>
    <w:rsid w:val="09359AA3"/>
    <w:rsid w:val="09379B42"/>
    <w:rsid w:val="0938F71D"/>
    <w:rsid w:val="093E689B"/>
    <w:rsid w:val="0942A709"/>
    <w:rsid w:val="094CF3AF"/>
    <w:rsid w:val="094EF985"/>
    <w:rsid w:val="094F4942"/>
    <w:rsid w:val="095251AE"/>
    <w:rsid w:val="095292AF"/>
    <w:rsid w:val="0954DEAD"/>
    <w:rsid w:val="09574B05"/>
    <w:rsid w:val="09578FA4"/>
    <w:rsid w:val="09587873"/>
    <w:rsid w:val="0961BC2D"/>
    <w:rsid w:val="09622AA2"/>
    <w:rsid w:val="0965B0E7"/>
    <w:rsid w:val="09668305"/>
    <w:rsid w:val="096C77A1"/>
    <w:rsid w:val="096D0F86"/>
    <w:rsid w:val="096DE918"/>
    <w:rsid w:val="096E5974"/>
    <w:rsid w:val="097060DB"/>
    <w:rsid w:val="097EDDAF"/>
    <w:rsid w:val="0980FA04"/>
    <w:rsid w:val="09826B18"/>
    <w:rsid w:val="098406AA"/>
    <w:rsid w:val="098566F0"/>
    <w:rsid w:val="098FC2E8"/>
    <w:rsid w:val="09934129"/>
    <w:rsid w:val="099809A7"/>
    <w:rsid w:val="099DD124"/>
    <w:rsid w:val="099ED11B"/>
    <w:rsid w:val="09A04959"/>
    <w:rsid w:val="09A2E05D"/>
    <w:rsid w:val="09A6A053"/>
    <w:rsid w:val="09AD0883"/>
    <w:rsid w:val="09B27C33"/>
    <w:rsid w:val="09B4F8A2"/>
    <w:rsid w:val="09B601C3"/>
    <w:rsid w:val="09B8BFE5"/>
    <w:rsid w:val="09BA5D00"/>
    <w:rsid w:val="09BD6797"/>
    <w:rsid w:val="09BE4337"/>
    <w:rsid w:val="09C1CE51"/>
    <w:rsid w:val="09C22810"/>
    <w:rsid w:val="09C32056"/>
    <w:rsid w:val="09C53014"/>
    <w:rsid w:val="09CC71D9"/>
    <w:rsid w:val="09CE6E72"/>
    <w:rsid w:val="09DC3D55"/>
    <w:rsid w:val="09DFFDFA"/>
    <w:rsid w:val="09E025F9"/>
    <w:rsid w:val="09E085EA"/>
    <w:rsid w:val="09F857BA"/>
    <w:rsid w:val="09FC1CBB"/>
    <w:rsid w:val="0A010EA5"/>
    <w:rsid w:val="0A026B93"/>
    <w:rsid w:val="0A0365A1"/>
    <w:rsid w:val="0A0385EE"/>
    <w:rsid w:val="0A0DEC75"/>
    <w:rsid w:val="0A0F3A62"/>
    <w:rsid w:val="0A1342FA"/>
    <w:rsid w:val="0A165914"/>
    <w:rsid w:val="0A1DD868"/>
    <w:rsid w:val="0A1DD8C5"/>
    <w:rsid w:val="0A1DF911"/>
    <w:rsid w:val="0A1E294E"/>
    <w:rsid w:val="0A1EBFCB"/>
    <w:rsid w:val="0A1F4B27"/>
    <w:rsid w:val="0A1FA23A"/>
    <w:rsid w:val="0A2002E3"/>
    <w:rsid w:val="0A215FDA"/>
    <w:rsid w:val="0A220185"/>
    <w:rsid w:val="0A23D5AF"/>
    <w:rsid w:val="0A2485BC"/>
    <w:rsid w:val="0A2DD01D"/>
    <w:rsid w:val="0A2F7B16"/>
    <w:rsid w:val="0A37B999"/>
    <w:rsid w:val="0A382559"/>
    <w:rsid w:val="0A39DB99"/>
    <w:rsid w:val="0A3A618C"/>
    <w:rsid w:val="0A3BABAD"/>
    <w:rsid w:val="0A3D161C"/>
    <w:rsid w:val="0A3E402C"/>
    <w:rsid w:val="0A4089D9"/>
    <w:rsid w:val="0A46461F"/>
    <w:rsid w:val="0A52B492"/>
    <w:rsid w:val="0A53357B"/>
    <w:rsid w:val="0A561A79"/>
    <w:rsid w:val="0A5A210C"/>
    <w:rsid w:val="0A5A8953"/>
    <w:rsid w:val="0A5AF8C9"/>
    <w:rsid w:val="0A5D7BD6"/>
    <w:rsid w:val="0A6775DE"/>
    <w:rsid w:val="0A72B52D"/>
    <w:rsid w:val="0A7BC719"/>
    <w:rsid w:val="0A7E8792"/>
    <w:rsid w:val="0A8205FD"/>
    <w:rsid w:val="0A83C696"/>
    <w:rsid w:val="0A84BC10"/>
    <w:rsid w:val="0A84CEED"/>
    <w:rsid w:val="0A88579C"/>
    <w:rsid w:val="0A88A422"/>
    <w:rsid w:val="0A8E358E"/>
    <w:rsid w:val="0A933273"/>
    <w:rsid w:val="0A981AF3"/>
    <w:rsid w:val="0A98F7AB"/>
    <w:rsid w:val="0A9CA789"/>
    <w:rsid w:val="0AA00FF6"/>
    <w:rsid w:val="0AA4487D"/>
    <w:rsid w:val="0AA58BF5"/>
    <w:rsid w:val="0AA775DE"/>
    <w:rsid w:val="0AAB563F"/>
    <w:rsid w:val="0AAEEDF0"/>
    <w:rsid w:val="0AB0DE48"/>
    <w:rsid w:val="0AB39D03"/>
    <w:rsid w:val="0ABA39C2"/>
    <w:rsid w:val="0AC1C55A"/>
    <w:rsid w:val="0AC30D82"/>
    <w:rsid w:val="0AC82B7A"/>
    <w:rsid w:val="0AC86B42"/>
    <w:rsid w:val="0AD7892C"/>
    <w:rsid w:val="0AD822D3"/>
    <w:rsid w:val="0ADB17F1"/>
    <w:rsid w:val="0ADF598A"/>
    <w:rsid w:val="0AE2A28A"/>
    <w:rsid w:val="0AE35A93"/>
    <w:rsid w:val="0AED00F7"/>
    <w:rsid w:val="0AEFA30C"/>
    <w:rsid w:val="0AF3F22C"/>
    <w:rsid w:val="0AF5EAAF"/>
    <w:rsid w:val="0AF86224"/>
    <w:rsid w:val="0AFA4079"/>
    <w:rsid w:val="0B071AF7"/>
    <w:rsid w:val="0B086CBF"/>
    <w:rsid w:val="0B0A9CFC"/>
    <w:rsid w:val="0B0CCE53"/>
    <w:rsid w:val="0B13B146"/>
    <w:rsid w:val="0B160A95"/>
    <w:rsid w:val="0B188C2C"/>
    <w:rsid w:val="0B190061"/>
    <w:rsid w:val="0B19ECDE"/>
    <w:rsid w:val="0B218EB3"/>
    <w:rsid w:val="0B241704"/>
    <w:rsid w:val="0B2ECC29"/>
    <w:rsid w:val="0B32639B"/>
    <w:rsid w:val="0B33B9A8"/>
    <w:rsid w:val="0B373E6E"/>
    <w:rsid w:val="0B38E042"/>
    <w:rsid w:val="0B3D4763"/>
    <w:rsid w:val="0B3D7781"/>
    <w:rsid w:val="0B44DEF4"/>
    <w:rsid w:val="0B4817CB"/>
    <w:rsid w:val="0B48C4EF"/>
    <w:rsid w:val="0B497ED0"/>
    <w:rsid w:val="0B49E413"/>
    <w:rsid w:val="0B4C78D5"/>
    <w:rsid w:val="0B4EBF7F"/>
    <w:rsid w:val="0B543349"/>
    <w:rsid w:val="0B54CFF6"/>
    <w:rsid w:val="0B5E1CC6"/>
    <w:rsid w:val="0B5F52E9"/>
    <w:rsid w:val="0B6053F5"/>
    <w:rsid w:val="0B6266F1"/>
    <w:rsid w:val="0B64BF3C"/>
    <w:rsid w:val="0B663F1E"/>
    <w:rsid w:val="0B6935A9"/>
    <w:rsid w:val="0B6F417B"/>
    <w:rsid w:val="0B74252E"/>
    <w:rsid w:val="0B79D03D"/>
    <w:rsid w:val="0B7A244E"/>
    <w:rsid w:val="0B7D633A"/>
    <w:rsid w:val="0B7DF2F6"/>
    <w:rsid w:val="0B80B924"/>
    <w:rsid w:val="0B867912"/>
    <w:rsid w:val="0B88FA3C"/>
    <w:rsid w:val="0B8E195A"/>
    <w:rsid w:val="0B90B2C8"/>
    <w:rsid w:val="0B94220F"/>
    <w:rsid w:val="0B94C387"/>
    <w:rsid w:val="0B95CC7C"/>
    <w:rsid w:val="0B965A5B"/>
    <w:rsid w:val="0B990C2B"/>
    <w:rsid w:val="0B99663B"/>
    <w:rsid w:val="0B99A63B"/>
    <w:rsid w:val="0B9D50A0"/>
    <w:rsid w:val="0BA353E1"/>
    <w:rsid w:val="0BA7848C"/>
    <w:rsid w:val="0BABB94E"/>
    <w:rsid w:val="0BB31FA6"/>
    <w:rsid w:val="0BB600A5"/>
    <w:rsid w:val="0BB8FBED"/>
    <w:rsid w:val="0BBF56C6"/>
    <w:rsid w:val="0BC21CE0"/>
    <w:rsid w:val="0BC87899"/>
    <w:rsid w:val="0BC9B475"/>
    <w:rsid w:val="0BCA2251"/>
    <w:rsid w:val="0BCCB074"/>
    <w:rsid w:val="0BD5ADA2"/>
    <w:rsid w:val="0BDA9F76"/>
    <w:rsid w:val="0BDB52AE"/>
    <w:rsid w:val="0BDB8D93"/>
    <w:rsid w:val="0BE4C50F"/>
    <w:rsid w:val="0BE531D5"/>
    <w:rsid w:val="0BECD3CF"/>
    <w:rsid w:val="0BEF9044"/>
    <w:rsid w:val="0BF0AEF4"/>
    <w:rsid w:val="0BF6DAA8"/>
    <w:rsid w:val="0BF74E11"/>
    <w:rsid w:val="0BF7C79E"/>
    <w:rsid w:val="0BFB5B9A"/>
    <w:rsid w:val="0BFC2451"/>
    <w:rsid w:val="0BFC70BD"/>
    <w:rsid w:val="0BFC8F68"/>
    <w:rsid w:val="0C05CDF4"/>
    <w:rsid w:val="0C064495"/>
    <w:rsid w:val="0C0C38D8"/>
    <w:rsid w:val="0C0C7F86"/>
    <w:rsid w:val="0C0FADE3"/>
    <w:rsid w:val="0C116391"/>
    <w:rsid w:val="0C122199"/>
    <w:rsid w:val="0C1506C3"/>
    <w:rsid w:val="0C15C1E1"/>
    <w:rsid w:val="0C1B75E0"/>
    <w:rsid w:val="0C1C4F60"/>
    <w:rsid w:val="0C1E1C51"/>
    <w:rsid w:val="0C1F82E4"/>
    <w:rsid w:val="0C21D162"/>
    <w:rsid w:val="0C24BF27"/>
    <w:rsid w:val="0C26040C"/>
    <w:rsid w:val="0C2C9256"/>
    <w:rsid w:val="0C2D531A"/>
    <w:rsid w:val="0C2D71A4"/>
    <w:rsid w:val="0C2DB472"/>
    <w:rsid w:val="0C2E4340"/>
    <w:rsid w:val="0C36FDA9"/>
    <w:rsid w:val="0C3744CE"/>
    <w:rsid w:val="0C3A5A7C"/>
    <w:rsid w:val="0C3A8A0D"/>
    <w:rsid w:val="0C41E5BF"/>
    <w:rsid w:val="0C44ADBA"/>
    <w:rsid w:val="0C475C51"/>
    <w:rsid w:val="0C483B4C"/>
    <w:rsid w:val="0C521A51"/>
    <w:rsid w:val="0C52B453"/>
    <w:rsid w:val="0C54A6A6"/>
    <w:rsid w:val="0C5A1B98"/>
    <w:rsid w:val="0C5D00EF"/>
    <w:rsid w:val="0C61FFB3"/>
    <w:rsid w:val="0C644E89"/>
    <w:rsid w:val="0C67A306"/>
    <w:rsid w:val="0C691E3B"/>
    <w:rsid w:val="0C6B2994"/>
    <w:rsid w:val="0C6E3ECF"/>
    <w:rsid w:val="0C6EDAA7"/>
    <w:rsid w:val="0C7381D0"/>
    <w:rsid w:val="0C747D2D"/>
    <w:rsid w:val="0C756060"/>
    <w:rsid w:val="0C788B60"/>
    <w:rsid w:val="0C7C59DD"/>
    <w:rsid w:val="0C7E38CD"/>
    <w:rsid w:val="0C7EF5EE"/>
    <w:rsid w:val="0C7F0551"/>
    <w:rsid w:val="0C7FB0C1"/>
    <w:rsid w:val="0C846AFC"/>
    <w:rsid w:val="0C84876C"/>
    <w:rsid w:val="0C86691F"/>
    <w:rsid w:val="0C8AB6D0"/>
    <w:rsid w:val="0C8D624E"/>
    <w:rsid w:val="0C91B003"/>
    <w:rsid w:val="0C92296E"/>
    <w:rsid w:val="0C942376"/>
    <w:rsid w:val="0C972119"/>
    <w:rsid w:val="0C981D4D"/>
    <w:rsid w:val="0C9E73FD"/>
    <w:rsid w:val="0CA27A00"/>
    <w:rsid w:val="0CA44D96"/>
    <w:rsid w:val="0CAC0644"/>
    <w:rsid w:val="0CB469C3"/>
    <w:rsid w:val="0CB61909"/>
    <w:rsid w:val="0CB71400"/>
    <w:rsid w:val="0CB987CF"/>
    <w:rsid w:val="0CBA57CC"/>
    <w:rsid w:val="0CBAD650"/>
    <w:rsid w:val="0CBB39E9"/>
    <w:rsid w:val="0CBDB2E0"/>
    <w:rsid w:val="0CBF81F6"/>
    <w:rsid w:val="0CC5A46B"/>
    <w:rsid w:val="0CC9895B"/>
    <w:rsid w:val="0CCBA88F"/>
    <w:rsid w:val="0CCCD6E3"/>
    <w:rsid w:val="0CD7AECC"/>
    <w:rsid w:val="0CDB4397"/>
    <w:rsid w:val="0CDE5C1C"/>
    <w:rsid w:val="0CDF5F0F"/>
    <w:rsid w:val="0CDFCC78"/>
    <w:rsid w:val="0CE5595C"/>
    <w:rsid w:val="0CE5BE5C"/>
    <w:rsid w:val="0CE6B836"/>
    <w:rsid w:val="0CE6FED0"/>
    <w:rsid w:val="0CE78B7A"/>
    <w:rsid w:val="0CEC045B"/>
    <w:rsid w:val="0CEF4B02"/>
    <w:rsid w:val="0CF211C5"/>
    <w:rsid w:val="0CF30F01"/>
    <w:rsid w:val="0CF5788B"/>
    <w:rsid w:val="0CF59451"/>
    <w:rsid w:val="0D02025D"/>
    <w:rsid w:val="0D02EA01"/>
    <w:rsid w:val="0D06B284"/>
    <w:rsid w:val="0D161838"/>
    <w:rsid w:val="0D1BF6D5"/>
    <w:rsid w:val="0D1BFC0D"/>
    <w:rsid w:val="0D1E6AB0"/>
    <w:rsid w:val="0D1EAAC2"/>
    <w:rsid w:val="0D1EDD9E"/>
    <w:rsid w:val="0D2116D3"/>
    <w:rsid w:val="0D23DFF9"/>
    <w:rsid w:val="0D2400EF"/>
    <w:rsid w:val="0D2BD683"/>
    <w:rsid w:val="0D2F3250"/>
    <w:rsid w:val="0D320ADA"/>
    <w:rsid w:val="0D3305DB"/>
    <w:rsid w:val="0D381E25"/>
    <w:rsid w:val="0D39A022"/>
    <w:rsid w:val="0D423A5D"/>
    <w:rsid w:val="0D464549"/>
    <w:rsid w:val="0D477A25"/>
    <w:rsid w:val="0D5256AF"/>
    <w:rsid w:val="0D54953B"/>
    <w:rsid w:val="0D54A824"/>
    <w:rsid w:val="0D567725"/>
    <w:rsid w:val="0D571B3F"/>
    <w:rsid w:val="0D59F646"/>
    <w:rsid w:val="0D673D59"/>
    <w:rsid w:val="0D6C798A"/>
    <w:rsid w:val="0D6D5C98"/>
    <w:rsid w:val="0D6FE591"/>
    <w:rsid w:val="0D70EEE7"/>
    <w:rsid w:val="0D741288"/>
    <w:rsid w:val="0D7F0547"/>
    <w:rsid w:val="0D7F07C1"/>
    <w:rsid w:val="0D7F4AE0"/>
    <w:rsid w:val="0D81D62D"/>
    <w:rsid w:val="0D88C326"/>
    <w:rsid w:val="0D92AFC1"/>
    <w:rsid w:val="0D930752"/>
    <w:rsid w:val="0D9F630A"/>
    <w:rsid w:val="0DA95043"/>
    <w:rsid w:val="0DAF024F"/>
    <w:rsid w:val="0DB6C39B"/>
    <w:rsid w:val="0DBE154C"/>
    <w:rsid w:val="0DCBC42A"/>
    <w:rsid w:val="0DCD4B0C"/>
    <w:rsid w:val="0DCF7C26"/>
    <w:rsid w:val="0DD0740B"/>
    <w:rsid w:val="0DD544CA"/>
    <w:rsid w:val="0DD64241"/>
    <w:rsid w:val="0DD7CCA0"/>
    <w:rsid w:val="0DD9E40B"/>
    <w:rsid w:val="0DDA5745"/>
    <w:rsid w:val="0DE158BA"/>
    <w:rsid w:val="0DE30284"/>
    <w:rsid w:val="0DE7AC25"/>
    <w:rsid w:val="0DE8B2EB"/>
    <w:rsid w:val="0DE916EB"/>
    <w:rsid w:val="0DE9D5FC"/>
    <w:rsid w:val="0DEBB24E"/>
    <w:rsid w:val="0DEBFCEE"/>
    <w:rsid w:val="0DF81932"/>
    <w:rsid w:val="0DF8843E"/>
    <w:rsid w:val="0DF93686"/>
    <w:rsid w:val="0DFE01DE"/>
    <w:rsid w:val="0E01D0D1"/>
    <w:rsid w:val="0E061A5D"/>
    <w:rsid w:val="0E0749F3"/>
    <w:rsid w:val="0E07CD39"/>
    <w:rsid w:val="0E0BBAD9"/>
    <w:rsid w:val="0E0CD09C"/>
    <w:rsid w:val="0E1120A6"/>
    <w:rsid w:val="0E1274A1"/>
    <w:rsid w:val="0E12F67D"/>
    <w:rsid w:val="0E133DDE"/>
    <w:rsid w:val="0E188864"/>
    <w:rsid w:val="0E1C031F"/>
    <w:rsid w:val="0E1D7E2E"/>
    <w:rsid w:val="0E1D9F9C"/>
    <w:rsid w:val="0E23A6DE"/>
    <w:rsid w:val="0E311B59"/>
    <w:rsid w:val="0E32FE0F"/>
    <w:rsid w:val="0E339E21"/>
    <w:rsid w:val="0E3D2E9B"/>
    <w:rsid w:val="0E3F21AA"/>
    <w:rsid w:val="0E413CBD"/>
    <w:rsid w:val="0E43AC4C"/>
    <w:rsid w:val="0E458D71"/>
    <w:rsid w:val="0E46E954"/>
    <w:rsid w:val="0E4BF531"/>
    <w:rsid w:val="0E4F948D"/>
    <w:rsid w:val="0E53CF6A"/>
    <w:rsid w:val="0E57F197"/>
    <w:rsid w:val="0E58FB1A"/>
    <w:rsid w:val="0E5CC4A8"/>
    <w:rsid w:val="0E5F2F36"/>
    <w:rsid w:val="0E70B59D"/>
    <w:rsid w:val="0E7161EB"/>
    <w:rsid w:val="0E719331"/>
    <w:rsid w:val="0E75418E"/>
    <w:rsid w:val="0E7663E3"/>
    <w:rsid w:val="0E7C506C"/>
    <w:rsid w:val="0E82D54C"/>
    <w:rsid w:val="0E873737"/>
    <w:rsid w:val="0E8C0633"/>
    <w:rsid w:val="0E914394"/>
    <w:rsid w:val="0E965BCB"/>
    <w:rsid w:val="0E9D10A7"/>
    <w:rsid w:val="0EA41789"/>
    <w:rsid w:val="0EB46145"/>
    <w:rsid w:val="0EB6F521"/>
    <w:rsid w:val="0EBA185C"/>
    <w:rsid w:val="0EBCE3F2"/>
    <w:rsid w:val="0EC52595"/>
    <w:rsid w:val="0EC5EC05"/>
    <w:rsid w:val="0EC8BBE5"/>
    <w:rsid w:val="0EC93999"/>
    <w:rsid w:val="0ED0EAF3"/>
    <w:rsid w:val="0ED688FA"/>
    <w:rsid w:val="0EDADD75"/>
    <w:rsid w:val="0EDCEC63"/>
    <w:rsid w:val="0EDE6AE5"/>
    <w:rsid w:val="0EDFD42A"/>
    <w:rsid w:val="0EE03878"/>
    <w:rsid w:val="0EE065F0"/>
    <w:rsid w:val="0EE5235D"/>
    <w:rsid w:val="0EE90660"/>
    <w:rsid w:val="0EE93CC3"/>
    <w:rsid w:val="0EEFD25D"/>
    <w:rsid w:val="0EF20C4A"/>
    <w:rsid w:val="0EF7E602"/>
    <w:rsid w:val="0EFAE832"/>
    <w:rsid w:val="0EFBCE37"/>
    <w:rsid w:val="0EFD69DE"/>
    <w:rsid w:val="0F00139E"/>
    <w:rsid w:val="0F00E7E9"/>
    <w:rsid w:val="0F015D41"/>
    <w:rsid w:val="0F02859D"/>
    <w:rsid w:val="0F02D553"/>
    <w:rsid w:val="0F08B4F4"/>
    <w:rsid w:val="0F0987A2"/>
    <w:rsid w:val="0F0F3D81"/>
    <w:rsid w:val="0F10C1D1"/>
    <w:rsid w:val="0F15E6DB"/>
    <w:rsid w:val="0F194DF7"/>
    <w:rsid w:val="0F1B2AC0"/>
    <w:rsid w:val="0F1D2844"/>
    <w:rsid w:val="0F222A87"/>
    <w:rsid w:val="0F264F02"/>
    <w:rsid w:val="0F274B07"/>
    <w:rsid w:val="0F2763B1"/>
    <w:rsid w:val="0F2854A8"/>
    <w:rsid w:val="0F2C5F28"/>
    <w:rsid w:val="0F2D2477"/>
    <w:rsid w:val="0F2FF073"/>
    <w:rsid w:val="0F338C80"/>
    <w:rsid w:val="0F37A654"/>
    <w:rsid w:val="0F3A44EA"/>
    <w:rsid w:val="0F3FE82D"/>
    <w:rsid w:val="0F452C24"/>
    <w:rsid w:val="0F47B09E"/>
    <w:rsid w:val="0F4AB1F2"/>
    <w:rsid w:val="0F4D5B0D"/>
    <w:rsid w:val="0F4E493F"/>
    <w:rsid w:val="0F4FEA84"/>
    <w:rsid w:val="0F51032A"/>
    <w:rsid w:val="0F51C0DA"/>
    <w:rsid w:val="0F52B852"/>
    <w:rsid w:val="0F52C1B7"/>
    <w:rsid w:val="0F54BA03"/>
    <w:rsid w:val="0F54DD2F"/>
    <w:rsid w:val="0F5714D8"/>
    <w:rsid w:val="0F5B3793"/>
    <w:rsid w:val="0F67F010"/>
    <w:rsid w:val="0F6FD423"/>
    <w:rsid w:val="0F73A61D"/>
    <w:rsid w:val="0F78A4FF"/>
    <w:rsid w:val="0F7D2E3B"/>
    <w:rsid w:val="0F7F2964"/>
    <w:rsid w:val="0F804409"/>
    <w:rsid w:val="0F81332B"/>
    <w:rsid w:val="0F846C19"/>
    <w:rsid w:val="0F8772AA"/>
    <w:rsid w:val="0F8B2E01"/>
    <w:rsid w:val="0F8C98D4"/>
    <w:rsid w:val="0F91F291"/>
    <w:rsid w:val="0F9292B6"/>
    <w:rsid w:val="0F9847E8"/>
    <w:rsid w:val="0F98555E"/>
    <w:rsid w:val="0F9A2CF7"/>
    <w:rsid w:val="0F9B6841"/>
    <w:rsid w:val="0F9C9DCB"/>
    <w:rsid w:val="0FA349E1"/>
    <w:rsid w:val="0FA6762B"/>
    <w:rsid w:val="0FAA1385"/>
    <w:rsid w:val="0FAE7F3E"/>
    <w:rsid w:val="0FAFCF93"/>
    <w:rsid w:val="0FB43BD7"/>
    <w:rsid w:val="0FB467F0"/>
    <w:rsid w:val="0FB72237"/>
    <w:rsid w:val="0FBBB5F6"/>
    <w:rsid w:val="0FBD9490"/>
    <w:rsid w:val="0FBEB77C"/>
    <w:rsid w:val="0FBEFFAE"/>
    <w:rsid w:val="0FC25656"/>
    <w:rsid w:val="0FC326E3"/>
    <w:rsid w:val="0FC59415"/>
    <w:rsid w:val="0FC5D77B"/>
    <w:rsid w:val="0FCB3306"/>
    <w:rsid w:val="0FD1C551"/>
    <w:rsid w:val="0FD50B24"/>
    <w:rsid w:val="0FD73205"/>
    <w:rsid w:val="0FDA7A50"/>
    <w:rsid w:val="0FDB22CA"/>
    <w:rsid w:val="0FDE7FE9"/>
    <w:rsid w:val="0FDEA965"/>
    <w:rsid w:val="0FE35348"/>
    <w:rsid w:val="0FE846D1"/>
    <w:rsid w:val="0FEA6708"/>
    <w:rsid w:val="0FEDD5FB"/>
    <w:rsid w:val="0FF0B053"/>
    <w:rsid w:val="0FFC8BA6"/>
    <w:rsid w:val="0FFE6C7C"/>
    <w:rsid w:val="10013E35"/>
    <w:rsid w:val="1001CD0E"/>
    <w:rsid w:val="10031E74"/>
    <w:rsid w:val="101088C8"/>
    <w:rsid w:val="101403C0"/>
    <w:rsid w:val="1019C362"/>
    <w:rsid w:val="101B173B"/>
    <w:rsid w:val="101D1070"/>
    <w:rsid w:val="101D4C5B"/>
    <w:rsid w:val="101F1A1F"/>
    <w:rsid w:val="101FE0AA"/>
    <w:rsid w:val="1022C725"/>
    <w:rsid w:val="102596A0"/>
    <w:rsid w:val="10266FF8"/>
    <w:rsid w:val="102892F3"/>
    <w:rsid w:val="1031AB3E"/>
    <w:rsid w:val="1031E08D"/>
    <w:rsid w:val="103679B8"/>
    <w:rsid w:val="10374E76"/>
    <w:rsid w:val="1037981D"/>
    <w:rsid w:val="103F0D94"/>
    <w:rsid w:val="104064F3"/>
    <w:rsid w:val="1041E154"/>
    <w:rsid w:val="10430741"/>
    <w:rsid w:val="10431CFB"/>
    <w:rsid w:val="104B8F3F"/>
    <w:rsid w:val="10502F2C"/>
    <w:rsid w:val="105356E4"/>
    <w:rsid w:val="105C39A2"/>
    <w:rsid w:val="105C6ACC"/>
    <w:rsid w:val="10627E99"/>
    <w:rsid w:val="1067FC23"/>
    <w:rsid w:val="106ACCB9"/>
    <w:rsid w:val="106C2D00"/>
    <w:rsid w:val="106DB159"/>
    <w:rsid w:val="1076987F"/>
    <w:rsid w:val="1079EB84"/>
    <w:rsid w:val="107AB9FC"/>
    <w:rsid w:val="107BC636"/>
    <w:rsid w:val="107D608B"/>
    <w:rsid w:val="107EA0E7"/>
    <w:rsid w:val="10894F72"/>
    <w:rsid w:val="108B3D81"/>
    <w:rsid w:val="108BE6A1"/>
    <w:rsid w:val="108DB99E"/>
    <w:rsid w:val="108F66EB"/>
    <w:rsid w:val="1098C3F2"/>
    <w:rsid w:val="109B780B"/>
    <w:rsid w:val="109BC885"/>
    <w:rsid w:val="109D65BD"/>
    <w:rsid w:val="109F3372"/>
    <w:rsid w:val="10A080DB"/>
    <w:rsid w:val="10A1CD25"/>
    <w:rsid w:val="10A3F532"/>
    <w:rsid w:val="10A8011E"/>
    <w:rsid w:val="10AADB0A"/>
    <w:rsid w:val="10AB1580"/>
    <w:rsid w:val="10AC4E66"/>
    <w:rsid w:val="10AFC113"/>
    <w:rsid w:val="10B05598"/>
    <w:rsid w:val="10B15D21"/>
    <w:rsid w:val="10B39E3F"/>
    <w:rsid w:val="10B5D7D4"/>
    <w:rsid w:val="10B88FB9"/>
    <w:rsid w:val="10BA37E9"/>
    <w:rsid w:val="10BB5A6B"/>
    <w:rsid w:val="10BDCD8B"/>
    <w:rsid w:val="10C3B8F9"/>
    <w:rsid w:val="10C85080"/>
    <w:rsid w:val="10C90268"/>
    <w:rsid w:val="10CE7DCA"/>
    <w:rsid w:val="10D5E7DE"/>
    <w:rsid w:val="10D740B6"/>
    <w:rsid w:val="10D7E80C"/>
    <w:rsid w:val="10D887E5"/>
    <w:rsid w:val="10DC2F50"/>
    <w:rsid w:val="10E16CB7"/>
    <w:rsid w:val="10E3D8D9"/>
    <w:rsid w:val="10E60A9C"/>
    <w:rsid w:val="10EBC409"/>
    <w:rsid w:val="10EFC1D1"/>
    <w:rsid w:val="10F38BE6"/>
    <w:rsid w:val="10F77853"/>
    <w:rsid w:val="10F7D3E4"/>
    <w:rsid w:val="10FAD14C"/>
    <w:rsid w:val="10FFC470"/>
    <w:rsid w:val="1101460F"/>
    <w:rsid w:val="11091540"/>
    <w:rsid w:val="1109FBA9"/>
    <w:rsid w:val="11166ACB"/>
    <w:rsid w:val="111931F0"/>
    <w:rsid w:val="111C7590"/>
    <w:rsid w:val="11276184"/>
    <w:rsid w:val="11281690"/>
    <w:rsid w:val="1129A3BC"/>
    <w:rsid w:val="112A561B"/>
    <w:rsid w:val="112B9DCF"/>
    <w:rsid w:val="112D9E00"/>
    <w:rsid w:val="112EFDBB"/>
    <w:rsid w:val="1132C0FE"/>
    <w:rsid w:val="1132D78C"/>
    <w:rsid w:val="11372D59"/>
    <w:rsid w:val="1137B46A"/>
    <w:rsid w:val="113C3560"/>
    <w:rsid w:val="113E46E8"/>
    <w:rsid w:val="11412F4F"/>
    <w:rsid w:val="1146AEEE"/>
    <w:rsid w:val="114D3C39"/>
    <w:rsid w:val="114D6C24"/>
    <w:rsid w:val="115C044D"/>
    <w:rsid w:val="115F7295"/>
    <w:rsid w:val="11609A90"/>
    <w:rsid w:val="1160CCBA"/>
    <w:rsid w:val="116147A1"/>
    <w:rsid w:val="1162561A"/>
    <w:rsid w:val="1169780D"/>
    <w:rsid w:val="116A6B6B"/>
    <w:rsid w:val="116C78B1"/>
    <w:rsid w:val="116DB793"/>
    <w:rsid w:val="116E7FDC"/>
    <w:rsid w:val="11716764"/>
    <w:rsid w:val="11768503"/>
    <w:rsid w:val="117EDD19"/>
    <w:rsid w:val="11816438"/>
    <w:rsid w:val="1186BC43"/>
    <w:rsid w:val="11893BEB"/>
    <w:rsid w:val="118AC581"/>
    <w:rsid w:val="11900139"/>
    <w:rsid w:val="11923E11"/>
    <w:rsid w:val="119330F4"/>
    <w:rsid w:val="11973073"/>
    <w:rsid w:val="11991C53"/>
    <w:rsid w:val="119AB33B"/>
    <w:rsid w:val="119B52AD"/>
    <w:rsid w:val="11A06FED"/>
    <w:rsid w:val="11A10D87"/>
    <w:rsid w:val="11A5180F"/>
    <w:rsid w:val="11A68CD2"/>
    <w:rsid w:val="11A6B06A"/>
    <w:rsid w:val="11A7C7C0"/>
    <w:rsid w:val="11A876F1"/>
    <w:rsid w:val="11ABDEB0"/>
    <w:rsid w:val="11AD3018"/>
    <w:rsid w:val="11B0625B"/>
    <w:rsid w:val="11BF2B37"/>
    <w:rsid w:val="11BF786B"/>
    <w:rsid w:val="11C1A9EB"/>
    <w:rsid w:val="11C7CABA"/>
    <w:rsid w:val="11CCA8D0"/>
    <w:rsid w:val="11DC6FD8"/>
    <w:rsid w:val="11E54FCA"/>
    <w:rsid w:val="11EA334D"/>
    <w:rsid w:val="11EAD46A"/>
    <w:rsid w:val="11EB775F"/>
    <w:rsid w:val="11EB7C17"/>
    <w:rsid w:val="11ECCA7E"/>
    <w:rsid w:val="11F100BF"/>
    <w:rsid w:val="11F6ABA8"/>
    <w:rsid w:val="12024C1B"/>
    <w:rsid w:val="12066C7E"/>
    <w:rsid w:val="1211C2EE"/>
    <w:rsid w:val="12130621"/>
    <w:rsid w:val="12158228"/>
    <w:rsid w:val="121E7307"/>
    <w:rsid w:val="121F47AD"/>
    <w:rsid w:val="121FFC75"/>
    <w:rsid w:val="122660D5"/>
    <w:rsid w:val="122C396D"/>
    <w:rsid w:val="122FFDE7"/>
    <w:rsid w:val="12378CBA"/>
    <w:rsid w:val="123841CF"/>
    <w:rsid w:val="123E88B6"/>
    <w:rsid w:val="123E8CC5"/>
    <w:rsid w:val="123F0BE4"/>
    <w:rsid w:val="1241DDA1"/>
    <w:rsid w:val="124A9313"/>
    <w:rsid w:val="124B4946"/>
    <w:rsid w:val="1250B732"/>
    <w:rsid w:val="1258C209"/>
    <w:rsid w:val="1258C467"/>
    <w:rsid w:val="1266470D"/>
    <w:rsid w:val="126A4120"/>
    <w:rsid w:val="12746C74"/>
    <w:rsid w:val="127A1941"/>
    <w:rsid w:val="127C08DC"/>
    <w:rsid w:val="127C25D5"/>
    <w:rsid w:val="127D5F81"/>
    <w:rsid w:val="127E1896"/>
    <w:rsid w:val="12802B01"/>
    <w:rsid w:val="12847372"/>
    <w:rsid w:val="128B2061"/>
    <w:rsid w:val="128E1D22"/>
    <w:rsid w:val="12902829"/>
    <w:rsid w:val="1290D570"/>
    <w:rsid w:val="129567EE"/>
    <w:rsid w:val="12959B4F"/>
    <w:rsid w:val="1295C4DB"/>
    <w:rsid w:val="1299081E"/>
    <w:rsid w:val="129EE2D0"/>
    <w:rsid w:val="129F5695"/>
    <w:rsid w:val="12A13827"/>
    <w:rsid w:val="12A7C7B4"/>
    <w:rsid w:val="12AC52D0"/>
    <w:rsid w:val="12AEC0A3"/>
    <w:rsid w:val="12B8D030"/>
    <w:rsid w:val="12BD14F3"/>
    <w:rsid w:val="12BD758C"/>
    <w:rsid w:val="12C2CD83"/>
    <w:rsid w:val="12C3F275"/>
    <w:rsid w:val="12C8F354"/>
    <w:rsid w:val="12CF0339"/>
    <w:rsid w:val="12CF55E5"/>
    <w:rsid w:val="12D169A5"/>
    <w:rsid w:val="12D94AA9"/>
    <w:rsid w:val="12D960E0"/>
    <w:rsid w:val="12DA53E8"/>
    <w:rsid w:val="12E0EA83"/>
    <w:rsid w:val="12E3CFAF"/>
    <w:rsid w:val="12E5DE95"/>
    <w:rsid w:val="12EB0951"/>
    <w:rsid w:val="12EC3BE2"/>
    <w:rsid w:val="12ED6325"/>
    <w:rsid w:val="12EFD933"/>
    <w:rsid w:val="12F7EDCB"/>
    <w:rsid w:val="12F8B3FE"/>
    <w:rsid w:val="12F9BA95"/>
    <w:rsid w:val="12FCF240"/>
    <w:rsid w:val="1302DFBA"/>
    <w:rsid w:val="1305631F"/>
    <w:rsid w:val="1306ACCF"/>
    <w:rsid w:val="130827E1"/>
    <w:rsid w:val="1308EEAB"/>
    <w:rsid w:val="130E3950"/>
    <w:rsid w:val="130EC069"/>
    <w:rsid w:val="13117C42"/>
    <w:rsid w:val="13169694"/>
    <w:rsid w:val="131E154D"/>
    <w:rsid w:val="13223D35"/>
    <w:rsid w:val="1323FA92"/>
    <w:rsid w:val="132AF6C6"/>
    <w:rsid w:val="132BADB4"/>
    <w:rsid w:val="132E221D"/>
    <w:rsid w:val="132ED9A4"/>
    <w:rsid w:val="1330EA24"/>
    <w:rsid w:val="1336538F"/>
    <w:rsid w:val="133BFFB3"/>
    <w:rsid w:val="133D746C"/>
    <w:rsid w:val="1341CAEF"/>
    <w:rsid w:val="13478C37"/>
    <w:rsid w:val="134AE833"/>
    <w:rsid w:val="134E95A6"/>
    <w:rsid w:val="13583B31"/>
    <w:rsid w:val="13584B28"/>
    <w:rsid w:val="135D272B"/>
    <w:rsid w:val="1362E75C"/>
    <w:rsid w:val="1363C5AB"/>
    <w:rsid w:val="1364371C"/>
    <w:rsid w:val="1374687A"/>
    <w:rsid w:val="1375CBCE"/>
    <w:rsid w:val="1376C0FF"/>
    <w:rsid w:val="137A40DB"/>
    <w:rsid w:val="137CBC78"/>
    <w:rsid w:val="138032C9"/>
    <w:rsid w:val="13816E9D"/>
    <w:rsid w:val="13842AB0"/>
    <w:rsid w:val="13874A1E"/>
    <w:rsid w:val="138C3F2F"/>
    <w:rsid w:val="138CD5E8"/>
    <w:rsid w:val="138DDAD7"/>
    <w:rsid w:val="138DE6AA"/>
    <w:rsid w:val="138EDEAE"/>
    <w:rsid w:val="139162FA"/>
    <w:rsid w:val="1396603D"/>
    <w:rsid w:val="13AD6BFB"/>
    <w:rsid w:val="13AF1A82"/>
    <w:rsid w:val="13B61DAD"/>
    <w:rsid w:val="13BD9DD9"/>
    <w:rsid w:val="13C5DAE0"/>
    <w:rsid w:val="13C655A4"/>
    <w:rsid w:val="13C6B5AD"/>
    <w:rsid w:val="13CA871C"/>
    <w:rsid w:val="13CD2B8B"/>
    <w:rsid w:val="13CD505A"/>
    <w:rsid w:val="13D0555F"/>
    <w:rsid w:val="13D141B9"/>
    <w:rsid w:val="13DC2C6A"/>
    <w:rsid w:val="13DFCA53"/>
    <w:rsid w:val="13E36546"/>
    <w:rsid w:val="13E63BDA"/>
    <w:rsid w:val="13E87A82"/>
    <w:rsid w:val="13E8EB55"/>
    <w:rsid w:val="13EB779F"/>
    <w:rsid w:val="13ECC701"/>
    <w:rsid w:val="13F4EF31"/>
    <w:rsid w:val="13F7DE0D"/>
    <w:rsid w:val="13FB9FF5"/>
    <w:rsid w:val="13FC2EE7"/>
    <w:rsid w:val="13FE0B39"/>
    <w:rsid w:val="13FF1DAF"/>
    <w:rsid w:val="1402CDD9"/>
    <w:rsid w:val="1403F244"/>
    <w:rsid w:val="140464FB"/>
    <w:rsid w:val="14049317"/>
    <w:rsid w:val="140985B6"/>
    <w:rsid w:val="1409EA74"/>
    <w:rsid w:val="140E7F24"/>
    <w:rsid w:val="1413FA2C"/>
    <w:rsid w:val="1419DA11"/>
    <w:rsid w:val="141F02CC"/>
    <w:rsid w:val="142A993F"/>
    <w:rsid w:val="142E9DAF"/>
    <w:rsid w:val="1435438A"/>
    <w:rsid w:val="1436C9DC"/>
    <w:rsid w:val="143818C8"/>
    <w:rsid w:val="143946F2"/>
    <w:rsid w:val="143AFFEB"/>
    <w:rsid w:val="143B141B"/>
    <w:rsid w:val="14402254"/>
    <w:rsid w:val="144167C5"/>
    <w:rsid w:val="14441EAD"/>
    <w:rsid w:val="1448AC19"/>
    <w:rsid w:val="14565FF6"/>
    <w:rsid w:val="1458013E"/>
    <w:rsid w:val="145A8338"/>
    <w:rsid w:val="145AA419"/>
    <w:rsid w:val="1460BBD6"/>
    <w:rsid w:val="146127AF"/>
    <w:rsid w:val="1462C6F6"/>
    <w:rsid w:val="14655C20"/>
    <w:rsid w:val="14698CAF"/>
    <w:rsid w:val="146BFD3B"/>
    <w:rsid w:val="146C3AB1"/>
    <w:rsid w:val="146CEEB5"/>
    <w:rsid w:val="1473F602"/>
    <w:rsid w:val="1478D068"/>
    <w:rsid w:val="147B231C"/>
    <w:rsid w:val="148B76F3"/>
    <w:rsid w:val="148C1F2A"/>
    <w:rsid w:val="148CE204"/>
    <w:rsid w:val="148ECC91"/>
    <w:rsid w:val="14905511"/>
    <w:rsid w:val="14959794"/>
    <w:rsid w:val="14989F7E"/>
    <w:rsid w:val="149B8374"/>
    <w:rsid w:val="149CCC3C"/>
    <w:rsid w:val="149E786F"/>
    <w:rsid w:val="149E9EF8"/>
    <w:rsid w:val="14A0C771"/>
    <w:rsid w:val="14A32A65"/>
    <w:rsid w:val="14B0E5D4"/>
    <w:rsid w:val="14B208F9"/>
    <w:rsid w:val="14B24A95"/>
    <w:rsid w:val="14B2E982"/>
    <w:rsid w:val="14B2F33B"/>
    <w:rsid w:val="14B53EC3"/>
    <w:rsid w:val="14B6686F"/>
    <w:rsid w:val="14B80B26"/>
    <w:rsid w:val="14BB08DD"/>
    <w:rsid w:val="14BDBEF7"/>
    <w:rsid w:val="14BDD8A0"/>
    <w:rsid w:val="14BEE8FD"/>
    <w:rsid w:val="14C735E9"/>
    <w:rsid w:val="14C7AEC6"/>
    <w:rsid w:val="14C9D077"/>
    <w:rsid w:val="14CA1E35"/>
    <w:rsid w:val="14CDB51E"/>
    <w:rsid w:val="14CFA63D"/>
    <w:rsid w:val="14CFE33E"/>
    <w:rsid w:val="14D1DC48"/>
    <w:rsid w:val="14D36E76"/>
    <w:rsid w:val="14DB0432"/>
    <w:rsid w:val="14E0D2DC"/>
    <w:rsid w:val="14E260AF"/>
    <w:rsid w:val="14E54819"/>
    <w:rsid w:val="14E88077"/>
    <w:rsid w:val="14E96881"/>
    <w:rsid w:val="14EA30CA"/>
    <w:rsid w:val="14EA77EB"/>
    <w:rsid w:val="14EBDD0E"/>
    <w:rsid w:val="14F09DA2"/>
    <w:rsid w:val="14F38ACA"/>
    <w:rsid w:val="14F3B6AC"/>
    <w:rsid w:val="14F4C58C"/>
    <w:rsid w:val="14F4E341"/>
    <w:rsid w:val="14FA1F8A"/>
    <w:rsid w:val="15091684"/>
    <w:rsid w:val="150ACADD"/>
    <w:rsid w:val="150E8491"/>
    <w:rsid w:val="1510F14A"/>
    <w:rsid w:val="1514A4FB"/>
    <w:rsid w:val="15154128"/>
    <w:rsid w:val="151AAFF8"/>
    <w:rsid w:val="15217E38"/>
    <w:rsid w:val="152436E1"/>
    <w:rsid w:val="1528E21B"/>
    <w:rsid w:val="152B23E3"/>
    <w:rsid w:val="152D85D2"/>
    <w:rsid w:val="152F70FC"/>
    <w:rsid w:val="15323C62"/>
    <w:rsid w:val="1533F947"/>
    <w:rsid w:val="15388095"/>
    <w:rsid w:val="153AE2E2"/>
    <w:rsid w:val="153B115A"/>
    <w:rsid w:val="15405361"/>
    <w:rsid w:val="15438D48"/>
    <w:rsid w:val="1544A532"/>
    <w:rsid w:val="15453069"/>
    <w:rsid w:val="154EC5DB"/>
    <w:rsid w:val="15512369"/>
    <w:rsid w:val="1556E1B4"/>
    <w:rsid w:val="15584EBB"/>
    <w:rsid w:val="15592701"/>
    <w:rsid w:val="155A0C87"/>
    <w:rsid w:val="155F17BB"/>
    <w:rsid w:val="156DEF08"/>
    <w:rsid w:val="156E2DCA"/>
    <w:rsid w:val="1573DED5"/>
    <w:rsid w:val="15772E81"/>
    <w:rsid w:val="157AEFC1"/>
    <w:rsid w:val="157C3F2E"/>
    <w:rsid w:val="157E06E5"/>
    <w:rsid w:val="158753A2"/>
    <w:rsid w:val="158AA827"/>
    <w:rsid w:val="158BFC3B"/>
    <w:rsid w:val="158C8A89"/>
    <w:rsid w:val="1591BC62"/>
    <w:rsid w:val="1599F425"/>
    <w:rsid w:val="159B709D"/>
    <w:rsid w:val="159D5D1F"/>
    <w:rsid w:val="159FF971"/>
    <w:rsid w:val="15A30551"/>
    <w:rsid w:val="15A4D4D5"/>
    <w:rsid w:val="15A81BFC"/>
    <w:rsid w:val="15AC7C17"/>
    <w:rsid w:val="15AE7F68"/>
    <w:rsid w:val="15B754EE"/>
    <w:rsid w:val="15B8BAF1"/>
    <w:rsid w:val="15BD2C3A"/>
    <w:rsid w:val="15C1EE87"/>
    <w:rsid w:val="15C42B0D"/>
    <w:rsid w:val="15C53F3A"/>
    <w:rsid w:val="15C5F995"/>
    <w:rsid w:val="15C7AD73"/>
    <w:rsid w:val="15CB6A4E"/>
    <w:rsid w:val="15CC0E16"/>
    <w:rsid w:val="15D09D7E"/>
    <w:rsid w:val="15D40181"/>
    <w:rsid w:val="15DB1731"/>
    <w:rsid w:val="15DF4744"/>
    <w:rsid w:val="15E14D87"/>
    <w:rsid w:val="15E669E0"/>
    <w:rsid w:val="15EB24B8"/>
    <w:rsid w:val="15EDCA80"/>
    <w:rsid w:val="15EE71A1"/>
    <w:rsid w:val="15F1C252"/>
    <w:rsid w:val="15F72A7C"/>
    <w:rsid w:val="15FB467E"/>
    <w:rsid w:val="15FDC407"/>
    <w:rsid w:val="15FDC76B"/>
    <w:rsid w:val="16007C15"/>
    <w:rsid w:val="1605DB2D"/>
    <w:rsid w:val="16068D37"/>
    <w:rsid w:val="1609744D"/>
    <w:rsid w:val="160CC013"/>
    <w:rsid w:val="16152C0E"/>
    <w:rsid w:val="1625E75A"/>
    <w:rsid w:val="1626C6F4"/>
    <w:rsid w:val="16290FB1"/>
    <w:rsid w:val="162ABA04"/>
    <w:rsid w:val="162EF746"/>
    <w:rsid w:val="16309D6C"/>
    <w:rsid w:val="163121EF"/>
    <w:rsid w:val="163166BC"/>
    <w:rsid w:val="1637A590"/>
    <w:rsid w:val="1639149F"/>
    <w:rsid w:val="163E9487"/>
    <w:rsid w:val="16403A46"/>
    <w:rsid w:val="16462820"/>
    <w:rsid w:val="164637CE"/>
    <w:rsid w:val="16476119"/>
    <w:rsid w:val="164AE9E3"/>
    <w:rsid w:val="164EC823"/>
    <w:rsid w:val="164F007E"/>
    <w:rsid w:val="164FFD40"/>
    <w:rsid w:val="165863AD"/>
    <w:rsid w:val="165ADCDD"/>
    <w:rsid w:val="165EE445"/>
    <w:rsid w:val="1660FC38"/>
    <w:rsid w:val="166321D8"/>
    <w:rsid w:val="16635355"/>
    <w:rsid w:val="1663ADB2"/>
    <w:rsid w:val="1663D0AB"/>
    <w:rsid w:val="166413BC"/>
    <w:rsid w:val="166613EE"/>
    <w:rsid w:val="16685648"/>
    <w:rsid w:val="166EECEB"/>
    <w:rsid w:val="166FFA14"/>
    <w:rsid w:val="1673E4D0"/>
    <w:rsid w:val="167671CF"/>
    <w:rsid w:val="16768DB0"/>
    <w:rsid w:val="1676DCD6"/>
    <w:rsid w:val="16789C22"/>
    <w:rsid w:val="167FD24D"/>
    <w:rsid w:val="168228E7"/>
    <w:rsid w:val="1685375D"/>
    <w:rsid w:val="1687976D"/>
    <w:rsid w:val="168F1F9C"/>
    <w:rsid w:val="168FD556"/>
    <w:rsid w:val="169328FD"/>
    <w:rsid w:val="16970B5C"/>
    <w:rsid w:val="16999C69"/>
    <w:rsid w:val="169FC913"/>
    <w:rsid w:val="16A0D604"/>
    <w:rsid w:val="16A3F12F"/>
    <w:rsid w:val="16A8663A"/>
    <w:rsid w:val="16A93279"/>
    <w:rsid w:val="16B098AE"/>
    <w:rsid w:val="16B54D86"/>
    <w:rsid w:val="16BB8F1F"/>
    <w:rsid w:val="16BC66E5"/>
    <w:rsid w:val="16C22A59"/>
    <w:rsid w:val="16C3B990"/>
    <w:rsid w:val="16C4FD25"/>
    <w:rsid w:val="16C5B995"/>
    <w:rsid w:val="16C5CB3F"/>
    <w:rsid w:val="16C6747E"/>
    <w:rsid w:val="16C73110"/>
    <w:rsid w:val="16C79B03"/>
    <w:rsid w:val="16CFD39F"/>
    <w:rsid w:val="16D8E213"/>
    <w:rsid w:val="16DB5776"/>
    <w:rsid w:val="16E4C4EE"/>
    <w:rsid w:val="16E7D3A8"/>
    <w:rsid w:val="16E9D96E"/>
    <w:rsid w:val="16EF4BC5"/>
    <w:rsid w:val="16EF5C06"/>
    <w:rsid w:val="16FA0CD4"/>
    <w:rsid w:val="16FB1568"/>
    <w:rsid w:val="16FB6762"/>
    <w:rsid w:val="16FD3E6A"/>
    <w:rsid w:val="16FF0D61"/>
    <w:rsid w:val="1703492F"/>
    <w:rsid w:val="170699A8"/>
    <w:rsid w:val="17072994"/>
    <w:rsid w:val="170C9A3D"/>
    <w:rsid w:val="1711DE90"/>
    <w:rsid w:val="17122A2B"/>
    <w:rsid w:val="1713EC48"/>
    <w:rsid w:val="171C7693"/>
    <w:rsid w:val="171DB339"/>
    <w:rsid w:val="17213B0A"/>
    <w:rsid w:val="1721E952"/>
    <w:rsid w:val="17222600"/>
    <w:rsid w:val="1722BC70"/>
    <w:rsid w:val="172529F9"/>
    <w:rsid w:val="17266A3F"/>
    <w:rsid w:val="172A7986"/>
    <w:rsid w:val="172D7E85"/>
    <w:rsid w:val="172F193C"/>
    <w:rsid w:val="172F909F"/>
    <w:rsid w:val="1731AA66"/>
    <w:rsid w:val="1734005C"/>
    <w:rsid w:val="1734301F"/>
    <w:rsid w:val="17352D6B"/>
    <w:rsid w:val="17352FC7"/>
    <w:rsid w:val="17364954"/>
    <w:rsid w:val="1736BF98"/>
    <w:rsid w:val="1738F63D"/>
    <w:rsid w:val="173CAEFC"/>
    <w:rsid w:val="17443706"/>
    <w:rsid w:val="1745421D"/>
    <w:rsid w:val="174712B8"/>
    <w:rsid w:val="17496D1E"/>
    <w:rsid w:val="175B4A69"/>
    <w:rsid w:val="175B4E5E"/>
    <w:rsid w:val="175E221F"/>
    <w:rsid w:val="17628A0A"/>
    <w:rsid w:val="17644654"/>
    <w:rsid w:val="17682E86"/>
    <w:rsid w:val="176FB6F1"/>
    <w:rsid w:val="1770591B"/>
    <w:rsid w:val="1775BFD2"/>
    <w:rsid w:val="1777C2CA"/>
    <w:rsid w:val="177B8788"/>
    <w:rsid w:val="17815166"/>
    <w:rsid w:val="17832359"/>
    <w:rsid w:val="1787A5D8"/>
    <w:rsid w:val="178913CA"/>
    <w:rsid w:val="178B46FB"/>
    <w:rsid w:val="179054AA"/>
    <w:rsid w:val="1792451F"/>
    <w:rsid w:val="1795B1CD"/>
    <w:rsid w:val="179CEE3A"/>
    <w:rsid w:val="179F8F47"/>
    <w:rsid w:val="17A1567B"/>
    <w:rsid w:val="17A1B34D"/>
    <w:rsid w:val="17A4017B"/>
    <w:rsid w:val="17A6A247"/>
    <w:rsid w:val="17A91301"/>
    <w:rsid w:val="17B2D245"/>
    <w:rsid w:val="17B30B37"/>
    <w:rsid w:val="17B8557E"/>
    <w:rsid w:val="17BB5C72"/>
    <w:rsid w:val="17BB60B9"/>
    <w:rsid w:val="17C9CC54"/>
    <w:rsid w:val="17CFB963"/>
    <w:rsid w:val="17D1B00B"/>
    <w:rsid w:val="17D27AE9"/>
    <w:rsid w:val="17D85B35"/>
    <w:rsid w:val="17D971B2"/>
    <w:rsid w:val="17DCBBE8"/>
    <w:rsid w:val="17DDC828"/>
    <w:rsid w:val="17DF49F0"/>
    <w:rsid w:val="17E0D9D7"/>
    <w:rsid w:val="17E44752"/>
    <w:rsid w:val="17E4ADFA"/>
    <w:rsid w:val="17E51263"/>
    <w:rsid w:val="17E69047"/>
    <w:rsid w:val="17F58E6C"/>
    <w:rsid w:val="17F9677B"/>
    <w:rsid w:val="17FB644E"/>
    <w:rsid w:val="17FC7839"/>
    <w:rsid w:val="17FF88AA"/>
    <w:rsid w:val="1802B780"/>
    <w:rsid w:val="18038881"/>
    <w:rsid w:val="1803C4A1"/>
    <w:rsid w:val="1806B893"/>
    <w:rsid w:val="18087BCA"/>
    <w:rsid w:val="181345BE"/>
    <w:rsid w:val="181A17D7"/>
    <w:rsid w:val="181CE4B9"/>
    <w:rsid w:val="181D6A8A"/>
    <w:rsid w:val="181F43F8"/>
    <w:rsid w:val="18215E6B"/>
    <w:rsid w:val="1825266C"/>
    <w:rsid w:val="18271798"/>
    <w:rsid w:val="182FC18A"/>
    <w:rsid w:val="18326939"/>
    <w:rsid w:val="183366F5"/>
    <w:rsid w:val="1836F012"/>
    <w:rsid w:val="18378596"/>
    <w:rsid w:val="183B9245"/>
    <w:rsid w:val="183C8332"/>
    <w:rsid w:val="1845A392"/>
    <w:rsid w:val="1848A062"/>
    <w:rsid w:val="185041CA"/>
    <w:rsid w:val="18520446"/>
    <w:rsid w:val="18541974"/>
    <w:rsid w:val="18583A4E"/>
    <w:rsid w:val="185D9C5B"/>
    <w:rsid w:val="185FED14"/>
    <w:rsid w:val="1860FE04"/>
    <w:rsid w:val="186D12F2"/>
    <w:rsid w:val="186FB62D"/>
    <w:rsid w:val="187B8E6B"/>
    <w:rsid w:val="18853A1F"/>
    <w:rsid w:val="188C1797"/>
    <w:rsid w:val="189050FB"/>
    <w:rsid w:val="189075F0"/>
    <w:rsid w:val="18935FD8"/>
    <w:rsid w:val="189471DD"/>
    <w:rsid w:val="189D32AC"/>
    <w:rsid w:val="18A0788A"/>
    <w:rsid w:val="18A44211"/>
    <w:rsid w:val="18A7AE99"/>
    <w:rsid w:val="18A8BF7E"/>
    <w:rsid w:val="18B03158"/>
    <w:rsid w:val="18B2A8EC"/>
    <w:rsid w:val="18B4FF14"/>
    <w:rsid w:val="18B53AE8"/>
    <w:rsid w:val="18BC59D5"/>
    <w:rsid w:val="18BF7DC9"/>
    <w:rsid w:val="18C4CEE9"/>
    <w:rsid w:val="18C70E9A"/>
    <w:rsid w:val="18C74FFE"/>
    <w:rsid w:val="18C8B52B"/>
    <w:rsid w:val="18C92A12"/>
    <w:rsid w:val="18D0A128"/>
    <w:rsid w:val="18D29CD6"/>
    <w:rsid w:val="18D8A2EE"/>
    <w:rsid w:val="18DF138B"/>
    <w:rsid w:val="18E20211"/>
    <w:rsid w:val="18E47390"/>
    <w:rsid w:val="18E5D8ED"/>
    <w:rsid w:val="18E92671"/>
    <w:rsid w:val="18E979DB"/>
    <w:rsid w:val="18EE5135"/>
    <w:rsid w:val="18F0CC2D"/>
    <w:rsid w:val="18F11DC0"/>
    <w:rsid w:val="18F21CF4"/>
    <w:rsid w:val="18F30066"/>
    <w:rsid w:val="18F57964"/>
    <w:rsid w:val="18F8D920"/>
    <w:rsid w:val="18FEEC33"/>
    <w:rsid w:val="18FF0F3E"/>
    <w:rsid w:val="1902A684"/>
    <w:rsid w:val="19065E3F"/>
    <w:rsid w:val="1908F2D0"/>
    <w:rsid w:val="190EFAC6"/>
    <w:rsid w:val="191200C4"/>
    <w:rsid w:val="1916CF02"/>
    <w:rsid w:val="1919E9BD"/>
    <w:rsid w:val="191AAFBE"/>
    <w:rsid w:val="191E1A85"/>
    <w:rsid w:val="1923903C"/>
    <w:rsid w:val="1925B21F"/>
    <w:rsid w:val="1929590C"/>
    <w:rsid w:val="192D5EE4"/>
    <w:rsid w:val="1930421D"/>
    <w:rsid w:val="1930CB5B"/>
    <w:rsid w:val="1934A4FD"/>
    <w:rsid w:val="193864E2"/>
    <w:rsid w:val="193BE98D"/>
    <w:rsid w:val="193C1DC7"/>
    <w:rsid w:val="193DF610"/>
    <w:rsid w:val="19416099"/>
    <w:rsid w:val="194265AC"/>
    <w:rsid w:val="1942E98D"/>
    <w:rsid w:val="19466C20"/>
    <w:rsid w:val="19486056"/>
    <w:rsid w:val="194C1D63"/>
    <w:rsid w:val="194D9AA8"/>
    <w:rsid w:val="1951F191"/>
    <w:rsid w:val="1956CA8C"/>
    <w:rsid w:val="1956D7C2"/>
    <w:rsid w:val="195735D9"/>
    <w:rsid w:val="1958A135"/>
    <w:rsid w:val="195B0171"/>
    <w:rsid w:val="195C5618"/>
    <w:rsid w:val="1961704F"/>
    <w:rsid w:val="19622D36"/>
    <w:rsid w:val="19632CEA"/>
    <w:rsid w:val="19659139"/>
    <w:rsid w:val="196C6C3C"/>
    <w:rsid w:val="196F744C"/>
    <w:rsid w:val="197BB180"/>
    <w:rsid w:val="197E723E"/>
    <w:rsid w:val="19815D3A"/>
    <w:rsid w:val="198725D0"/>
    <w:rsid w:val="19887D32"/>
    <w:rsid w:val="198DEC06"/>
    <w:rsid w:val="199328F9"/>
    <w:rsid w:val="199FAE15"/>
    <w:rsid w:val="19A1F07F"/>
    <w:rsid w:val="19A26E9A"/>
    <w:rsid w:val="19A2797A"/>
    <w:rsid w:val="19A64CAD"/>
    <w:rsid w:val="19A69DB1"/>
    <w:rsid w:val="19A7B9BD"/>
    <w:rsid w:val="19A9CE41"/>
    <w:rsid w:val="19AFA9A8"/>
    <w:rsid w:val="19B21D30"/>
    <w:rsid w:val="19B2446B"/>
    <w:rsid w:val="19B28EF5"/>
    <w:rsid w:val="19B297AB"/>
    <w:rsid w:val="19B872C9"/>
    <w:rsid w:val="19B96A5D"/>
    <w:rsid w:val="19C6CF8C"/>
    <w:rsid w:val="19C99890"/>
    <w:rsid w:val="19CB80A7"/>
    <w:rsid w:val="19CC2E0E"/>
    <w:rsid w:val="19D15CA9"/>
    <w:rsid w:val="19D2AC30"/>
    <w:rsid w:val="19D9D6D9"/>
    <w:rsid w:val="19DBBE2C"/>
    <w:rsid w:val="19DCB7CD"/>
    <w:rsid w:val="19DEF58C"/>
    <w:rsid w:val="19E5B7EE"/>
    <w:rsid w:val="19EA319D"/>
    <w:rsid w:val="19EAB088"/>
    <w:rsid w:val="19F1C70E"/>
    <w:rsid w:val="19F7B9D5"/>
    <w:rsid w:val="19F930B4"/>
    <w:rsid w:val="19FB30E2"/>
    <w:rsid w:val="19FCD1DC"/>
    <w:rsid w:val="19FE35B6"/>
    <w:rsid w:val="19FEECD3"/>
    <w:rsid w:val="1A03324A"/>
    <w:rsid w:val="1A03E353"/>
    <w:rsid w:val="1A08A704"/>
    <w:rsid w:val="1A0F804F"/>
    <w:rsid w:val="1A11D9CE"/>
    <w:rsid w:val="1A1285AD"/>
    <w:rsid w:val="1A141403"/>
    <w:rsid w:val="1A142597"/>
    <w:rsid w:val="1A148580"/>
    <w:rsid w:val="1A17AA34"/>
    <w:rsid w:val="1A1ACE38"/>
    <w:rsid w:val="1A1E8B81"/>
    <w:rsid w:val="1A257560"/>
    <w:rsid w:val="1A3039C5"/>
    <w:rsid w:val="1A304A65"/>
    <w:rsid w:val="1A33C410"/>
    <w:rsid w:val="1A33E5A0"/>
    <w:rsid w:val="1A345EE8"/>
    <w:rsid w:val="1A358E4E"/>
    <w:rsid w:val="1A35BB8E"/>
    <w:rsid w:val="1A36C6ED"/>
    <w:rsid w:val="1A37C35C"/>
    <w:rsid w:val="1A41EF92"/>
    <w:rsid w:val="1A47FE23"/>
    <w:rsid w:val="1A48C99F"/>
    <w:rsid w:val="1A53FD1F"/>
    <w:rsid w:val="1A545250"/>
    <w:rsid w:val="1A56E5C0"/>
    <w:rsid w:val="1A618F3F"/>
    <w:rsid w:val="1A62538A"/>
    <w:rsid w:val="1A633F1F"/>
    <w:rsid w:val="1A65A2B7"/>
    <w:rsid w:val="1A67865E"/>
    <w:rsid w:val="1A69B5F1"/>
    <w:rsid w:val="1A6B636B"/>
    <w:rsid w:val="1A72BB78"/>
    <w:rsid w:val="1A79F76B"/>
    <w:rsid w:val="1A7E4E95"/>
    <w:rsid w:val="1A7F0C55"/>
    <w:rsid w:val="1A84327F"/>
    <w:rsid w:val="1A8491A2"/>
    <w:rsid w:val="1A8A6AB9"/>
    <w:rsid w:val="1A8AF7E4"/>
    <w:rsid w:val="1A8C4CEC"/>
    <w:rsid w:val="1A8E3BDF"/>
    <w:rsid w:val="1A93820F"/>
    <w:rsid w:val="1A9B2CD2"/>
    <w:rsid w:val="1AA3D2C7"/>
    <w:rsid w:val="1AA5D41D"/>
    <w:rsid w:val="1AA6944D"/>
    <w:rsid w:val="1AB4F46C"/>
    <w:rsid w:val="1AC1C72E"/>
    <w:rsid w:val="1AC34B99"/>
    <w:rsid w:val="1AC83255"/>
    <w:rsid w:val="1ACFA7F9"/>
    <w:rsid w:val="1AD255BC"/>
    <w:rsid w:val="1ADE8A32"/>
    <w:rsid w:val="1ADF3CCC"/>
    <w:rsid w:val="1AE1133F"/>
    <w:rsid w:val="1AE61A10"/>
    <w:rsid w:val="1AEE2BBA"/>
    <w:rsid w:val="1AEFA1CB"/>
    <w:rsid w:val="1AF69385"/>
    <w:rsid w:val="1AF76967"/>
    <w:rsid w:val="1AFA390E"/>
    <w:rsid w:val="1AFB4979"/>
    <w:rsid w:val="1AFB5D6E"/>
    <w:rsid w:val="1AFF8375"/>
    <w:rsid w:val="1B02AFE9"/>
    <w:rsid w:val="1B0469BD"/>
    <w:rsid w:val="1B0720F3"/>
    <w:rsid w:val="1B0BF8B9"/>
    <w:rsid w:val="1B0F93E5"/>
    <w:rsid w:val="1B1380D8"/>
    <w:rsid w:val="1B148CBA"/>
    <w:rsid w:val="1B1611E0"/>
    <w:rsid w:val="1B1619E3"/>
    <w:rsid w:val="1B1D5204"/>
    <w:rsid w:val="1B1F8CCA"/>
    <w:rsid w:val="1B205904"/>
    <w:rsid w:val="1B22F311"/>
    <w:rsid w:val="1B232EC1"/>
    <w:rsid w:val="1B235030"/>
    <w:rsid w:val="1B2CC337"/>
    <w:rsid w:val="1B2D7D79"/>
    <w:rsid w:val="1B3671AF"/>
    <w:rsid w:val="1B3A3AE7"/>
    <w:rsid w:val="1B41C83E"/>
    <w:rsid w:val="1B45E5DC"/>
    <w:rsid w:val="1B4718E1"/>
    <w:rsid w:val="1B4B6C1C"/>
    <w:rsid w:val="1B4C3118"/>
    <w:rsid w:val="1B4FF842"/>
    <w:rsid w:val="1B53B2C6"/>
    <w:rsid w:val="1B5E00F3"/>
    <w:rsid w:val="1B5E6651"/>
    <w:rsid w:val="1B6362B5"/>
    <w:rsid w:val="1B66326F"/>
    <w:rsid w:val="1B67DF81"/>
    <w:rsid w:val="1B6A5433"/>
    <w:rsid w:val="1B724854"/>
    <w:rsid w:val="1B75AA93"/>
    <w:rsid w:val="1B75F9FA"/>
    <w:rsid w:val="1B78B67A"/>
    <w:rsid w:val="1B8424AD"/>
    <w:rsid w:val="1B88EF9D"/>
    <w:rsid w:val="1B8ABE1E"/>
    <w:rsid w:val="1B8D6120"/>
    <w:rsid w:val="1B95185A"/>
    <w:rsid w:val="1B9519E9"/>
    <w:rsid w:val="1B9B94AE"/>
    <w:rsid w:val="1B9C054B"/>
    <w:rsid w:val="1BA19F8D"/>
    <w:rsid w:val="1BA82700"/>
    <w:rsid w:val="1BA8A4C7"/>
    <w:rsid w:val="1BAAA049"/>
    <w:rsid w:val="1BB6197E"/>
    <w:rsid w:val="1BB695B5"/>
    <w:rsid w:val="1BBAF5F6"/>
    <w:rsid w:val="1BBF4471"/>
    <w:rsid w:val="1BC5DB03"/>
    <w:rsid w:val="1BC6D85C"/>
    <w:rsid w:val="1BCC7C35"/>
    <w:rsid w:val="1BCFEEC1"/>
    <w:rsid w:val="1BD07C97"/>
    <w:rsid w:val="1BD25FEC"/>
    <w:rsid w:val="1BD82A48"/>
    <w:rsid w:val="1BDD46B7"/>
    <w:rsid w:val="1BDF86E6"/>
    <w:rsid w:val="1BE228D9"/>
    <w:rsid w:val="1BE65A06"/>
    <w:rsid w:val="1BEF694A"/>
    <w:rsid w:val="1BEFA8C8"/>
    <w:rsid w:val="1BF05B18"/>
    <w:rsid w:val="1BF47910"/>
    <w:rsid w:val="1BF68768"/>
    <w:rsid w:val="1BFB2CB1"/>
    <w:rsid w:val="1BFF79EC"/>
    <w:rsid w:val="1C054D49"/>
    <w:rsid w:val="1C089025"/>
    <w:rsid w:val="1C0CB4BC"/>
    <w:rsid w:val="1C0D31C2"/>
    <w:rsid w:val="1C159330"/>
    <w:rsid w:val="1C197254"/>
    <w:rsid w:val="1C1E15E8"/>
    <w:rsid w:val="1C1F2C4E"/>
    <w:rsid w:val="1C2979CA"/>
    <w:rsid w:val="1C2A5266"/>
    <w:rsid w:val="1C2A9C08"/>
    <w:rsid w:val="1C2EB9A4"/>
    <w:rsid w:val="1C340242"/>
    <w:rsid w:val="1C390C1F"/>
    <w:rsid w:val="1C41838F"/>
    <w:rsid w:val="1C42E050"/>
    <w:rsid w:val="1C447869"/>
    <w:rsid w:val="1C45C3C4"/>
    <w:rsid w:val="1C48A7A0"/>
    <w:rsid w:val="1C4DCE91"/>
    <w:rsid w:val="1C4F96DD"/>
    <w:rsid w:val="1C532CDE"/>
    <w:rsid w:val="1C536700"/>
    <w:rsid w:val="1C598B03"/>
    <w:rsid w:val="1C5C39AF"/>
    <w:rsid w:val="1C5D1555"/>
    <w:rsid w:val="1C60927E"/>
    <w:rsid w:val="1C637ADB"/>
    <w:rsid w:val="1C649087"/>
    <w:rsid w:val="1C65C59E"/>
    <w:rsid w:val="1C69BC45"/>
    <w:rsid w:val="1C6D0523"/>
    <w:rsid w:val="1C6DCC09"/>
    <w:rsid w:val="1C6FDFD9"/>
    <w:rsid w:val="1C703313"/>
    <w:rsid w:val="1C70E0C5"/>
    <w:rsid w:val="1C7919D3"/>
    <w:rsid w:val="1C7B6B4F"/>
    <w:rsid w:val="1C7C3B0A"/>
    <w:rsid w:val="1C7C4285"/>
    <w:rsid w:val="1C7CDC22"/>
    <w:rsid w:val="1C7EA83F"/>
    <w:rsid w:val="1C823EBC"/>
    <w:rsid w:val="1C8341D5"/>
    <w:rsid w:val="1C8833D3"/>
    <w:rsid w:val="1C8C24F8"/>
    <w:rsid w:val="1C8E5FD9"/>
    <w:rsid w:val="1C8E8BAB"/>
    <w:rsid w:val="1C972F82"/>
    <w:rsid w:val="1C988652"/>
    <w:rsid w:val="1C98D111"/>
    <w:rsid w:val="1C9B203E"/>
    <w:rsid w:val="1CA7180C"/>
    <w:rsid w:val="1CAE44ED"/>
    <w:rsid w:val="1CB5166A"/>
    <w:rsid w:val="1CBDDA4F"/>
    <w:rsid w:val="1CC30B70"/>
    <w:rsid w:val="1CC471BA"/>
    <w:rsid w:val="1CCC516C"/>
    <w:rsid w:val="1CCD1691"/>
    <w:rsid w:val="1CD5672D"/>
    <w:rsid w:val="1CD61649"/>
    <w:rsid w:val="1CD74711"/>
    <w:rsid w:val="1CD983F7"/>
    <w:rsid w:val="1CDAD962"/>
    <w:rsid w:val="1CDF16B3"/>
    <w:rsid w:val="1CE110C2"/>
    <w:rsid w:val="1CE7190E"/>
    <w:rsid w:val="1CEE3351"/>
    <w:rsid w:val="1CEF422C"/>
    <w:rsid w:val="1CEFA449"/>
    <w:rsid w:val="1CF0D157"/>
    <w:rsid w:val="1CF7C68A"/>
    <w:rsid w:val="1CF8158F"/>
    <w:rsid w:val="1CFAB8B1"/>
    <w:rsid w:val="1CFB2740"/>
    <w:rsid w:val="1D0093B6"/>
    <w:rsid w:val="1D03AF6B"/>
    <w:rsid w:val="1D0CB991"/>
    <w:rsid w:val="1D1089A6"/>
    <w:rsid w:val="1D12380D"/>
    <w:rsid w:val="1D19C2AA"/>
    <w:rsid w:val="1D1D3AF0"/>
    <w:rsid w:val="1D1E40FB"/>
    <w:rsid w:val="1D1ED19F"/>
    <w:rsid w:val="1D23F6C8"/>
    <w:rsid w:val="1D2F6F85"/>
    <w:rsid w:val="1D305103"/>
    <w:rsid w:val="1D3410EF"/>
    <w:rsid w:val="1D370D2E"/>
    <w:rsid w:val="1D39BC6F"/>
    <w:rsid w:val="1D3BB099"/>
    <w:rsid w:val="1D3C215E"/>
    <w:rsid w:val="1D3EB583"/>
    <w:rsid w:val="1D3F71B0"/>
    <w:rsid w:val="1D408E17"/>
    <w:rsid w:val="1D421082"/>
    <w:rsid w:val="1D445120"/>
    <w:rsid w:val="1D4643EC"/>
    <w:rsid w:val="1D46E6D5"/>
    <w:rsid w:val="1D48221D"/>
    <w:rsid w:val="1D5296F5"/>
    <w:rsid w:val="1D52FE01"/>
    <w:rsid w:val="1D530B1C"/>
    <w:rsid w:val="1D533E7D"/>
    <w:rsid w:val="1D55E20E"/>
    <w:rsid w:val="1D56FB6C"/>
    <w:rsid w:val="1D5A17B3"/>
    <w:rsid w:val="1D642051"/>
    <w:rsid w:val="1D663D5C"/>
    <w:rsid w:val="1D737A54"/>
    <w:rsid w:val="1D74A6F9"/>
    <w:rsid w:val="1D76BB32"/>
    <w:rsid w:val="1D7747CE"/>
    <w:rsid w:val="1D7DF58C"/>
    <w:rsid w:val="1D7FE61B"/>
    <w:rsid w:val="1D80B954"/>
    <w:rsid w:val="1D82F8ED"/>
    <w:rsid w:val="1D83850B"/>
    <w:rsid w:val="1D874048"/>
    <w:rsid w:val="1D8EB33B"/>
    <w:rsid w:val="1D8EE052"/>
    <w:rsid w:val="1D8F46F1"/>
    <w:rsid w:val="1D8F67B8"/>
    <w:rsid w:val="1D90986A"/>
    <w:rsid w:val="1D91103E"/>
    <w:rsid w:val="1D9421DA"/>
    <w:rsid w:val="1D94D793"/>
    <w:rsid w:val="1D95D401"/>
    <w:rsid w:val="1D9952AE"/>
    <w:rsid w:val="1DAA6E0E"/>
    <w:rsid w:val="1DB1CA7B"/>
    <w:rsid w:val="1DB2E04D"/>
    <w:rsid w:val="1DBB77EC"/>
    <w:rsid w:val="1DC05864"/>
    <w:rsid w:val="1DC9323C"/>
    <w:rsid w:val="1DD01A1F"/>
    <w:rsid w:val="1DD05809"/>
    <w:rsid w:val="1DDA895B"/>
    <w:rsid w:val="1DDF8708"/>
    <w:rsid w:val="1DE5C91F"/>
    <w:rsid w:val="1DEFE45C"/>
    <w:rsid w:val="1DF23199"/>
    <w:rsid w:val="1DF64DB2"/>
    <w:rsid w:val="1DF8E767"/>
    <w:rsid w:val="1DFDACB9"/>
    <w:rsid w:val="1DFE3F3F"/>
    <w:rsid w:val="1E0025F6"/>
    <w:rsid w:val="1E0A4934"/>
    <w:rsid w:val="1E0CF6B5"/>
    <w:rsid w:val="1E1373DA"/>
    <w:rsid w:val="1E191DE7"/>
    <w:rsid w:val="1E1AC9F8"/>
    <w:rsid w:val="1E1E3FE2"/>
    <w:rsid w:val="1E207A91"/>
    <w:rsid w:val="1E265B72"/>
    <w:rsid w:val="1E29C218"/>
    <w:rsid w:val="1E2E0674"/>
    <w:rsid w:val="1E2E406A"/>
    <w:rsid w:val="1E30F15C"/>
    <w:rsid w:val="1E3247E4"/>
    <w:rsid w:val="1E40997A"/>
    <w:rsid w:val="1E43C71D"/>
    <w:rsid w:val="1E4B1E09"/>
    <w:rsid w:val="1E553427"/>
    <w:rsid w:val="1E57C384"/>
    <w:rsid w:val="1E58A211"/>
    <w:rsid w:val="1E5C51DA"/>
    <w:rsid w:val="1E5EFCB2"/>
    <w:rsid w:val="1E5F480D"/>
    <w:rsid w:val="1E633C50"/>
    <w:rsid w:val="1E66502B"/>
    <w:rsid w:val="1E66D118"/>
    <w:rsid w:val="1E6BC9EF"/>
    <w:rsid w:val="1E6C4F7D"/>
    <w:rsid w:val="1E6D13BE"/>
    <w:rsid w:val="1E6DC428"/>
    <w:rsid w:val="1E6E4E5E"/>
    <w:rsid w:val="1E6E6EB3"/>
    <w:rsid w:val="1E704320"/>
    <w:rsid w:val="1E7534FD"/>
    <w:rsid w:val="1E753999"/>
    <w:rsid w:val="1E841BEE"/>
    <w:rsid w:val="1E851783"/>
    <w:rsid w:val="1E85ED52"/>
    <w:rsid w:val="1E865E04"/>
    <w:rsid w:val="1E8BA7B2"/>
    <w:rsid w:val="1E8BE12E"/>
    <w:rsid w:val="1E8F10A8"/>
    <w:rsid w:val="1E90AF6A"/>
    <w:rsid w:val="1E97ED28"/>
    <w:rsid w:val="1E9C0857"/>
    <w:rsid w:val="1E9E884E"/>
    <w:rsid w:val="1EADA39E"/>
    <w:rsid w:val="1EB1C805"/>
    <w:rsid w:val="1EB1DD20"/>
    <w:rsid w:val="1EB6467E"/>
    <w:rsid w:val="1EB9BACF"/>
    <w:rsid w:val="1EBB22E6"/>
    <w:rsid w:val="1EBE3571"/>
    <w:rsid w:val="1EC009DC"/>
    <w:rsid w:val="1EC9B6D7"/>
    <w:rsid w:val="1ED05FA7"/>
    <w:rsid w:val="1ED0DE3A"/>
    <w:rsid w:val="1ED9E46E"/>
    <w:rsid w:val="1EDADA53"/>
    <w:rsid w:val="1EE2F570"/>
    <w:rsid w:val="1EE626AC"/>
    <w:rsid w:val="1EE91C49"/>
    <w:rsid w:val="1EED4421"/>
    <w:rsid w:val="1EF13C03"/>
    <w:rsid w:val="1EF1D951"/>
    <w:rsid w:val="1EF2781A"/>
    <w:rsid w:val="1EFB0D59"/>
    <w:rsid w:val="1F0280B1"/>
    <w:rsid w:val="1F04B3A3"/>
    <w:rsid w:val="1F06F5B9"/>
    <w:rsid w:val="1F0E1092"/>
    <w:rsid w:val="1F0FB7A2"/>
    <w:rsid w:val="1F1081EA"/>
    <w:rsid w:val="1F11FD93"/>
    <w:rsid w:val="1F13DEFC"/>
    <w:rsid w:val="1F17F05D"/>
    <w:rsid w:val="1F1964FC"/>
    <w:rsid w:val="1F19C3B3"/>
    <w:rsid w:val="1F1F6C78"/>
    <w:rsid w:val="1F23385D"/>
    <w:rsid w:val="1F256F45"/>
    <w:rsid w:val="1F2E4725"/>
    <w:rsid w:val="1F3146D5"/>
    <w:rsid w:val="1F35A869"/>
    <w:rsid w:val="1F368828"/>
    <w:rsid w:val="1F3C5ED1"/>
    <w:rsid w:val="1F3CC8BC"/>
    <w:rsid w:val="1F3D52DB"/>
    <w:rsid w:val="1F3EDCDE"/>
    <w:rsid w:val="1F407F6F"/>
    <w:rsid w:val="1F49BC67"/>
    <w:rsid w:val="1F4DAA6C"/>
    <w:rsid w:val="1F54641A"/>
    <w:rsid w:val="1F54CCDF"/>
    <w:rsid w:val="1F553562"/>
    <w:rsid w:val="1F5D19D4"/>
    <w:rsid w:val="1F61F620"/>
    <w:rsid w:val="1F64BABF"/>
    <w:rsid w:val="1F656FBE"/>
    <w:rsid w:val="1F6639D4"/>
    <w:rsid w:val="1F700AFE"/>
    <w:rsid w:val="1F72451B"/>
    <w:rsid w:val="1F74A698"/>
    <w:rsid w:val="1F77DDE2"/>
    <w:rsid w:val="1F78FAE3"/>
    <w:rsid w:val="1F7B84E7"/>
    <w:rsid w:val="1F7F6A36"/>
    <w:rsid w:val="1F81F916"/>
    <w:rsid w:val="1F85448F"/>
    <w:rsid w:val="1F8C50D0"/>
    <w:rsid w:val="1F8E3928"/>
    <w:rsid w:val="1F91904F"/>
    <w:rsid w:val="1F92B4BF"/>
    <w:rsid w:val="1F932C90"/>
    <w:rsid w:val="1F949713"/>
    <w:rsid w:val="1F94D5FF"/>
    <w:rsid w:val="1F950227"/>
    <w:rsid w:val="1F9596E0"/>
    <w:rsid w:val="1F9D5E1B"/>
    <w:rsid w:val="1FA05B02"/>
    <w:rsid w:val="1FA0CA8D"/>
    <w:rsid w:val="1FA4CFB3"/>
    <w:rsid w:val="1FA587E7"/>
    <w:rsid w:val="1FA8BDED"/>
    <w:rsid w:val="1FAAE982"/>
    <w:rsid w:val="1FAD317A"/>
    <w:rsid w:val="1FAEABBA"/>
    <w:rsid w:val="1FBA9C90"/>
    <w:rsid w:val="1FBAEEAD"/>
    <w:rsid w:val="1FBB22A4"/>
    <w:rsid w:val="1FBC21AD"/>
    <w:rsid w:val="1FC76E87"/>
    <w:rsid w:val="1FCFA048"/>
    <w:rsid w:val="1FD05304"/>
    <w:rsid w:val="1FD458E0"/>
    <w:rsid w:val="1FD49A0C"/>
    <w:rsid w:val="1FDB1935"/>
    <w:rsid w:val="1FDE34B3"/>
    <w:rsid w:val="1FE4F72B"/>
    <w:rsid w:val="1FE518B1"/>
    <w:rsid w:val="1FE8EA3F"/>
    <w:rsid w:val="1FEE8E45"/>
    <w:rsid w:val="1FF8DB85"/>
    <w:rsid w:val="1FFD592B"/>
    <w:rsid w:val="20061D07"/>
    <w:rsid w:val="20063F6A"/>
    <w:rsid w:val="2008CF94"/>
    <w:rsid w:val="2009A8A2"/>
    <w:rsid w:val="2009ED12"/>
    <w:rsid w:val="200E2CDF"/>
    <w:rsid w:val="2011B5CD"/>
    <w:rsid w:val="2016512A"/>
    <w:rsid w:val="201C18AF"/>
    <w:rsid w:val="201D9A52"/>
    <w:rsid w:val="20239BA3"/>
    <w:rsid w:val="2027A157"/>
    <w:rsid w:val="20319FD2"/>
    <w:rsid w:val="20324C71"/>
    <w:rsid w:val="20334311"/>
    <w:rsid w:val="203E74AF"/>
    <w:rsid w:val="204056DC"/>
    <w:rsid w:val="20413DAE"/>
    <w:rsid w:val="20435F1B"/>
    <w:rsid w:val="2048065B"/>
    <w:rsid w:val="20489854"/>
    <w:rsid w:val="204CF608"/>
    <w:rsid w:val="204DD6C6"/>
    <w:rsid w:val="204F07A6"/>
    <w:rsid w:val="204F3173"/>
    <w:rsid w:val="20513E24"/>
    <w:rsid w:val="205376E5"/>
    <w:rsid w:val="2053E456"/>
    <w:rsid w:val="205BC5EE"/>
    <w:rsid w:val="205D4B03"/>
    <w:rsid w:val="205F50ED"/>
    <w:rsid w:val="205FE44C"/>
    <w:rsid w:val="2063E4DB"/>
    <w:rsid w:val="2065CB8D"/>
    <w:rsid w:val="206956D8"/>
    <w:rsid w:val="20733EBE"/>
    <w:rsid w:val="207E6D0E"/>
    <w:rsid w:val="207E9828"/>
    <w:rsid w:val="2081BF4D"/>
    <w:rsid w:val="20870669"/>
    <w:rsid w:val="20898653"/>
    <w:rsid w:val="208A2CED"/>
    <w:rsid w:val="208DC21C"/>
    <w:rsid w:val="20904277"/>
    <w:rsid w:val="2093792F"/>
    <w:rsid w:val="2095A64F"/>
    <w:rsid w:val="2095F0DF"/>
    <w:rsid w:val="209B4A47"/>
    <w:rsid w:val="20A2B259"/>
    <w:rsid w:val="20A4E318"/>
    <w:rsid w:val="20A8C88D"/>
    <w:rsid w:val="20AC9ED7"/>
    <w:rsid w:val="20B0354C"/>
    <w:rsid w:val="20B5FBD3"/>
    <w:rsid w:val="20B727DB"/>
    <w:rsid w:val="20BC9ED5"/>
    <w:rsid w:val="20BE21BF"/>
    <w:rsid w:val="20C1DD92"/>
    <w:rsid w:val="20C22D75"/>
    <w:rsid w:val="20C71FC3"/>
    <w:rsid w:val="20D5532A"/>
    <w:rsid w:val="20DB0B72"/>
    <w:rsid w:val="20DBF7B7"/>
    <w:rsid w:val="20E544AA"/>
    <w:rsid w:val="20E5E98A"/>
    <w:rsid w:val="20E7A614"/>
    <w:rsid w:val="20E84286"/>
    <w:rsid w:val="20E85E3F"/>
    <w:rsid w:val="20E8B3EF"/>
    <w:rsid w:val="20F6FC00"/>
    <w:rsid w:val="20FF6251"/>
    <w:rsid w:val="210379FB"/>
    <w:rsid w:val="2104230C"/>
    <w:rsid w:val="21046A78"/>
    <w:rsid w:val="2105F44A"/>
    <w:rsid w:val="210E8ABD"/>
    <w:rsid w:val="2113CD08"/>
    <w:rsid w:val="211984D8"/>
    <w:rsid w:val="21198C42"/>
    <w:rsid w:val="21212452"/>
    <w:rsid w:val="2124A840"/>
    <w:rsid w:val="2126C3BB"/>
    <w:rsid w:val="212712E3"/>
    <w:rsid w:val="21281E9C"/>
    <w:rsid w:val="21288027"/>
    <w:rsid w:val="212D5C09"/>
    <w:rsid w:val="21311D87"/>
    <w:rsid w:val="21317310"/>
    <w:rsid w:val="21339B6C"/>
    <w:rsid w:val="2136F81A"/>
    <w:rsid w:val="213778C7"/>
    <w:rsid w:val="2137BB54"/>
    <w:rsid w:val="2139BA78"/>
    <w:rsid w:val="21425599"/>
    <w:rsid w:val="21482E9D"/>
    <w:rsid w:val="214A79F5"/>
    <w:rsid w:val="214E79D9"/>
    <w:rsid w:val="215845A9"/>
    <w:rsid w:val="2159F387"/>
    <w:rsid w:val="216509B8"/>
    <w:rsid w:val="216515B6"/>
    <w:rsid w:val="21710869"/>
    <w:rsid w:val="21723A2D"/>
    <w:rsid w:val="21777CB0"/>
    <w:rsid w:val="2183E316"/>
    <w:rsid w:val="21865F13"/>
    <w:rsid w:val="218BBAAC"/>
    <w:rsid w:val="218E3585"/>
    <w:rsid w:val="218E65DA"/>
    <w:rsid w:val="21911400"/>
    <w:rsid w:val="2193938E"/>
    <w:rsid w:val="2193AA23"/>
    <w:rsid w:val="2195E06E"/>
    <w:rsid w:val="2195EB85"/>
    <w:rsid w:val="219FA98F"/>
    <w:rsid w:val="21A2F393"/>
    <w:rsid w:val="21A4ADED"/>
    <w:rsid w:val="21A5B889"/>
    <w:rsid w:val="21A5E977"/>
    <w:rsid w:val="21A60FB0"/>
    <w:rsid w:val="21A6DECC"/>
    <w:rsid w:val="21A88772"/>
    <w:rsid w:val="21AB871F"/>
    <w:rsid w:val="21ADBA9F"/>
    <w:rsid w:val="21AEEEAB"/>
    <w:rsid w:val="21B8CA8C"/>
    <w:rsid w:val="21BFB0CC"/>
    <w:rsid w:val="21C5558A"/>
    <w:rsid w:val="21CF4077"/>
    <w:rsid w:val="21D06501"/>
    <w:rsid w:val="21D9E061"/>
    <w:rsid w:val="21DD2810"/>
    <w:rsid w:val="21DF4B20"/>
    <w:rsid w:val="21DFDEAE"/>
    <w:rsid w:val="21E1F078"/>
    <w:rsid w:val="21E39E3E"/>
    <w:rsid w:val="21E598C0"/>
    <w:rsid w:val="21E62EF6"/>
    <w:rsid w:val="21E963F2"/>
    <w:rsid w:val="21EAF536"/>
    <w:rsid w:val="21F035E7"/>
    <w:rsid w:val="21F0FD6C"/>
    <w:rsid w:val="21F27643"/>
    <w:rsid w:val="21F9C266"/>
    <w:rsid w:val="21FF3E69"/>
    <w:rsid w:val="22060C92"/>
    <w:rsid w:val="22060EBD"/>
    <w:rsid w:val="22084481"/>
    <w:rsid w:val="22097B2B"/>
    <w:rsid w:val="221095A6"/>
    <w:rsid w:val="221130F2"/>
    <w:rsid w:val="2213F91E"/>
    <w:rsid w:val="2220DBB7"/>
    <w:rsid w:val="22228820"/>
    <w:rsid w:val="222908F8"/>
    <w:rsid w:val="22320455"/>
    <w:rsid w:val="22397882"/>
    <w:rsid w:val="223A4314"/>
    <w:rsid w:val="223AB865"/>
    <w:rsid w:val="223B739A"/>
    <w:rsid w:val="224181AB"/>
    <w:rsid w:val="22435191"/>
    <w:rsid w:val="2244754A"/>
    <w:rsid w:val="224F8360"/>
    <w:rsid w:val="2250AF95"/>
    <w:rsid w:val="2250D2FE"/>
    <w:rsid w:val="22560BF5"/>
    <w:rsid w:val="22591BD8"/>
    <w:rsid w:val="225ABA5C"/>
    <w:rsid w:val="225B5924"/>
    <w:rsid w:val="22611C28"/>
    <w:rsid w:val="22613AB9"/>
    <w:rsid w:val="2262D2EC"/>
    <w:rsid w:val="22646CC9"/>
    <w:rsid w:val="2265C3E6"/>
    <w:rsid w:val="22665559"/>
    <w:rsid w:val="2267167A"/>
    <w:rsid w:val="226D5A97"/>
    <w:rsid w:val="22727279"/>
    <w:rsid w:val="227311BD"/>
    <w:rsid w:val="22745480"/>
    <w:rsid w:val="2274E5DA"/>
    <w:rsid w:val="227BD04D"/>
    <w:rsid w:val="227DA687"/>
    <w:rsid w:val="22836164"/>
    <w:rsid w:val="228A02BA"/>
    <w:rsid w:val="228DABF0"/>
    <w:rsid w:val="229425D9"/>
    <w:rsid w:val="2294C1A0"/>
    <w:rsid w:val="2298C867"/>
    <w:rsid w:val="229BFC74"/>
    <w:rsid w:val="229D2517"/>
    <w:rsid w:val="229D813B"/>
    <w:rsid w:val="22A61BB6"/>
    <w:rsid w:val="22AC7C1F"/>
    <w:rsid w:val="22AE7375"/>
    <w:rsid w:val="22AF0237"/>
    <w:rsid w:val="22B9BE63"/>
    <w:rsid w:val="22BEC79C"/>
    <w:rsid w:val="22BF9889"/>
    <w:rsid w:val="22C4F31A"/>
    <w:rsid w:val="22C65993"/>
    <w:rsid w:val="22C8FEB4"/>
    <w:rsid w:val="22CCB180"/>
    <w:rsid w:val="22CDFE5A"/>
    <w:rsid w:val="22CFDF0D"/>
    <w:rsid w:val="22D0EABF"/>
    <w:rsid w:val="22D34018"/>
    <w:rsid w:val="22D59EDF"/>
    <w:rsid w:val="22D6DAC7"/>
    <w:rsid w:val="22D9954C"/>
    <w:rsid w:val="22DFD2C3"/>
    <w:rsid w:val="22E26A8A"/>
    <w:rsid w:val="22E40B8D"/>
    <w:rsid w:val="22E56CCC"/>
    <w:rsid w:val="22E687F9"/>
    <w:rsid w:val="22EAC3B8"/>
    <w:rsid w:val="22F3A860"/>
    <w:rsid w:val="22F4290C"/>
    <w:rsid w:val="22F5E13D"/>
    <w:rsid w:val="22F809BB"/>
    <w:rsid w:val="22F9FADA"/>
    <w:rsid w:val="22FAC4ED"/>
    <w:rsid w:val="23060B34"/>
    <w:rsid w:val="2307D224"/>
    <w:rsid w:val="2308C782"/>
    <w:rsid w:val="2308EB87"/>
    <w:rsid w:val="2311D88C"/>
    <w:rsid w:val="2312B175"/>
    <w:rsid w:val="2312BDAC"/>
    <w:rsid w:val="23136F51"/>
    <w:rsid w:val="2315F7B2"/>
    <w:rsid w:val="231AE72F"/>
    <w:rsid w:val="231D0ADA"/>
    <w:rsid w:val="231E1491"/>
    <w:rsid w:val="231E384D"/>
    <w:rsid w:val="2327CB66"/>
    <w:rsid w:val="232B661C"/>
    <w:rsid w:val="232DC0DB"/>
    <w:rsid w:val="2331D888"/>
    <w:rsid w:val="23363336"/>
    <w:rsid w:val="2337E7D3"/>
    <w:rsid w:val="233C1B5F"/>
    <w:rsid w:val="233EBCBE"/>
    <w:rsid w:val="233F7E1D"/>
    <w:rsid w:val="23401669"/>
    <w:rsid w:val="2340E8F2"/>
    <w:rsid w:val="23484E3E"/>
    <w:rsid w:val="23485901"/>
    <w:rsid w:val="2349B55E"/>
    <w:rsid w:val="234C7801"/>
    <w:rsid w:val="2350023F"/>
    <w:rsid w:val="2350E449"/>
    <w:rsid w:val="2357B037"/>
    <w:rsid w:val="23586BC1"/>
    <w:rsid w:val="23616433"/>
    <w:rsid w:val="2361BA01"/>
    <w:rsid w:val="2364A734"/>
    <w:rsid w:val="2367A8E7"/>
    <w:rsid w:val="236CCF3F"/>
    <w:rsid w:val="236F6DD6"/>
    <w:rsid w:val="2371A29F"/>
    <w:rsid w:val="237A6E3D"/>
    <w:rsid w:val="23867B90"/>
    <w:rsid w:val="238F0AFC"/>
    <w:rsid w:val="2390E39F"/>
    <w:rsid w:val="23939B73"/>
    <w:rsid w:val="23956385"/>
    <w:rsid w:val="2395CCBB"/>
    <w:rsid w:val="239CBB99"/>
    <w:rsid w:val="23A39219"/>
    <w:rsid w:val="23A79F94"/>
    <w:rsid w:val="23A804A6"/>
    <w:rsid w:val="23A93876"/>
    <w:rsid w:val="23AC0E44"/>
    <w:rsid w:val="23AC7A11"/>
    <w:rsid w:val="23B109AF"/>
    <w:rsid w:val="23B26AF1"/>
    <w:rsid w:val="23B329E9"/>
    <w:rsid w:val="23B5DAED"/>
    <w:rsid w:val="23B5E56B"/>
    <w:rsid w:val="23B71011"/>
    <w:rsid w:val="23B8B290"/>
    <w:rsid w:val="23BF98A1"/>
    <w:rsid w:val="23C04ECB"/>
    <w:rsid w:val="23CB7480"/>
    <w:rsid w:val="23CF4976"/>
    <w:rsid w:val="23D15D1C"/>
    <w:rsid w:val="23D4683C"/>
    <w:rsid w:val="23D8F96B"/>
    <w:rsid w:val="23DCE606"/>
    <w:rsid w:val="23DD547B"/>
    <w:rsid w:val="23E0B2E4"/>
    <w:rsid w:val="23E2A37B"/>
    <w:rsid w:val="23E69733"/>
    <w:rsid w:val="23F0F730"/>
    <w:rsid w:val="23F39371"/>
    <w:rsid w:val="23F4B5FF"/>
    <w:rsid w:val="23FA93F9"/>
    <w:rsid w:val="23FB378C"/>
    <w:rsid w:val="23FB9A8F"/>
    <w:rsid w:val="23FD398B"/>
    <w:rsid w:val="2403236B"/>
    <w:rsid w:val="24046B04"/>
    <w:rsid w:val="240605B4"/>
    <w:rsid w:val="24085821"/>
    <w:rsid w:val="240AC2C5"/>
    <w:rsid w:val="240FDC32"/>
    <w:rsid w:val="241873E2"/>
    <w:rsid w:val="2419BF3A"/>
    <w:rsid w:val="241B793F"/>
    <w:rsid w:val="241F0650"/>
    <w:rsid w:val="24215714"/>
    <w:rsid w:val="242404B0"/>
    <w:rsid w:val="24271D11"/>
    <w:rsid w:val="2428AF7C"/>
    <w:rsid w:val="24293A98"/>
    <w:rsid w:val="242EA7E9"/>
    <w:rsid w:val="2430F64B"/>
    <w:rsid w:val="2431693F"/>
    <w:rsid w:val="2437EE71"/>
    <w:rsid w:val="243BBBCD"/>
    <w:rsid w:val="243ED97C"/>
    <w:rsid w:val="2441D892"/>
    <w:rsid w:val="2445BA6D"/>
    <w:rsid w:val="244F4AD5"/>
    <w:rsid w:val="24559B01"/>
    <w:rsid w:val="245882B6"/>
    <w:rsid w:val="245ADFCA"/>
    <w:rsid w:val="245B0DD7"/>
    <w:rsid w:val="245E98E9"/>
    <w:rsid w:val="246B6911"/>
    <w:rsid w:val="246CCC99"/>
    <w:rsid w:val="246EDD16"/>
    <w:rsid w:val="246F7BF2"/>
    <w:rsid w:val="246F8E1A"/>
    <w:rsid w:val="24735519"/>
    <w:rsid w:val="247CAE90"/>
    <w:rsid w:val="247E2F83"/>
    <w:rsid w:val="2486D3A6"/>
    <w:rsid w:val="2488F57B"/>
    <w:rsid w:val="249751D1"/>
    <w:rsid w:val="2499E8BF"/>
    <w:rsid w:val="249E5AB4"/>
    <w:rsid w:val="249F2D03"/>
    <w:rsid w:val="24A17743"/>
    <w:rsid w:val="24A57B99"/>
    <w:rsid w:val="24AB2EA6"/>
    <w:rsid w:val="24ABA50A"/>
    <w:rsid w:val="24AD4912"/>
    <w:rsid w:val="24AE3CD4"/>
    <w:rsid w:val="24AEF40A"/>
    <w:rsid w:val="24B11D73"/>
    <w:rsid w:val="24B89F4F"/>
    <w:rsid w:val="24B8DA3A"/>
    <w:rsid w:val="24BBB1BE"/>
    <w:rsid w:val="24BE161C"/>
    <w:rsid w:val="24C25D2D"/>
    <w:rsid w:val="24CC3DCB"/>
    <w:rsid w:val="24CD0114"/>
    <w:rsid w:val="24CF51EA"/>
    <w:rsid w:val="24CFC870"/>
    <w:rsid w:val="24D7590C"/>
    <w:rsid w:val="24D77740"/>
    <w:rsid w:val="24DAF85E"/>
    <w:rsid w:val="24DF8CC1"/>
    <w:rsid w:val="24E064F2"/>
    <w:rsid w:val="24E267A4"/>
    <w:rsid w:val="24E55A13"/>
    <w:rsid w:val="24E9FB5B"/>
    <w:rsid w:val="24EC5510"/>
    <w:rsid w:val="24EDC7D9"/>
    <w:rsid w:val="24EECC3F"/>
    <w:rsid w:val="24F7DD53"/>
    <w:rsid w:val="24F8AD8F"/>
    <w:rsid w:val="24FACA25"/>
    <w:rsid w:val="24FAE717"/>
    <w:rsid w:val="25041E64"/>
    <w:rsid w:val="250CC761"/>
    <w:rsid w:val="250D75F7"/>
    <w:rsid w:val="25101A12"/>
    <w:rsid w:val="251288D3"/>
    <w:rsid w:val="25136F7A"/>
    <w:rsid w:val="2517EF98"/>
    <w:rsid w:val="251BCC1E"/>
    <w:rsid w:val="251BD11E"/>
    <w:rsid w:val="251E11BA"/>
    <w:rsid w:val="25234A9C"/>
    <w:rsid w:val="2524D63D"/>
    <w:rsid w:val="252915F5"/>
    <w:rsid w:val="252EE14E"/>
    <w:rsid w:val="253615F5"/>
    <w:rsid w:val="25399A28"/>
    <w:rsid w:val="253A5922"/>
    <w:rsid w:val="2542DFD7"/>
    <w:rsid w:val="2547BFEF"/>
    <w:rsid w:val="2550596C"/>
    <w:rsid w:val="25532BF4"/>
    <w:rsid w:val="2553DAC4"/>
    <w:rsid w:val="2558C02E"/>
    <w:rsid w:val="255C553F"/>
    <w:rsid w:val="255C820F"/>
    <w:rsid w:val="25662CA1"/>
    <w:rsid w:val="2567EFE9"/>
    <w:rsid w:val="2569E12D"/>
    <w:rsid w:val="257D4D8B"/>
    <w:rsid w:val="258136F3"/>
    <w:rsid w:val="2581AD16"/>
    <w:rsid w:val="25891BD4"/>
    <w:rsid w:val="25897BE6"/>
    <w:rsid w:val="259054CE"/>
    <w:rsid w:val="2591F05D"/>
    <w:rsid w:val="2593A2C1"/>
    <w:rsid w:val="25966C1F"/>
    <w:rsid w:val="259B6F23"/>
    <w:rsid w:val="259C0A8C"/>
    <w:rsid w:val="259F742B"/>
    <w:rsid w:val="25A4D068"/>
    <w:rsid w:val="25A9834C"/>
    <w:rsid w:val="25AA6E9D"/>
    <w:rsid w:val="25AACA8D"/>
    <w:rsid w:val="25AC5A3A"/>
    <w:rsid w:val="25AFFF4E"/>
    <w:rsid w:val="25B014D8"/>
    <w:rsid w:val="25B14790"/>
    <w:rsid w:val="25B3A384"/>
    <w:rsid w:val="25B3CDB0"/>
    <w:rsid w:val="25B41D30"/>
    <w:rsid w:val="25BF70B4"/>
    <w:rsid w:val="25C43572"/>
    <w:rsid w:val="25C722F6"/>
    <w:rsid w:val="25CBA7BF"/>
    <w:rsid w:val="25D07F7B"/>
    <w:rsid w:val="25D0D800"/>
    <w:rsid w:val="25D0E8B8"/>
    <w:rsid w:val="25DDFDAB"/>
    <w:rsid w:val="25E1E3A0"/>
    <w:rsid w:val="25E7347B"/>
    <w:rsid w:val="25E9F0C3"/>
    <w:rsid w:val="25EB8697"/>
    <w:rsid w:val="25EDB4CD"/>
    <w:rsid w:val="25F742F2"/>
    <w:rsid w:val="25F822CB"/>
    <w:rsid w:val="25FC1C27"/>
    <w:rsid w:val="25FFC335"/>
    <w:rsid w:val="2606D36C"/>
    <w:rsid w:val="2607135C"/>
    <w:rsid w:val="26090A83"/>
    <w:rsid w:val="260987E7"/>
    <w:rsid w:val="260A80B7"/>
    <w:rsid w:val="260B2123"/>
    <w:rsid w:val="26190F4F"/>
    <w:rsid w:val="261DD686"/>
    <w:rsid w:val="26250A8D"/>
    <w:rsid w:val="26308F7A"/>
    <w:rsid w:val="26315FF2"/>
    <w:rsid w:val="2639A159"/>
    <w:rsid w:val="2640253B"/>
    <w:rsid w:val="2640295C"/>
    <w:rsid w:val="26428FCD"/>
    <w:rsid w:val="2645B953"/>
    <w:rsid w:val="2648556E"/>
    <w:rsid w:val="264BE22A"/>
    <w:rsid w:val="264C8007"/>
    <w:rsid w:val="26567C8D"/>
    <w:rsid w:val="265C9FCE"/>
    <w:rsid w:val="265D73C0"/>
    <w:rsid w:val="265FB449"/>
    <w:rsid w:val="2660745E"/>
    <w:rsid w:val="2668603F"/>
    <w:rsid w:val="266E42CA"/>
    <w:rsid w:val="266E92DC"/>
    <w:rsid w:val="266F3EFF"/>
    <w:rsid w:val="2674CDC8"/>
    <w:rsid w:val="26752CB8"/>
    <w:rsid w:val="26851646"/>
    <w:rsid w:val="26854A3D"/>
    <w:rsid w:val="2685A814"/>
    <w:rsid w:val="2685AAD2"/>
    <w:rsid w:val="26897C49"/>
    <w:rsid w:val="268A0210"/>
    <w:rsid w:val="268B1AEA"/>
    <w:rsid w:val="2692F606"/>
    <w:rsid w:val="2694DF57"/>
    <w:rsid w:val="2694F12F"/>
    <w:rsid w:val="2695E2B0"/>
    <w:rsid w:val="2698D467"/>
    <w:rsid w:val="269BC001"/>
    <w:rsid w:val="269D1D13"/>
    <w:rsid w:val="26A5B6A8"/>
    <w:rsid w:val="26AA68C9"/>
    <w:rsid w:val="26AAD798"/>
    <w:rsid w:val="26ACD222"/>
    <w:rsid w:val="26ACE9C4"/>
    <w:rsid w:val="26B196BB"/>
    <w:rsid w:val="26B3FCCB"/>
    <w:rsid w:val="26B629C7"/>
    <w:rsid w:val="26BB7B5A"/>
    <w:rsid w:val="26BF04D2"/>
    <w:rsid w:val="26CF7EA1"/>
    <w:rsid w:val="26D2CB74"/>
    <w:rsid w:val="26D795F8"/>
    <w:rsid w:val="26DED3FA"/>
    <w:rsid w:val="26DF4728"/>
    <w:rsid w:val="26E21CF1"/>
    <w:rsid w:val="26E5C854"/>
    <w:rsid w:val="26E5E5D9"/>
    <w:rsid w:val="26E6D0CC"/>
    <w:rsid w:val="26EB0AB0"/>
    <w:rsid w:val="26ED1BE6"/>
    <w:rsid w:val="26F0E390"/>
    <w:rsid w:val="26F7C3F8"/>
    <w:rsid w:val="26FA86C2"/>
    <w:rsid w:val="26FFBBDD"/>
    <w:rsid w:val="2705B425"/>
    <w:rsid w:val="270666E5"/>
    <w:rsid w:val="27075A46"/>
    <w:rsid w:val="27093FA0"/>
    <w:rsid w:val="2709C526"/>
    <w:rsid w:val="2709D773"/>
    <w:rsid w:val="2712C2C9"/>
    <w:rsid w:val="2713C26E"/>
    <w:rsid w:val="271927BB"/>
    <w:rsid w:val="271A859E"/>
    <w:rsid w:val="271C2102"/>
    <w:rsid w:val="27280ADD"/>
    <w:rsid w:val="272821BE"/>
    <w:rsid w:val="27296EF7"/>
    <w:rsid w:val="272BC475"/>
    <w:rsid w:val="272F7B83"/>
    <w:rsid w:val="272F8880"/>
    <w:rsid w:val="2733448B"/>
    <w:rsid w:val="273468F3"/>
    <w:rsid w:val="2734CC6D"/>
    <w:rsid w:val="273AE0B5"/>
    <w:rsid w:val="2740A1FE"/>
    <w:rsid w:val="2741A93D"/>
    <w:rsid w:val="27429118"/>
    <w:rsid w:val="27472A9A"/>
    <w:rsid w:val="27488F07"/>
    <w:rsid w:val="274A48DD"/>
    <w:rsid w:val="274B2251"/>
    <w:rsid w:val="274D90A8"/>
    <w:rsid w:val="274E916B"/>
    <w:rsid w:val="2751C7B6"/>
    <w:rsid w:val="27544D2B"/>
    <w:rsid w:val="2754D86C"/>
    <w:rsid w:val="27591F48"/>
    <w:rsid w:val="275E9FE7"/>
    <w:rsid w:val="276ECADE"/>
    <w:rsid w:val="2772C843"/>
    <w:rsid w:val="277471CC"/>
    <w:rsid w:val="2774F4AA"/>
    <w:rsid w:val="2776963C"/>
    <w:rsid w:val="277AEE89"/>
    <w:rsid w:val="277F00C8"/>
    <w:rsid w:val="2780799B"/>
    <w:rsid w:val="278A5401"/>
    <w:rsid w:val="2790AD60"/>
    <w:rsid w:val="2790B483"/>
    <w:rsid w:val="2792334C"/>
    <w:rsid w:val="27941CBB"/>
    <w:rsid w:val="2797BB44"/>
    <w:rsid w:val="279AD396"/>
    <w:rsid w:val="279CB209"/>
    <w:rsid w:val="279F1109"/>
    <w:rsid w:val="27A3DD33"/>
    <w:rsid w:val="27A4285D"/>
    <w:rsid w:val="27A88323"/>
    <w:rsid w:val="27AD3A61"/>
    <w:rsid w:val="27AD9CAC"/>
    <w:rsid w:val="27B1AFA4"/>
    <w:rsid w:val="27B3ACF1"/>
    <w:rsid w:val="27B6B295"/>
    <w:rsid w:val="27B9C25B"/>
    <w:rsid w:val="27BBFBD7"/>
    <w:rsid w:val="27C1C933"/>
    <w:rsid w:val="27C48CDB"/>
    <w:rsid w:val="27C65DF4"/>
    <w:rsid w:val="27C66700"/>
    <w:rsid w:val="27C763AF"/>
    <w:rsid w:val="27CC3E9C"/>
    <w:rsid w:val="27CE0466"/>
    <w:rsid w:val="27DED07F"/>
    <w:rsid w:val="27E6A378"/>
    <w:rsid w:val="27EA93C2"/>
    <w:rsid w:val="27EBEC21"/>
    <w:rsid w:val="27F2E8AF"/>
    <w:rsid w:val="27F2F4DA"/>
    <w:rsid w:val="27F34129"/>
    <w:rsid w:val="27F4EF5E"/>
    <w:rsid w:val="27F726AD"/>
    <w:rsid w:val="27F77F6A"/>
    <w:rsid w:val="27FD005F"/>
    <w:rsid w:val="27FD888C"/>
    <w:rsid w:val="27FFA941"/>
    <w:rsid w:val="280789BF"/>
    <w:rsid w:val="280CBEC2"/>
    <w:rsid w:val="280D4BD9"/>
    <w:rsid w:val="280DB715"/>
    <w:rsid w:val="28116CD3"/>
    <w:rsid w:val="281D1148"/>
    <w:rsid w:val="281EF46E"/>
    <w:rsid w:val="282066F5"/>
    <w:rsid w:val="28226574"/>
    <w:rsid w:val="28229EAE"/>
    <w:rsid w:val="282B5E27"/>
    <w:rsid w:val="282D6E49"/>
    <w:rsid w:val="282F8126"/>
    <w:rsid w:val="2830C935"/>
    <w:rsid w:val="283273EA"/>
    <w:rsid w:val="2835196D"/>
    <w:rsid w:val="28380CBB"/>
    <w:rsid w:val="283AE100"/>
    <w:rsid w:val="283B7FA5"/>
    <w:rsid w:val="283D9A6D"/>
    <w:rsid w:val="284011F9"/>
    <w:rsid w:val="2840DA1A"/>
    <w:rsid w:val="2840F05D"/>
    <w:rsid w:val="28417EB1"/>
    <w:rsid w:val="2841BCAF"/>
    <w:rsid w:val="28464622"/>
    <w:rsid w:val="284A8CDD"/>
    <w:rsid w:val="2850B32B"/>
    <w:rsid w:val="285A3772"/>
    <w:rsid w:val="285A3809"/>
    <w:rsid w:val="285E3A57"/>
    <w:rsid w:val="286132B9"/>
    <w:rsid w:val="2863193B"/>
    <w:rsid w:val="28659724"/>
    <w:rsid w:val="286A49E6"/>
    <w:rsid w:val="286A6572"/>
    <w:rsid w:val="286ACA4C"/>
    <w:rsid w:val="286F9AD7"/>
    <w:rsid w:val="2872F47D"/>
    <w:rsid w:val="28731E84"/>
    <w:rsid w:val="287699DE"/>
    <w:rsid w:val="287BCF9F"/>
    <w:rsid w:val="287C84C1"/>
    <w:rsid w:val="287DB2F6"/>
    <w:rsid w:val="287F38C2"/>
    <w:rsid w:val="28822D6B"/>
    <w:rsid w:val="288B6ACA"/>
    <w:rsid w:val="2898E5E3"/>
    <w:rsid w:val="289A0394"/>
    <w:rsid w:val="289D2144"/>
    <w:rsid w:val="28A1660E"/>
    <w:rsid w:val="28A2532D"/>
    <w:rsid w:val="28A29274"/>
    <w:rsid w:val="28A691E0"/>
    <w:rsid w:val="28A93C2B"/>
    <w:rsid w:val="28AC22E5"/>
    <w:rsid w:val="28AD6319"/>
    <w:rsid w:val="28AE74AA"/>
    <w:rsid w:val="28B5C4DB"/>
    <w:rsid w:val="28BE4DD0"/>
    <w:rsid w:val="28BFABE0"/>
    <w:rsid w:val="28C75317"/>
    <w:rsid w:val="28D20C15"/>
    <w:rsid w:val="28D21284"/>
    <w:rsid w:val="28D3A4A6"/>
    <w:rsid w:val="28D453A3"/>
    <w:rsid w:val="28D5DE0E"/>
    <w:rsid w:val="28D93967"/>
    <w:rsid w:val="28DAD078"/>
    <w:rsid w:val="28DC4388"/>
    <w:rsid w:val="28DEAE9B"/>
    <w:rsid w:val="28F08ADF"/>
    <w:rsid w:val="28F4087A"/>
    <w:rsid w:val="28F40C58"/>
    <w:rsid w:val="28F47635"/>
    <w:rsid w:val="28F504B5"/>
    <w:rsid w:val="28F54C21"/>
    <w:rsid w:val="28F82830"/>
    <w:rsid w:val="28F99765"/>
    <w:rsid w:val="28FA6DA5"/>
    <w:rsid w:val="28FCEEB6"/>
    <w:rsid w:val="28FF7597"/>
    <w:rsid w:val="29017FF8"/>
    <w:rsid w:val="29037012"/>
    <w:rsid w:val="2903A93D"/>
    <w:rsid w:val="2903CB71"/>
    <w:rsid w:val="2905D5ED"/>
    <w:rsid w:val="2909D23C"/>
    <w:rsid w:val="290B6FBF"/>
    <w:rsid w:val="2911816E"/>
    <w:rsid w:val="29182F64"/>
    <w:rsid w:val="29191FAA"/>
    <w:rsid w:val="2919A825"/>
    <w:rsid w:val="291D9A21"/>
    <w:rsid w:val="29211ABE"/>
    <w:rsid w:val="292268D7"/>
    <w:rsid w:val="2923696D"/>
    <w:rsid w:val="2923E1B2"/>
    <w:rsid w:val="292C7E9D"/>
    <w:rsid w:val="293633F2"/>
    <w:rsid w:val="29392346"/>
    <w:rsid w:val="29410815"/>
    <w:rsid w:val="2944482B"/>
    <w:rsid w:val="2947A411"/>
    <w:rsid w:val="294AB62F"/>
    <w:rsid w:val="294F6663"/>
    <w:rsid w:val="29526A4C"/>
    <w:rsid w:val="2955A7AB"/>
    <w:rsid w:val="295DC869"/>
    <w:rsid w:val="295F74A3"/>
    <w:rsid w:val="2966651B"/>
    <w:rsid w:val="2973D26B"/>
    <w:rsid w:val="297437D2"/>
    <w:rsid w:val="29746700"/>
    <w:rsid w:val="29778A61"/>
    <w:rsid w:val="297A6BDE"/>
    <w:rsid w:val="2982EC67"/>
    <w:rsid w:val="29858F80"/>
    <w:rsid w:val="2985AA83"/>
    <w:rsid w:val="298600BB"/>
    <w:rsid w:val="2989439E"/>
    <w:rsid w:val="298C4DD5"/>
    <w:rsid w:val="29901C96"/>
    <w:rsid w:val="2990403D"/>
    <w:rsid w:val="29915B13"/>
    <w:rsid w:val="29986D46"/>
    <w:rsid w:val="299B3CAF"/>
    <w:rsid w:val="29A3E5D0"/>
    <w:rsid w:val="29A76A67"/>
    <w:rsid w:val="29A7DC25"/>
    <w:rsid w:val="29A89FE4"/>
    <w:rsid w:val="29AA0FEB"/>
    <w:rsid w:val="29AC3FA0"/>
    <w:rsid w:val="29ADD3B1"/>
    <w:rsid w:val="29AE9CCA"/>
    <w:rsid w:val="29AFAEFA"/>
    <w:rsid w:val="29B1A976"/>
    <w:rsid w:val="29B508E1"/>
    <w:rsid w:val="29B891A7"/>
    <w:rsid w:val="29B9B82D"/>
    <w:rsid w:val="29BAC6C3"/>
    <w:rsid w:val="29BCBF03"/>
    <w:rsid w:val="29BD1F5C"/>
    <w:rsid w:val="29BE45B5"/>
    <w:rsid w:val="29C3580B"/>
    <w:rsid w:val="29CA5479"/>
    <w:rsid w:val="29CA6B0A"/>
    <w:rsid w:val="29CDE657"/>
    <w:rsid w:val="29CDF7C7"/>
    <w:rsid w:val="29D42C08"/>
    <w:rsid w:val="29DAB5A6"/>
    <w:rsid w:val="29DB2D73"/>
    <w:rsid w:val="29DEE17B"/>
    <w:rsid w:val="29E0E244"/>
    <w:rsid w:val="29E2AC0A"/>
    <w:rsid w:val="29E2F722"/>
    <w:rsid w:val="29E42D8F"/>
    <w:rsid w:val="29E5D1AE"/>
    <w:rsid w:val="29E64406"/>
    <w:rsid w:val="29EB2060"/>
    <w:rsid w:val="29EED5C4"/>
    <w:rsid w:val="29EEF80D"/>
    <w:rsid w:val="29EEFC7C"/>
    <w:rsid w:val="29F006A0"/>
    <w:rsid w:val="29F0772F"/>
    <w:rsid w:val="29F0E1D9"/>
    <w:rsid w:val="29F1FBA0"/>
    <w:rsid w:val="29F53309"/>
    <w:rsid w:val="29FA7D43"/>
    <w:rsid w:val="2A058714"/>
    <w:rsid w:val="2A07D4CC"/>
    <w:rsid w:val="2A0AC62B"/>
    <w:rsid w:val="2A0BFCA6"/>
    <w:rsid w:val="2A0CAC68"/>
    <w:rsid w:val="2A125C0F"/>
    <w:rsid w:val="2A130463"/>
    <w:rsid w:val="2A1F6DFF"/>
    <w:rsid w:val="2A1F9123"/>
    <w:rsid w:val="2A23A619"/>
    <w:rsid w:val="2A2B8F89"/>
    <w:rsid w:val="2A2BA3B7"/>
    <w:rsid w:val="2A2BB259"/>
    <w:rsid w:val="2A36490A"/>
    <w:rsid w:val="2A373790"/>
    <w:rsid w:val="2A39E6A5"/>
    <w:rsid w:val="2A3A9DE2"/>
    <w:rsid w:val="2A3F5C80"/>
    <w:rsid w:val="2A3FBD94"/>
    <w:rsid w:val="2A46FC29"/>
    <w:rsid w:val="2A4902BF"/>
    <w:rsid w:val="2A50BCA6"/>
    <w:rsid w:val="2A53FEA9"/>
    <w:rsid w:val="2A55B738"/>
    <w:rsid w:val="2A560F9C"/>
    <w:rsid w:val="2A586D0F"/>
    <w:rsid w:val="2A5B72D9"/>
    <w:rsid w:val="2A625730"/>
    <w:rsid w:val="2A688E5F"/>
    <w:rsid w:val="2A739097"/>
    <w:rsid w:val="2A7BAE2D"/>
    <w:rsid w:val="2A823571"/>
    <w:rsid w:val="2A8814BD"/>
    <w:rsid w:val="2A8ABEFC"/>
    <w:rsid w:val="2A93E342"/>
    <w:rsid w:val="2A9EBD53"/>
    <w:rsid w:val="2AA05342"/>
    <w:rsid w:val="2AA4E8CA"/>
    <w:rsid w:val="2AA52538"/>
    <w:rsid w:val="2AAB628D"/>
    <w:rsid w:val="2AADDCAB"/>
    <w:rsid w:val="2AB2E1EF"/>
    <w:rsid w:val="2AB40B96"/>
    <w:rsid w:val="2ABBD902"/>
    <w:rsid w:val="2ABCF517"/>
    <w:rsid w:val="2ABD1DE5"/>
    <w:rsid w:val="2AC0E01F"/>
    <w:rsid w:val="2AC13D78"/>
    <w:rsid w:val="2AC13DA7"/>
    <w:rsid w:val="2AC191DF"/>
    <w:rsid w:val="2AC26BCB"/>
    <w:rsid w:val="2AC42BAA"/>
    <w:rsid w:val="2AC58093"/>
    <w:rsid w:val="2ACB342D"/>
    <w:rsid w:val="2ACB7656"/>
    <w:rsid w:val="2ACB8E3E"/>
    <w:rsid w:val="2ACE9DF5"/>
    <w:rsid w:val="2AD013A7"/>
    <w:rsid w:val="2AD04DB8"/>
    <w:rsid w:val="2AD0CAD8"/>
    <w:rsid w:val="2AD8D82A"/>
    <w:rsid w:val="2ADB73D6"/>
    <w:rsid w:val="2ADED977"/>
    <w:rsid w:val="2AE053E8"/>
    <w:rsid w:val="2AE11F52"/>
    <w:rsid w:val="2AE362B7"/>
    <w:rsid w:val="2AE7F361"/>
    <w:rsid w:val="2AE8A76C"/>
    <w:rsid w:val="2AEB3A63"/>
    <w:rsid w:val="2AEF506D"/>
    <w:rsid w:val="2AEF57A8"/>
    <w:rsid w:val="2AF1326B"/>
    <w:rsid w:val="2AF6C2DE"/>
    <w:rsid w:val="2AFF1024"/>
    <w:rsid w:val="2B037ED4"/>
    <w:rsid w:val="2B0521F6"/>
    <w:rsid w:val="2B099A65"/>
    <w:rsid w:val="2B0E6934"/>
    <w:rsid w:val="2B110C36"/>
    <w:rsid w:val="2B121786"/>
    <w:rsid w:val="2B12D6DE"/>
    <w:rsid w:val="2B13B8EC"/>
    <w:rsid w:val="2B1695BD"/>
    <w:rsid w:val="2B16D272"/>
    <w:rsid w:val="2B184EE2"/>
    <w:rsid w:val="2B1C0BBC"/>
    <w:rsid w:val="2B1CF77E"/>
    <w:rsid w:val="2B1F1E88"/>
    <w:rsid w:val="2B2211F8"/>
    <w:rsid w:val="2B22E5C0"/>
    <w:rsid w:val="2B2433BD"/>
    <w:rsid w:val="2B26CDAA"/>
    <w:rsid w:val="2B2710C3"/>
    <w:rsid w:val="2B28B731"/>
    <w:rsid w:val="2B2917B6"/>
    <w:rsid w:val="2B2B1F9C"/>
    <w:rsid w:val="2B2B35AD"/>
    <w:rsid w:val="2B2F91F6"/>
    <w:rsid w:val="2B3104B3"/>
    <w:rsid w:val="2B33309B"/>
    <w:rsid w:val="2B42FC97"/>
    <w:rsid w:val="2B4309AB"/>
    <w:rsid w:val="2B4D0BC6"/>
    <w:rsid w:val="2B4F2C03"/>
    <w:rsid w:val="2B50EE8E"/>
    <w:rsid w:val="2B578556"/>
    <w:rsid w:val="2B57B128"/>
    <w:rsid w:val="2B57C099"/>
    <w:rsid w:val="2B58D590"/>
    <w:rsid w:val="2B598BDC"/>
    <w:rsid w:val="2B5C369E"/>
    <w:rsid w:val="2B6E173C"/>
    <w:rsid w:val="2B6FA770"/>
    <w:rsid w:val="2B710293"/>
    <w:rsid w:val="2B77EE60"/>
    <w:rsid w:val="2B7A58A8"/>
    <w:rsid w:val="2B7BD185"/>
    <w:rsid w:val="2B7EDA7E"/>
    <w:rsid w:val="2B853A91"/>
    <w:rsid w:val="2B9147B3"/>
    <w:rsid w:val="2B91E062"/>
    <w:rsid w:val="2B93CCA4"/>
    <w:rsid w:val="2B964B54"/>
    <w:rsid w:val="2B986C05"/>
    <w:rsid w:val="2B9CFD35"/>
    <w:rsid w:val="2B9D55CE"/>
    <w:rsid w:val="2BA1644C"/>
    <w:rsid w:val="2BA9DB1E"/>
    <w:rsid w:val="2BAD40D9"/>
    <w:rsid w:val="2BB06A02"/>
    <w:rsid w:val="2BB80358"/>
    <w:rsid w:val="2BBA7E61"/>
    <w:rsid w:val="2BBB0AC9"/>
    <w:rsid w:val="2BBCEAAD"/>
    <w:rsid w:val="2BC2715F"/>
    <w:rsid w:val="2BC3BB12"/>
    <w:rsid w:val="2BC73C12"/>
    <w:rsid w:val="2BCA7E42"/>
    <w:rsid w:val="2BCC9B78"/>
    <w:rsid w:val="2BCDF3EB"/>
    <w:rsid w:val="2BD05FF4"/>
    <w:rsid w:val="2BD772BB"/>
    <w:rsid w:val="2BD7BBB4"/>
    <w:rsid w:val="2BDBBF32"/>
    <w:rsid w:val="2BEAFE40"/>
    <w:rsid w:val="2BEDE08B"/>
    <w:rsid w:val="2BEE5B47"/>
    <w:rsid w:val="2BEEF67F"/>
    <w:rsid w:val="2BF79B10"/>
    <w:rsid w:val="2C02BD99"/>
    <w:rsid w:val="2C0C0F0E"/>
    <w:rsid w:val="2C0FDDE3"/>
    <w:rsid w:val="2C0FEBBF"/>
    <w:rsid w:val="2C1312FA"/>
    <w:rsid w:val="2C159005"/>
    <w:rsid w:val="2C17FE55"/>
    <w:rsid w:val="2C1A2078"/>
    <w:rsid w:val="2C1A67CC"/>
    <w:rsid w:val="2C1BB681"/>
    <w:rsid w:val="2C1E89B0"/>
    <w:rsid w:val="2C1E94EE"/>
    <w:rsid w:val="2C20461C"/>
    <w:rsid w:val="2C231142"/>
    <w:rsid w:val="2C2892D9"/>
    <w:rsid w:val="2C296473"/>
    <w:rsid w:val="2C2A7978"/>
    <w:rsid w:val="2C2AB7DE"/>
    <w:rsid w:val="2C2C3A13"/>
    <w:rsid w:val="2C337F8D"/>
    <w:rsid w:val="2C38D68A"/>
    <w:rsid w:val="2C3997FB"/>
    <w:rsid w:val="2C3A3ED3"/>
    <w:rsid w:val="2C3B70F2"/>
    <w:rsid w:val="2C3C88AF"/>
    <w:rsid w:val="2C40E5B6"/>
    <w:rsid w:val="2C424910"/>
    <w:rsid w:val="2C473D43"/>
    <w:rsid w:val="2C4C8EFB"/>
    <w:rsid w:val="2C4E0D55"/>
    <w:rsid w:val="2C4F8C19"/>
    <w:rsid w:val="2C54540A"/>
    <w:rsid w:val="2C557FCB"/>
    <w:rsid w:val="2C585D64"/>
    <w:rsid w:val="2C5BDF9A"/>
    <w:rsid w:val="2C60FE7B"/>
    <w:rsid w:val="2C618D3B"/>
    <w:rsid w:val="2C61B989"/>
    <w:rsid w:val="2C67AB42"/>
    <w:rsid w:val="2C690664"/>
    <w:rsid w:val="2C6CBD07"/>
    <w:rsid w:val="2C70AD89"/>
    <w:rsid w:val="2C7600F8"/>
    <w:rsid w:val="2C80A0A0"/>
    <w:rsid w:val="2C82BC22"/>
    <w:rsid w:val="2C89F465"/>
    <w:rsid w:val="2C8A064A"/>
    <w:rsid w:val="2C8AD9C3"/>
    <w:rsid w:val="2C8D14EA"/>
    <w:rsid w:val="2C93015D"/>
    <w:rsid w:val="2C952B58"/>
    <w:rsid w:val="2C96C77E"/>
    <w:rsid w:val="2C97FE5F"/>
    <w:rsid w:val="2C9FDCF5"/>
    <w:rsid w:val="2CA375DC"/>
    <w:rsid w:val="2CA6FC69"/>
    <w:rsid w:val="2CA75F4E"/>
    <w:rsid w:val="2CAA6E57"/>
    <w:rsid w:val="2CABCFB1"/>
    <w:rsid w:val="2CAC16BF"/>
    <w:rsid w:val="2CAEDFEF"/>
    <w:rsid w:val="2CAEE47A"/>
    <w:rsid w:val="2CB4C157"/>
    <w:rsid w:val="2CB706F1"/>
    <w:rsid w:val="2CB799F8"/>
    <w:rsid w:val="2CBF0DC1"/>
    <w:rsid w:val="2CBF533F"/>
    <w:rsid w:val="2CC20F51"/>
    <w:rsid w:val="2CC4D924"/>
    <w:rsid w:val="2CC55881"/>
    <w:rsid w:val="2CCB4FB1"/>
    <w:rsid w:val="2CCD7AE8"/>
    <w:rsid w:val="2CD21BE9"/>
    <w:rsid w:val="2CD299A8"/>
    <w:rsid w:val="2CD31697"/>
    <w:rsid w:val="2CDA0DB5"/>
    <w:rsid w:val="2CDCC184"/>
    <w:rsid w:val="2CE2B067"/>
    <w:rsid w:val="2CE3D737"/>
    <w:rsid w:val="2CE43C9E"/>
    <w:rsid w:val="2CE43DD6"/>
    <w:rsid w:val="2CE5E293"/>
    <w:rsid w:val="2CE6DA53"/>
    <w:rsid w:val="2CE742A7"/>
    <w:rsid w:val="2CEF5B54"/>
    <w:rsid w:val="2CEF87D1"/>
    <w:rsid w:val="2CF61E39"/>
    <w:rsid w:val="2CF9CB7F"/>
    <w:rsid w:val="2D065993"/>
    <w:rsid w:val="2D09B184"/>
    <w:rsid w:val="2D0B99D9"/>
    <w:rsid w:val="2D0D5A66"/>
    <w:rsid w:val="2D0F4C2E"/>
    <w:rsid w:val="2D196782"/>
    <w:rsid w:val="2D1A359B"/>
    <w:rsid w:val="2D1D1E63"/>
    <w:rsid w:val="2D1F330C"/>
    <w:rsid w:val="2D22C2FF"/>
    <w:rsid w:val="2D248160"/>
    <w:rsid w:val="2D292503"/>
    <w:rsid w:val="2D29498A"/>
    <w:rsid w:val="2D29E362"/>
    <w:rsid w:val="2D2F3BA1"/>
    <w:rsid w:val="2D2FF867"/>
    <w:rsid w:val="2D300CD3"/>
    <w:rsid w:val="2D365E16"/>
    <w:rsid w:val="2D368ECE"/>
    <w:rsid w:val="2D380CA4"/>
    <w:rsid w:val="2D415320"/>
    <w:rsid w:val="2D45611D"/>
    <w:rsid w:val="2D4565BA"/>
    <w:rsid w:val="2D49AD97"/>
    <w:rsid w:val="2D5074BB"/>
    <w:rsid w:val="2D542EC6"/>
    <w:rsid w:val="2D5A5B5F"/>
    <w:rsid w:val="2D61E67E"/>
    <w:rsid w:val="2D62A8C8"/>
    <w:rsid w:val="2D6538A6"/>
    <w:rsid w:val="2D65678A"/>
    <w:rsid w:val="2D6877DA"/>
    <w:rsid w:val="2D69D5FF"/>
    <w:rsid w:val="2D6A9B0D"/>
    <w:rsid w:val="2D6AC4C7"/>
    <w:rsid w:val="2D71D8EA"/>
    <w:rsid w:val="2D741E0A"/>
    <w:rsid w:val="2D7447F6"/>
    <w:rsid w:val="2D74BEAE"/>
    <w:rsid w:val="2D7BDA54"/>
    <w:rsid w:val="2D7F5A1D"/>
    <w:rsid w:val="2D8048A4"/>
    <w:rsid w:val="2D87CA8A"/>
    <w:rsid w:val="2D88DF68"/>
    <w:rsid w:val="2D89F595"/>
    <w:rsid w:val="2D8CDF8D"/>
    <w:rsid w:val="2D92BF30"/>
    <w:rsid w:val="2D933879"/>
    <w:rsid w:val="2D9AAA9A"/>
    <w:rsid w:val="2DA2F8B4"/>
    <w:rsid w:val="2DA98E52"/>
    <w:rsid w:val="2DAAE2EF"/>
    <w:rsid w:val="2DAB67C9"/>
    <w:rsid w:val="2DB1481E"/>
    <w:rsid w:val="2DB6099D"/>
    <w:rsid w:val="2DB73B62"/>
    <w:rsid w:val="2DBC4FC1"/>
    <w:rsid w:val="2DBF5415"/>
    <w:rsid w:val="2DBFE0F5"/>
    <w:rsid w:val="2DC3C67B"/>
    <w:rsid w:val="2DC7FACC"/>
    <w:rsid w:val="2DC9DE35"/>
    <w:rsid w:val="2DCB31B7"/>
    <w:rsid w:val="2DCC10C6"/>
    <w:rsid w:val="2DCC327A"/>
    <w:rsid w:val="2DD4DAD2"/>
    <w:rsid w:val="2DD87173"/>
    <w:rsid w:val="2DD9B1FB"/>
    <w:rsid w:val="2DDA4BD5"/>
    <w:rsid w:val="2DDF5F60"/>
    <w:rsid w:val="2DE91116"/>
    <w:rsid w:val="2DE95004"/>
    <w:rsid w:val="2DEA3F7F"/>
    <w:rsid w:val="2DEE7A16"/>
    <w:rsid w:val="2DF27B14"/>
    <w:rsid w:val="2DF6CE9F"/>
    <w:rsid w:val="2DFF77A3"/>
    <w:rsid w:val="2E024D05"/>
    <w:rsid w:val="2E0B4288"/>
    <w:rsid w:val="2E0F6D25"/>
    <w:rsid w:val="2E0FCD47"/>
    <w:rsid w:val="2E0FE29B"/>
    <w:rsid w:val="2E13F8A5"/>
    <w:rsid w:val="2E196CC5"/>
    <w:rsid w:val="2E1A1E27"/>
    <w:rsid w:val="2E1CE60F"/>
    <w:rsid w:val="2E21D25B"/>
    <w:rsid w:val="2E2445DD"/>
    <w:rsid w:val="2E248568"/>
    <w:rsid w:val="2E2505A8"/>
    <w:rsid w:val="2E2945DB"/>
    <w:rsid w:val="2E2BF622"/>
    <w:rsid w:val="2E2C56A1"/>
    <w:rsid w:val="2E2EA523"/>
    <w:rsid w:val="2E2F341E"/>
    <w:rsid w:val="2E3407CA"/>
    <w:rsid w:val="2E343E41"/>
    <w:rsid w:val="2E36CFCD"/>
    <w:rsid w:val="2E3A7641"/>
    <w:rsid w:val="2E4C7C09"/>
    <w:rsid w:val="2E4ECDD9"/>
    <w:rsid w:val="2E531429"/>
    <w:rsid w:val="2E5DD175"/>
    <w:rsid w:val="2E5ECB99"/>
    <w:rsid w:val="2E5FE82F"/>
    <w:rsid w:val="2E62F81B"/>
    <w:rsid w:val="2E6592FA"/>
    <w:rsid w:val="2E6DE89B"/>
    <w:rsid w:val="2E78E817"/>
    <w:rsid w:val="2E7C7E32"/>
    <w:rsid w:val="2E80C4AA"/>
    <w:rsid w:val="2E847033"/>
    <w:rsid w:val="2E8471AD"/>
    <w:rsid w:val="2E885B70"/>
    <w:rsid w:val="2E8C596A"/>
    <w:rsid w:val="2E931248"/>
    <w:rsid w:val="2E9F43D3"/>
    <w:rsid w:val="2EA263ED"/>
    <w:rsid w:val="2EA592AB"/>
    <w:rsid w:val="2EAF92F2"/>
    <w:rsid w:val="2EB89F7F"/>
    <w:rsid w:val="2EC034C4"/>
    <w:rsid w:val="2EC647C9"/>
    <w:rsid w:val="2EC7B10B"/>
    <w:rsid w:val="2EC807F8"/>
    <w:rsid w:val="2ECD20AD"/>
    <w:rsid w:val="2ECD3A1C"/>
    <w:rsid w:val="2ED40282"/>
    <w:rsid w:val="2ED4A2D9"/>
    <w:rsid w:val="2ED543A6"/>
    <w:rsid w:val="2EDAAE49"/>
    <w:rsid w:val="2EDBCE8E"/>
    <w:rsid w:val="2EDD0D52"/>
    <w:rsid w:val="2EDD99FC"/>
    <w:rsid w:val="2EE4FB15"/>
    <w:rsid w:val="2EE64D98"/>
    <w:rsid w:val="2EE83CB1"/>
    <w:rsid w:val="2EE8EEC1"/>
    <w:rsid w:val="2EED34E5"/>
    <w:rsid w:val="2EF14038"/>
    <w:rsid w:val="2F003F2C"/>
    <w:rsid w:val="2F005F9A"/>
    <w:rsid w:val="2F01265C"/>
    <w:rsid w:val="2F06FE0B"/>
    <w:rsid w:val="2F0BB35E"/>
    <w:rsid w:val="2F0E2732"/>
    <w:rsid w:val="2F0FA96E"/>
    <w:rsid w:val="2F10C808"/>
    <w:rsid w:val="2F1CC13C"/>
    <w:rsid w:val="2F20E06F"/>
    <w:rsid w:val="2F23BA59"/>
    <w:rsid w:val="2F2931AD"/>
    <w:rsid w:val="2F2B9DCB"/>
    <w:rsid w:val="2F2C3631"/>
    <w:rsid w:val="2F2DC208"/>
    <w:rsid w:val="2F2E3CE9"/>
    <w:rsid w:val="2F2EF35E"/>
    <w:rsid w:val="2F359C76"/>
    <w:rsid w:val="2F364E86"/>
    <w:rsid w:val="2F38E999"/>
    <w:rsid w:val="2F4111DF"/>
    <w:rsid w:val="2F4196D0"/>
    <w:rsid w:val="2F46C1C1"/>
    <w:rsid w:val="2F490F66"/>
    <w:rsid w:val="2F497957"/>
    <w:rsid w:val="2F518960"/>
    <w:rsid w:val="2F562FF3"/>
    <w:rsid w:val="2F62749C"/>
    <w:rsid w:val="2F69B3DC"/>
    <w:rsid w:val="2F6CA889"/>
    <w:rsid w:val="2F72DCD4"/>
    <w:rsid w:val="2F78213A"/>
    <w:rsid w:val="2F7A121E"/>
    <w:rsid w:val="2F81B4E5"/>
    <w:rsid w:val="2F8207C4"/>
    <w:rsid w:val="2F83A815"/>
    <w:rsid w:val="2F87742F"/>
    <w:rsid w:val="2F8AA368"/>
    <w:rsid w:val="2F8B0A60"/>
    <w:rsid w:val="2F8FD6D6"/>
    <w:rsid w:val="2F910ACB"/>
    <w:rsid w:val="2F937433"/>
    <w:rsid w:val="2F967F72"/>
    <w:rsid w:val="2F9B50FD"/>
    <w:rsid w:val="2F9C0311"/>
    <w:rsid w:val="2F9DCF5F"/>
    <w:rsid w:val="2F9E570E"/>
    <w:rsid w:val="2FA651C2"/>
    <w:rsid w:val="2FA6EA15"/>
    <w:rsid w:val="2FA86FB4"/>
    <w:rsid w:val="2FABA7CB"/>
    <w:rsid w:val="2FACB6B4"/>
    <w:rsid w:val="2FBCC715"/>
    <w:rsid w:val="2FC15B9F"/>
    <w:rsid w:val="2FCC52BF"/>
    <w:rsid w:val="2FCCB1F2"/>
    <w:rsid w:val="2FCE522B"/>
    <w:rsid w:val="2FD866D1"/>
    <w:rsid w:val="2FDBC74B"/>
    <w:rsid w:val="2FDCDFCA"/>
    <w:rsid w:val="2FDD0EF3"/>
    <w:rsid w:val="2FE0F5B0"/>
    <w:rsid w:val="2FEDD263"/>
    <w:rsid w:val="2FF17DA6"/>
    <w:rsid w:val="2FF50FF7"/>
    <w:rsid w:val="2FF6F466"/>
    <w:rsid w:val="2FF701D0"/>
    <w:rsid w:val="2FF9682D"/>
    <w:rsid w:val="2FFE2AA2"/>
    <w:rsid w:val="3001DCD7"/>
    <w:rsid w:val="3005F1D8"/>
    <w:rsid w:val="3007D7CC"/>
    <w:rsid w:val="300CA032"/>
    <w:rsid w:val="300F0FD7"/>
    <w:rsid w:val="30102473"/>
    <w:rsid w:val="3011B3DC"/>
    <w:rsid w:val="30154A44"/>
    <w:rsid w:val="30154D53"/>
    <w:rsid w:val="301667EA"/>
    <w:rsid w:val="3019FE00"/>
    <w:rsid w:val="301A2334"/>
    <w:rsid w:val="301B9773"/>
    <w:rsid w:val="301E5FEF"/>
    <w:rsid w:val="301F700C"/>
    <w:rsid w:val="3020BFC8"/>
    <w:rsid w:val="3020F720"/>
    <w:rsid w:val="30210FE1"/>
    <w:rsid w:val="302174A2"/>
    <w:rsid w:val="302299B0"/>
    <w:rsid w:val="30250903"/>
    <w:rsid w:val="30255119"/>
    <w:rsid w:val="302A21F1"/>
    <w:rsid w:val="302A7CBE"/>
    <w:rsid w:val="302B08BE"/>
    <w:rsid w:val="302F3B2F"/>
    <w:rsid w:val="302F7F78"/>
    <w:rsid w:val="3030DF0C"/>
    <w:rsid w:val="3033137D"/>
    <w:rsid w:val="30344403"/>
    <w:rsid w:val="303562A2"/>
    <w:rsid w:val="3035FAEC"/>
    <w:rsid w:val="3039602E"/>
    <w:rsid w:val="303F9BAD"/>
    <w:rsid w:val="3041723E"/>
    <w:rsid w:val="30423C89"/>
    <w:rsid w:val="3042AB22"/>
    <w:rsid w:val="3043DD51"/>
    <w:rsid w:val="30475176"/>
    <w:rsid w:val="30487E70"/>
    <w:rsid w:val="304D0ECD"/>
    <w:rsid w:val="3056ABB8"/>
    <w:rsid w:val="305DCEE0"/>
    <w:rsid w:val="305F0221"/>
    <w:rsid w:val="305F49B3"/>
    <w:rsid w:val="30655DFC"/>
    <w:rsid w:val="306A8060"/>
    <w:rsid w:val="3070D04C"/>
    <w:rsid w:val="307459DF"/>
    <w:rsid w:val="3075F3E2"/>
    <w:rsid w:val="30787374"/>
    <w:rsid w:val="307BF7EC"/>
    <w:rsid w:val="307C9366"/>
    <w:rsid w:val="307F221E"/>
    <w:rsid w:val="30823325"/>
    <w:rsid w:val="30828CBC"/>
    <w:rsid w:val="3082D8D3"/>
    <w:rsid w:val="3082E6BA"/>
    <w:rsid w:val="30894FB8"/>
    <w:rsid w:val="30930CD6"/>
    <w:rsid w:val="309628D0"/>
    <w:rsid w:val="309A6A9B"/>
    <w:rsid w:val="30A1B8CE"/>
    <w:rsid w:val="30A2D56C"/>
    <w:rsid w:val="30A39CFE"/>
    <w:rsid w:val="30A59EDA"/>
    <w:rsid w:val="30A64FEF"/>
    <w:rsid w:val="30A6D40C"/>
    <w:rsid w:val="30A89C5C"/>
    <w:rsid w:val="30AB86CC"/>
    <w:rsid w:val="30AE216E"/>
    <w:rsid w:val="30AFC64A"/>
    <w:rsid w:val="30B4027D"/>
    <w:rsid w:val="30B56A30"/>
    <w:rsid w:val="30B669FC"/>
    <w:rsid w:val="30B78036"/>
    <w:rsid w:val="30B8E0E8"/>
    <w:rsid w:val="30B9FA4E"/>
    <w:rsid w:val="30BE06B3"/>
    <w:rsid w:val="30C09991"/>
    <w:rsid w:val="30C36D5F"/>
    <w:rsid w:val="30C8693C"/>
    <w:rsid w:val="30CAEDC7"/>
    <w:rsid w:val="30CE1305"/>
    <w:rsid w:val="30D5B074"/>
    <w:rsid w:val="30D5EC21"/>
    <w:rsid w:val="30D8A0FD"/>
    <w:rsid w:val="30D936D6"/>
    <w:rsid w:val="30DB02A2"/>
    <w:rsid w:val="30DBCCD9"/>
    <w:rsid w:val="30DD7A61"/>
    <w:rsid w:val="30DDD72E"/>
    <w:rsid w:val="30E613CA"/>
    <w:rsid w:val="30E6BA46"/>
    <w:rsid w:val="30E7B1C4"/>
    <w:rsid w:val="30E96935"/>
    <w:rsid w:val="30E9D867"/>
    <w:rsid w:val="30EAF3DA"/>
    <w:rsid w:val="30F07C31"/>
    <w:rsid w:val="30F28048"/>
    <w:rsid w:val="30F2EC4B"/>
    <w:rsid w:val="30F33E3C"/>
    <w:rsid w:val="30F5166E"/>
    <w:rsid w:val="30F73E2E"/>
    <w:rsid w:val="30FC626F"/>
    <w:rsid w:val="310E5DF9"/>
    <w:rsid w:val="3118BD29"/>
    <w:rsid w:val="3118DF06"/>
    <w:rsid w:val="311EBBD7"/>
    <w:rsid w:val="311ED36D"/>
    <w:rsid w:val="311F867A"/>
    <w:rsid w:val="3124229C"/>
    <w:rsid w:val="312AEEDF"/>
    <w:rsid w:val="312CA49F"/>
    <w:rsid w:val="3133F522"/>
    <w:rsid w:val="31375165"/>
    <w:rsid w:val="313A7C72"/>
    <w:rsid w:val="313CE0A8"/>
    <w:rsid w:val="313E68CB"/>
    <w:rsid w:val="3140DCD7"/>
    <w:rsid w:val="3141999C"/>
    <w:rsid w:val="314531BF"/>
    <w:rsid w:val="31476F65"/>
    <w:rsid w:val="3149C446"/>
    <w:rsid w:val="314C3778"/>
    <w:rsid w:val="314D53A4"/>
    <w:rsid w:val="315340C8"/>
    <w:rsid w:val="31559C0B"/>
    <w:rsid w:val="31567685"/>
    <w:rsid w:val="31609897"/>
    <w:rsid w:val="3160E551"/>
    <w:rsid w:val="3160F33E"/>
    <w:rsid w:val="3162AB43"/>
    <w:rsid w:val="3163EC3A"/>
    <w:rsid w:val="31689B76"/>
    <w:rsid w:val="316BEBC4"/>
    <w:rsid w:val="316C2895"/>
    <w:rsid w:val="316EC5D2"/>
    <w:rsid w:val="3170CDBF"/>
    <w:rsid w:val="31710CED"/>
    <w:rsid w:val="3174A65E"/>
    <w:rsid w:val="3174CB3F"/>
    <w:rsid w:val="317C9B4C"/>
    <w:rsid w:val="31865DC0"/>
    <w:rsid w:val="3186775A"/>
    <w:rsid w:val="31875732"/>
    <w:rsid w:val="318AD9DD"/>
    <w:rsid w:val="3197BCA4"/>
    <w:rsid w:val="319B43A0"/>
    <w:rsid w:val="319D8BE6"/>
    <w:rsid w:val="31A21195"/>
    <w:rsid w:val="31A2DE85"/>
    <w:rsid w:val="31A7614F"/>
    <w:rsid w:val="31AD6718"/>
    <w:rsid w:val="31AE7D77"/>
    <w:rsid w:val="31B48055"/>
    <w:rsid w:val="31B8FEA2"/>
    <w:rsid w:val="31BDE2E2"/>
    <w:rsid w:val="31BE0C77"/>
    <w:rsid w:val="31BF29D4"/>
    <w:rsid w:val="31C05EF2"/>
    <w:rsid w:val="31C0F0BD"/>
    <w:rsid w:val="31C21570"/>
    <w:rsid w:val="31CB43E5"/>
    <w:rsid w:val="31CFEDD0"/>
    <w:rsid w:val="31D058F2"/>
    <w:rsid w:val="31D20F48"/>
    <w:rsid w:val="31D2966C"/>
    <w:rsid w:val="31D340DD"/>
    <w:rsid w:val="31DA1D8F"/>
    <w:rsid w:val="31DC3544"/>
    <w:rsid w:val="31DE90C4"/>
    <w:rsid w:val="31DF191A"/>
    <w:rsid w:val="31E0F38A"/>
    <w:rsid w:val="31E72433"/>
    <w:rsid w:val="31F80381"/>
    <w:rsid w:val="31FE4865"/>
    <w:rsid w:val="31FF5779"/>
    <w:rsid w:val="3201EA9E"/>
    <w:rsid w:val="3207B600"/>
    <w:rsid w:val="32091257"/>
    <w:rsid w:val="320D6C24"/>
    <w:rsid w:val="320D9FD1"/>
    <w:rsid w:val="320E458D"/>
    <w:rsid w:val="320E7502"/>
    <w:rsid w:val="320FEB7E"/>
    <w:rsid w:val="32105DA8"/>
    <w:rsid w:val="32121D24"/>
    <w:rsid w:val="32128955"/>
    <w:rsid w:val="3214A7E4"/>
    <w:rsid w:val="321C3041"/>
    <w:rsid w:val="321D237D"/>
    <w:rsid w:val="321DF318"/>
    <w:rsid w:val="32212195"/>
    <w:rsid w:val="322156B1"/>
    <w:rsid w:val="3223D2C4"/>
    <w:rsid w:val="3223F3BD"/>
    <w:rsid w:val="32242FB0"/>
    <w:rsid w:val="322F4DEC"/>
    <w:rsid w:val="3232FB4E"/>
    <w:rsid w:val="3234AC42"/>
    <w:rsid w:val="323589CD"/>
    <w:rsid w:val="323B34A1"/>
    <w:rsid w:val="323C2F02"/>
    <w:rsid w:val="324C5550"/>
    <w:rsid w:val="324D4ACA"/>
    <w:rsid w:val="3250BC99"/>
    <w:rsid w:val="32510448"/>
    <w:rsid w:val="32539347"/>
    <w:rsid w:val="3254E5FD"/>
    <w:rsid w:val="3255B883"/>
    <w:rsid w:val="3256D91E"/>
    <w:rsid w:val="3257C047"/>
    <w:rsid w:val="325D4F5E"/>
    <w:rsid w:val="326131DA"/>
    <w:rsid w:val="3269BFD9"/>
    <w:rsid w:val="326B3ADB"/>
    <w:rsid w:val="32742BA4"/>
    <w:rsid w:val="32759398"/>
    <w:rsid w:val="32774AE0"/>
    <w:rsid w:val="32796E9F"/>
    <w:rsid w:val="3280BD87"/>
    <w:rsid w:val="3282862B"/>
    <w:rsid w:val="32842C56"/>
    <w:rsid w:val="328785A4"/>
    <w:rsid w:val="3289CBF4"/>
    <w:rsid w:val="328B08E3"/>
    <w:rsid w:val="3290760B"/>
    <w:rsid w:val="32935386"/>
    <w:rsid w:val="329B2235"/>
    <w:rsid w:val="329BC89C"/>
    <w:rsid w:val="329D9A1C"/>
    <w:rsid w:val="32ABEDCE"/>
    <w:rsid w:val="32ADC1C5"/>
    <w:rsid w:val="32B2028C"/>
    <w:rsid w:val="32BB8835"/>
    <w:rsid w:val="32BD6452"/>
    <w:rsid w:val="32BD6581"/>
    <w:rsid w:val="32C487E7"/>
    <w:rsid w:val="32C5DCC4"/>
    <w:rsid w:val="32D2031A"/>
    <w:rsid w:val="32DC35CB"/>
    <w:rsid w:val="32E047A7"/>
    <w:rsid w:val="32E45E9D"/>
    <w:rsid w:val="32E54070"/>
    <w:rsid w:val="32E79E73"/>
    <w:rsid w:val="32EAA15A"/>
    <w:rsid w:val="32EC2BEC"/>
    <w:rsid w:val="32ED9B95"/>
    <w:rsid w:val="32F41DA3"/>
    <w:rsid w:val="32F6216F"/>
    <w:rsid w:val="32F77163"/>
    <w:rsid w:val="32FC2E51"/>
    <w:rsid w:val="32FD1420"/>
    <w:rsid w:val="32FFA54C"/>
    <w:rsid w:val="33048A00"/>
    <w:rsid w:val="330DBF4D"/>
    <w:rsid w:val="33171184"/>
    <w:rsid w:val="3318747E"/>
    <w:rsid w:val="331EFAEC"/>
    <w:rsid w:val="3320996E"/>
    <w:rsid w:val="3323F6A9"/>
    <w:rsid w:val="3325E8CF"/>
    <w:rsid w:val="3327880A"/>
    <w:rsid w:val="3328CAAC"/>
    <w:rsid w:val="33290F0F"/>
    <w:rsid w:val="332BBA48"/>
    <w:rsid w:val="332E6F07"/>
    <w:rsid w:val="3332386A"/>
    <w:rsid w:val="3334EC6B"/>
    <w:rsid w:val="3338AD9E"/>
    <w:rsid w:val="333979C1"/>
    <w:rsid w:val="33415E2B"/>
    <w:rsid w:val="334D89E0"/>
    <w:rsid w:val="3351F51C"/>
    <w:rsid w:val="33526239"/>
    <w:rsid w:val="3355CF5F"/>
    <w:rsid w:val="335B45A5"/>
    <w:rsid w:val="335FD8E5"/>
    <w:rsid w:val="3361B437"/>
    <w:rsid w:val="33622177"/>
    <w:rsid w:val="33636A95"/>
    <w:rsid w:val="33681000"/>
    <w:rsid w:val="33736375"/>
    <w:rsid w:val="3373A8A4"/>
    <w:rsid w:val="337BC1FB"/>
    <w:rsid w:val="337D21FB"/>
    <w:rsid w:val="33845895"/>
    <w:rsid w:val="3388D05B"/>
    <w:rsid w:val="3390D81C"/>
    <w:rsid w:val="33953C07"/>
    <w:rsid w:val="3397DD49"/>
    <w:rsid w:val="339804F2"/>
    <w:rsid w:val="33A0445E"/>
    <w:rsid w:val="33A0FDBB"/>
    <w:rsid w:val="33A7B858"/>
    <w:rsid w:val="33A9C71E"/>
    <w:rsid w:val="33AE6D3B"/>
    <w:rsid w:val="33AF6120"/>
    <w:rsid w:val="33B23A21"/>
    <w:rsid w:val="33B330CC"/>
    <w:rsid w:val="33B3A05C"/>
    <w:rsid w:val="33B4B30C"/>
    <w:rsid w:val="33B506C6"/>
    <w:rsid w:val="33B92913"/>
    <w:rsid w:val="33BD20AA"/>
    <w:rsid w:val="33BE8974"/>
    <w:rsid w:val="33BEA04C"/>
    <w:rsid w:val="33C6B1A7"/>
    <w:rsid w:val="33CABE8C"/>
    <w:rsid w:val="33CC43B7"/>
    <w:rsid w:val="33CDC660"/>
    <w:rsid w:val="33D158EC"/>
    <w:rsid w:val="33D1CCED"/>
    <w:rsid w:val="33D319AF"/>
    <w:rsid w:val="33D54FE7"/>
    <w:rsid w:val="33D7981E"/>
    <w:rsid w:val="33D9D076"/>
    <w:rsid w:val="33DA05E8"/>
    <w:rsid w:val="33DC8068"/>
    <w:rsid w:val="33DE1849"/>
    <w:rsid w:val="33E89BFA"/>
    <w:rsid w:val="33EEBF99"/>
    <w:rsid w:val="33F42EF3"/>
    <w:rsid w:val="33F5AA51"/>
    <w:rsid w:val="33FB1B23"/>
    <w:rsid w:val="33FC5D62"/>
    <w:rsid w:val="33FD9AFA"/>
    <w:rsid w:val="340062ED"/>
    <w:rsid w:val="3403C9AD"/>
    <w:rsid w:val="340686E4"/>
    <w:rsid w:val="340D2813"/>
    <w:rsid w:val="3411E671"/>
    <w:rsid w:val="34176739"/>
    <w:rsid w:val="34226E2B"/>
    <w:rsid w:val="3424BBE4"/>
    <w:rsid w:val="3427C5BA"/>
    <w:rsid w:val="34292771"/>
    <w:rsid w:val="342B4B5B"/>
    <w:rsid w:val="342F3BB3"/>
    <w:rsid w:val="34360A4A"/>
    <w:rsid w:val="34388467"/>
    <w:rsid w:val="3438D3DA"/>
    <w:rsid w:val="343D91D2"/>
    <w:rsid w:val="343E7841"/>
    <w:rsid w:val="343F0AD0"/>
    <w:rsid w:val="34405AE8"/>
    <w:rsid w:val="34498B5C"/>
    <w:rsid w:val="34515629"/>
    <w:rsid w:val="345C38F5"/>
    <w:rsid w:val="345DFCDB"/>
    <w:rsid w:val="3462AEED"/>
    <w:rsid w:val="346BADF0"/>
    <w:rsid w:val="346D39D0"/>
    <w:rsid w:val="3471509F"/>
    <w:rsid w:val="34764112"/>
    <w:rsid w:val="3478FB40"/>
    <w:rsid w:val="3479F11F"/>
    <w:rsid w:val="347A9977"/>
    <w:rsid w:val="3484F532"/>
    <w:rsid w:val="3485E505"/>
    <w:rsid w:val="3488E2BE"/>
    <w:rsid w:val="3489E64B"/>
    <w:rsid w:val="348AAAA0"/>
    <w:rsid w:val="3497DD9C"/>
    <w:rsid w:val="34993109"/>
    <w:rsid w:val="34A6C8D6"/>
    <w:rsid w:val="34A6E6C2"/>
    <w:rsid w:val="34A9D4A9"/>
    <w:rsid w:val="34A9F4DF"/>
    <w:rsid w:val="34AB4925"/>
    <w:rsid w:val="34ACD0C8"/>
    <w:rsid w:val="34B01A2B"/>
    <w:rsid w:val="34B3C865"/>
    <w:rsid w:val="34B4090E"/>
    <w:rsid w:val="34BD89C5"/>
    <w:rsid w:val="34BD8F0A"/>
    <w:rsid w:val="34BE8970"/>
    <w:rsid w:val="34C2054E"/>
    <w:rsid w:val="34CACA85"/>
    <w:rsid w:val="34D0ED87"/>
    <w:rsid w:val="34D56523"/>
    <w:rsid w:val="34D63CF9"/>
    <w:rsid w:val="34DA5552"/>
    <w:rsid w:val="34DCD15F"/>
    <w:rsid w:val="34DFC25C"/>
    <w:rsid w:val="34E1B67C"/>
    <w:rsid w:val="34E71A17"/>
    <w:rsid w:val="34E82717"/>
    <w:rsid w:val="34ED7A79"/>
    <w:rsid w:val="34F158DF"/>
    <w:rsid w:val="34F3DC25"/>
    <w:rsid w:val="34F4361E"/>
    <w:rsid w:val="34F55AB6"/>
    <w:rsid w:val="34F724C7"/>
    <w:rsid w:val="34F8A1F7"/>
    <w:rsid w:val="34F8A935"/>
    <w:rsid w:val="34FBEA69"/>
    <w:rsid w:val="34FD63E8"/>
    <w:rsid w:val="35060131"/>
    <w:rsid w:val="3509F60E"/>
    <w:rsid w:val="351102A2"/>
    <w:rsid w:val="351385B5"/>
    <w:rsid w:val="35186990"/>
    <w:rsid w:val="351A0CF8"/>
    <w:rsid w:val="351EEE4A"/>
    <w:rsid w:val="35241A72"/>
    <w:rsid w:val="352A58CE"/>
    <w:rsid w:val="352DE2A0"/>
    <w:rsid w:val="352F14AE"/>
    <w:rsid w:val="352F1802"/>
    <w:rsid w:val="353579AA"/>
    <w:rsid w:val="3535CB54"/>
    <w:rsid w:val="353951E1"/>
    <w:rsid w:val="353AEAAC"/>
    <w:rsid w:val="353FEE21"/>
    <w:rsid w:val="35428C79"/>
    <w:rsid w:val="35454261"/>
    <w:rsid w:val="3547E44F"/>
    <w:rsid w:val="354F9EAE"/>
    <w:rsid w:val="3554A959"/>
    <w:rsid w:val="3554D462"/>
    <w:rsid w:val="35551053"/>
    <w:rsid w:val="355B503C"/>
    <w:rsid w:val="3564E6E5"/>
    <w:rsid w:val="35662F7E"/>
    <w:rsid w:val="356691DD"/>
    <w:rsid w:val="35673A3A"/>
    <w:rsid w:val="3567E0A8"/>
    <w:rsid w:val="3569A13B"/>
    <w:rsid w:val="356BF252"/>
    <w:rsid w:val="356C652F"/>
    <w:rsid w:val="356CED4B"/>
    <w:rsid w:val="35715334"/>
    <w:rsid w:val="3572B5DA"/>
    <w:rsid w:val="35765461"/>
    <w:rsid w:val="357BF4A6"/>
    <w:rsid w:val="357C3A2C"/>
    <w:rsid w:val="35817B10"/>
    <w:rsid w:val="358233DE"/>
    <w:rsid w:val="358A8899"/>
    <w:rsid w:val="3598765E"/>
    <w:rsid w:val="359ECE7B"/>
    <w:rsid w:val="359F183D"/>
    <w:rsid w:val="35A1B6FD"/>
    <w:rsid w:val="35A60633"/>
    <w:rsid w:val="35ABB513"/>
    <w:rsid w:val="35AD5A93"/>
    <w:rsid w:val="35B3348B"/>
    <w:rsid w:val="35B5C9B9"/>
    <w:rsid w:val="35B72BDD"/>
    <w:rsid w:val="35B805DC"/>
    <w:rsid w:val="35BB23F3"/>
    <w:rsid w:val="35C0C513"/>
    <w:rsid w:val="35D608C2"/>
    <w:rsid w:val="35D6B524"/>
    <w:rsid w:val="35D9F9A0"/>
    <w:rsid w:val="35DB595C"/>
    <w:rsid w:val="35DFB8B8"/>
    <w:rsid w:val="35EEDD8C"/>
    <w:rsid w:val="35F0AEBA"/>
    <w:rsid w:val="35F2B92E"/>
    <w:rsid w:val="35F4A383"/>
    <w:rsid w:val="35F541FA"/>
    <w:rsid w:val="35F902CF"/>
    <w:rsid w:val="35FE593E"/>
    <w:rsid w:val="3601F5F7"/>
    <w:rsid w:val="3605827F"/>
    <w:rsid w:val="36067257"/>
    <w:rsid w:val="360C6772"/>
    <w:rsid w:val="360DCF89"/>
    <w:rsid w:val="361388FC"/>
    <w:rsid w:val="36182527"/>
    <w:rsid w:val="361E407E"/>
    <w:rsid w:val="361EC57B"/>
    <w:rsid w:val="3622ACA3"/>
    <w:rsid w:val="3625087E"/>
    <w:rsid w:val="36261945"/>
    <w:rsid w:val="36279762"/>
    <w:rsid w:val="362A36AF"/>
    <w:rsid w:val="362C786F"/>
    <w:rsid w:val="362CBE24"/>
    <w:rsid w:val="362DEFF5"/>
    <w:rsid w:val="362F6F25"/>
    <w:rsid w:val="363009AD"/>
    <w:rsid w:val="363200EF"/>
    <w:rsid w:val="363515C0"/>
    <w:rsid w:val="363EC7CA"/>
    <w:rsid w:val="363FD39E"/>
    <w:rsid w:val="36414D52"/>
    <w:rsid w:val="3641D4F5"/>
    <w:rsid w:val="36443992"/>
    <w:rsid w:val="3645562E"/>
    <w:rsid w:val="3647F5DE"/>
    <w:rsid w:val="364827C1"/>
    <w:rsid w:val="3649E4DC"/>
    <w:rsid w:val="364AD181"/>
    <w:rsid w:val="3652AF7D"/>
    <w:rsid w:val="36586C96"/>
    <w:rsid w:val="365BBD8E"/>
    <w:rsid w:val="365FF5F5"/>
    <w:rsid w:val="3660FD8F"/>
    <w:rsid w:val="3663A6E0"/>
    <w:rsid w:val="3664D802"/>
    <w:rsid w:val="3669D1FA"/>
    <w:rsid w:val="367066F1"/>
    <w:rsid w:val="3673C80B"/>
    <w:rsid w:val="36745943"/>
    <w:rsid w:val="367CC880"/>
    <w:rsid w:val="36815AC8"/>
    <w:rsid w:val="3687D010"/>
    <w:rsid w:val="368C3E27"/>
    <w:rsid w:val="368C7842"/>
    <w:rsid w:val="3690BA83"/>
    <w:rsid w:val="36964007"/>
    <w:rsid w:val="3696ED2F"/>
    <w:rsid w:val="3699A3A3"/>
    <w:rsid w:val="369D46DA"/>
    <w:rsid w:val="369DABD2"/>
    <w:rsid w:val="36A2DA9C"/>
    <w:rsid w:val="36A863E5"/>
    <w:rsid w:val="36A962F6"/>
    <w:rsid w:val="36AA722A"/>
    <w:rsid w:val="36B048AD"/>
    <w:rsid w:val="36B444DC"/>
    <w:rsid w:val="36B52D79"/>
    <w:rsid w:val="36BB8163"/>
    <w:rsid w:val="36BBB5A6"/>
    <w:rsid w:val="36BC682B"/>
    <w:rsid w:val="36C0DBAB"/>
    <w:rsid w:val="36C11D40"/>
    <w:rsid w:val="36C63A0E"/>
    <w:rsid w:val="36D0AA1D"/>
    <w:rsid w:val="36D10414"/>
    <w:rsid w:val="36D37C55"/>
    <w:rsid w:val="36D6285E"/>
    <w:rsid w:val="36D65B69"/>
    <w:rsid w:val="36D8240C"/>
    <w:rsid w:val="36D8B9F2"/>
    <w:rsid w:val="36D8D27D"/>
    <w:rsid w:val="36D9A110"/>
    <w:rsid w:val="36DBF01B"/>
    <w:rsid w:val="36DE4EAD"/>
    <w:rsid w:val="36DE53BF"/>
    <w:rsid w:val="36E0132D"/>
    <w:rsid w:val="36E214A9"/>
    <w:rsid w:val="36EBEDE6"/>
    <w:rsid w:val="36ECC918"/>
    <w:rsid w:val="36F38E7B"/>
    <w:rsid w:val="36F43417"/>
    <w:rsid w:val="36F7DC96"/>
    <w:rsid w:val="36F979B6"/>
    <w:rsid w:val="36F9E083"/>
    <w:rsid w:val="36FD0818"/>
    <w:rsid w:val="36FD8BA6"/>
    <w:rsid w:val="36FE816A"/>
    <w:rsid w:val="3701A85D"/>
    <w:rsid w:val="3701FA63"/>
    <w:rsid w:val="370244F8"/>
    <w:rsid w:val="3708C9B5"/>
    <w:rsid w:val="370A761F"/>
    <w:rsid w:val="370F65EA"/>
    <w:rsid w:val="37127018"/>
    <w:rsid w:val="371CE6DE"/>
    <w:rsid w:val="371E3CA8"/>
    <w:rsid w:val="371F1438"/>
    <w:rsid w:val="372454A8"/>
    <w:rsid w:val="37295793"/>
    <w:rsid w:val="372994D0"/>
    <w:rsid w:val="372C4FA3"/>
    <w:rsid w:val="372C5B56"/>
    <w:rsid w:val="372F71B9"/>
    <w:rsid w:val="373775E9"/>
    <w:rsid w:val="37389FC5"/>
    <w:rsid w:val="3740BBC3"/>
    <w:rsid w:val="374127C1"/>
    <w:rsid w:val="374565F4"/>
    <w:rsid w:val="3747B730"/>
    <w:rsid w:val="374E3FDF"/>
    <w:rsid w:val="3750C6F8"/>
    <w:rsid w:val="37555428"/>
    <w:rsid w:val="375611CF"/>
    <w:rsid w:val="3759DDD4"/>
    <w:rsid w:val="375AC1A0"/>
    <w:rsid w:val="375ED7CD"/>
    <w:rsid w:val="37619968"/>
    <w:rsid w:val="37631859"/>
    <w:rsid w:val="3767B509"/>
    <w:rsid w:val="3768BEF7"/>
    <w:rsid w:val="376913AD"/>
    <w:rsid w:val="376BBCC0"/>
    <w:rsid w:val="376F9288"/>
    <w:rsid w:val="3772AAE3"/>
    <w:rsid w:val="3772BB24"/>
    <w:rsid w:val="377AF7DE"/>
    <w:rsid w:val="3780FB33"/>
    <w:rsid w:val="3781A942"/>
    <w:rsid w:val="37844F43"/>
    <w:rsid w:val="3788801D"/>
    <w:rsid w:val="37891539"/>
    <w:rsid w:val="3789D433"/>
    <w:rsid w:val="378B1CCD"/>
    <w:rsid w:val="378B54CC"/>
    <w:rsid w:val="378E2CC1"/>
    <w:rsid w:val="378ECF65"/>
    <w:rsid w:val="378F7A21"/>
    <w:rsid w:val="3790A966"/>
    <w:rsid w:val="3791637C"/>
    <w:rsid w:val="379A255D"/>
    <w:rsid w:val="379AB46A"/>
    <w:rsid w:val="379D3E71"/>
    <w:rsid w:val="37A03761"/>
    <w:rsid w:val="37A0E0AC"/>
    <w:rsid w:val="37A3EC71"/>
    <w:rsid w:val="37A71462"/>
    <w:rsid w:val="37A832BE"/>
    <w:rsid w:val="37AB6991"/>
    <w:rsid w:val="37ACD1DD"/>
    <w:rsid w:val="37B80532"/>
    <w:rsid w:val="37B8EE30"/>
    <w:rsid w:val="37B9E571"/>
    <w:rsid w:val="37BA530E"/>
    <w:rsid w:val="37BB622D"/>
    <w:rsid w:val="37C19AFF"/>
    <w:rsid w:val="37C3CD72"/>
    <w:rsid w:val="37C8D0CA"/>
    <w:rsid w:val="37CA30FF"/>
    <w:rsid w:val="37CAA2B3"/>
    <w:rsid w:val="37CB963C"/>
    <w:rsid w:val="37CBAD7F"/>
    <w:rsid w:val="37CC5AF9"/>
    <w:rsid w:val="37CDD79F"/>
    <w:rsid w:val="37CEDAC5"/>
    <w:rsid w:val="37D091BD"/>
    <w:rsid w:val="37D1441C"/>
    <w:rsid w:val="37D16819"/>
    <w:rsid w:val="37D2077D"/>
    <w:rsid w:val="37D4C783"/>
    <w:rsid w:val="37D96CA3"/>
    <w:rsid w:val="37DA0B9A"/>
    <w:rsid w:val="37E16E5D"/>
    <w:rsid w:val="37E95489"/>
    <w:rsid w:val="37EA0310"/>
    <w:rsid w:val="37F0DF77"/>
    <w:rsid w:val="37F3C6C0"/>
    <w:rsid w:val="37FCC2CF"/>
    <w:rsid w:val="3801131F"/>
    <w:rsid w:val="38023DFC"/>
    <w:rsid w:val="38026A1E"/>
    <w:rsid w:val="380A90FB"/>
    <w:rsid w:val="380DE1C8"/>
    <w:rsid w:val="38130D0E"/>
    <w:rsid w:val="381362E8"/>
    <w:rsid w:val="38143052"/>
    <w:rsid w:val="3816FC10"/>
    <w:rsid w:val="3824B3FA"/>
    <w:rsid w:val="382573C9"/>
    <w:rsid w:val="382BF589"/>
    <w:rsid w:val="382C12F9"/>
    <w:rsid w:val="382C353F"/>
    <w:rsid w:val="382EAF6E"/>
    <w:rsid w:val="382F94D9"/>
    <w:rsid w:val="3831E4EF"/>
    <w:rsid w:val="3832D57C"/>
    <w:rsid w:val="3833D20D"/>
    <w:rsid w:val="3834A073"/>
    <w:rsid w:val="383F31D1"/>
    <w:rsid w:val="384188A6"/>
    <w:rsid w:val="38427382"/>
    <w:rsid w:val="3844E03C"/>
    <w:rsid w:val="38461993"/>
    <w:rsid w:val="38525679"/>
    <w:rsid w:val="3858AE7F"/>
    <w:rsid w:val="385E44AF"/>
    <w:rsid w:val="385F3D75"/>
    <w:rsid w:val="38644B0A"/>
    <w:rsid w:val="3865D69E"/>
    <w:rsid w:val="3866243A"/>
    <w:rsid w:val="386801CB"/>
    <w:rsid w:val="386831BF"/>
    <w:rsid w:val="38773C36"/>
    <w:rsid w:val="3878D173"/>
    <w:rsid w:val="3879E3D2"/>
    <w:rsid w:val="387A4E4D"/>
    <w:rsid w:val="387C91C3"/>
    <w:rsid w:val="387E1746"/>
    <w:rsid w:val="387E1E17"/>
    <w:rsid w:val="38831976"/>
    <w:rsid w:val="389500A6"/>
    <w:rsid w:val="389CEF4B"/>
    <w:rsid w:val="389E6966"/>
    <w:rsid w:val="38A3D164"/>
    <w:rsid w:val="38A6B494"/>
    <w:rsid w:val="38A743D5"/>
    <w:rsid w:val="38AAB00C"/>
    <w:rsid w:val="38ACF9E3"/>
    <w:rsid w:val="38AD798F"/>
    <w:rsid w:val="38B13CB7"/>
    <w:rsid w:val="38BA853B"/>
    <w:rsid w:val="38BB5515"/>
    <w:rsid w:val="38BF8B5C"/>
    <w:rsid w:val="38C1ABED"/>
    <w:rsid w:val="38C2BB76"/>
    <w:rsid w:val="38C396DE"/>
    <w:rsid w:val="38C870B3"/>
    <w:rsid w:val="38CD809F"/>
    <w:rsid w:val="38D1E9C9"/>
    <w:rsid w:val="38D48A6A"/>
    <w:rsid w:val="38D5B2E0"/>
    <w:rsid w:val="38DAE33C"/>
    <w:rsid w:val="38DE316A"/>
    <w:rsid w:val="38E202D4"/>
    <w:rsid w:val="38E2469C"/>
    <w:rsid w:val="38E4A08F"/>
    <w:rsid w:val="38E4ED4E"/>
    <w:rsid w:val="38E5E3F7"/>
    <w:rsid w:val="38E99A7A"/>
    <w:rsid w:val="38EC05A7"/>
    <w:rsid w:val="38EF5068"/>
    <w:rsid w:val="38F2DBEC"/>
    <w:rsid w:val="38F3B1DB"/>
    <w:rsid w:val="38F453C3"/>
    <w:rsid w:val="38F5005F"/>
    <w:rsid w:val="38F83C8F"/>
    <w:rsid w:val="38F97836"/>
    <w:rsid w:val="38FC941C"/>
    <w:rsid w:val="38FD3220"/>
    <w:rsid w:val="38FF6918"/>
    <w:rsid w:val="390D5366"/>
    <w:rsid w:val="391005D5"/>
    <w:rsid w:val="39127C5A"/>
    <w:rsid w:val="3912CF2A"/>
    <w:rsid w:val="391BFF3B"/>
    <w:rsid w:val="391C78D9"/>
    <w:rsid w:val="391D11E6"/>
    <w:rsid w:val="391E86F0"/>
    <w:rsid w:val="39203CC8"/>
    <w:rsid w:val="3920D747"/>
    <w:rsid w:val="392B73DD"/>
    <w:rsid w:val="3930FE83"/>
    <w:rsid w:val="3934EE83"/>
    <w:rsid w:val="393F0594"/>
    <w:rsid w:val="3943A3A1"/>
    <w:rsid w:val="39441123"/>
    <w:rsid w:val="39441D17"/>
    <w:rsid w:val="394A7234"/>
    <w:rsid w:val="394D250D"/>
    <w:rsid w:val="39542F97"/>
    <w:rsid w:val="3955A0A2"/>
    <w:rsid w:val="3958E321"/>
    <w:rsid w:val="395CDA5E"/>
    <w:rsid w:val="395D19F6"/>
    <w:rsid w:val="395F1D49"/>
    <w:rsid w:val="396395E9"/>
    <w:rsid w:val="396586DA"/>
    <w:rsid w:val="3968433F"/>
    <w:rsid w:val="396AE6F6"/>
    <w:rsid w:val="396AF2CE"/>
    <w:rsid w:val="3980FD09"/>
    <w:rsid w:val="3982F684"/>
    <w:rsid w:val="3982FDD0"/>
    <w:rsid w:val="39835E00"/>
    <w:rsid w:val="3988743B"/>
    <w:rsid w:val="398CD17A"/>
    <w:rsid w:val="39925B49"/>
    <w:rsid w:val="3993499D"/>
    <w:rsid w:val="3993526E"/>
    <w:rsid w:val="3999AAB5"/>
    <w:rsid w:val="399B3F0C"/>
    <w:rsid w:val="399B7665"/>
    <w:rsid w:val="39A086AF"/>
    <w:rsid w:val="39A84B23"/>
    <w:rsid w:val="39A891C0"/>
    <w:rsid w:val="39AB5630"/>
    <w:rsid w:val="39B88725"/>
    <w:rsid w:val="39BA0A3E"/>
    <w:rsid w:val="39BCA013"/>
    <w:rsid w:val="39C00B14"/>
    <w:rsid w:val="39C322C0"/>
    <w:rsid w:val="39C81960"/>
    <w:rsid w:val="39C8E263"/>
    <w:rsid w:val="39C99B60"/>
    <w:rsid w:val="39CD66FF"/>
    <w:rsid w:val="39D3D54F"/>
    <w:rsid w:val="39D4C0AC"/>
    <w:rsid w:val="39D53613"/>
    <w:rsid w:val="39D5F37A"/>
    <w:rsid w:val="39D7C351"/>
    <w:rsid w:val="39D9B662"/>
    <w:rsid w:val="39DB327C"/>
    <w:rsid w:val="39E52A9E"/>
    <w:rsid w:val="39E795D0"/>
    <w:rsid w:val="39E90E07"/>
    <w:rsid w:val="39E9B60E"/>
    <w:rsid w:val="39EB1122"/>
    <w:rsid w:val="39EDDEE6"/>
    <w:rsid w:val="39EE1113"/>
    <w:rsid w:val="39F254F7"/>
    <w:rsid w:val="39F259F7"/>
    <w:rsid w:val="39F86140"/>
    <w:rsid w:val="39F9D25A"/>
    <w:rsid w:val="39FA53EF"/>
    <w:rsid w:val="39FA6C5B"/>
    <w:rsid w:val="39FB3947"/>
    <w:rsid w:val="39FB9293"/>
    <w:rsid w:val="39FBF132"/>
    <w:rsid w:val="39FDAF6B"/>
    <w:rsid w:val="39FE75D4"/>
    <w:rsid w:val="3A04E965"/>
    <w:rsid w:val="3A05FABF"/>
    <w:rsid w:val="3A079523"/>
    <w:rsid w:val="3A0A8E35"/>
    <w:rsid w:val="3A0CBC71"/>
    <w:rsid w:val="3A129E80"/>
    <w:rsid w:val="3A15E95B"/>
    <w:rsid w:val="3A1883EF"/>
    <w:rsid w:val="3A1EBFDE"/>
    <w:rsid w:val="3A269AFA"/>
    <w:rsid w:val="3A26CA2B"/>
    <w:rsid w:val="3A280FAB"/>
    <w:rsid w:val="3A2AA3D7"/>
    <w:rsid w:val="3A2AAB28"/>
    <w:rsid w:val="3A2B281D"/>
    <w:rsid w:val="3A2CEBE1"/>
    <w:rsid w:val="3A33DA6C"/>
    <w:rsid w:val="3A372808"/>
    <w:rsid w:val="3A3831C2"/>
    <w:rsid w:val="3A40E7DC"/>
    <w:rsid w:val="3A46FE61"/>
    <w:rsid w:val="3A48E18D"/>
    <w:rsid w:val="3A497615"/>
    <w:rsid w:val="3A49EF66"/>
    <w:rsid w:val="3A51D203"/>
    <w:rsid w:val="3A51EA9D"/>
    <w:rsid w:val="3A570845"/>
    <w:rsid w:val="3A584A86"/>
    <w:rsid w:val="3A58C8AF"/>
    <w:rsid w:val="3A66AE59"/>
    <w:rsid w:val="3A68E250"/>
    <w:rsid w:val="3A6B182B"/>
    <w:rsid w:val="3A731A6D"/>
    <w:rsid w:val="3A79495F"/>
    <w:rsid w:val="3A824DBC"/>
    <w:rsid w:val="3A8568B4"/>
    <w:rsid w:val="3A87A118"/>
    <w:rsid w:val="3A8BAEAC"/>
    <w:rsid w:val="3A8BC955"/>
    <w:rsid w:val="3A8D11FB"/>
    <w:rsid w:val="3A9116E7"/>
    <w:rsid w:val="3A9905D0"/>
    <w:rsid w:val="3A995C0B"/>
    <w:rsid w:val="3A9A346D"/>
    <w:rsid w:val="3A9A3BCB"/>
    <w:rsid w:val="3AA0461B"/>
    <w:rsid w:val="3AA5C89F"/>
    <w:rsid w:val="3AA69F8A"/>
    <w:rsid w:val="3AA7D2C0"/>
    <w:rsid w:val="3AAAA64C"/>
    <w:rsid w:val="3AAE82FE"/>
    <w:rsid w:val="3AAED33D"/>
    <w:rsid w:val="3AB601BB"/>
    <w:rsid w:val="3AB6A5A4"/>
    <w:rsid w:val="3ABA52A2"/>
    <w:rsid w:val="3ABA9C15"/>
    <w:rsid w:val="3ABB89E1"/>
    <w:rsid w:val="3ABD3F1A"/>
    <w:rsid w:val="3ABDF554"/>
    <w:rsid w:val="3AC68803"/>
    <w:rsid w:val="3AC76BBB"/>
    <w:rsid w:val="3ACD9746"/>
    <w:rsid w:val="3ACF3237"/>
    <w:rsid w:val="3AD03E7A"/>
    <w:rsid w:val="3AD33C1D"/>
    <w:rsid w:val="3AD44513"/>
    <w:rsid w:val="3ADA9494"/>
    <w:rsid w:val="3ADCD603"/>
    <w:rsid w:val="3ADD78C4"/>
    <w:rsid w:val="3ADF9B79"/>
    <w:rsid w:val="3AE061B6"/>
    <w:rsid w:val="3AE2D79E"/>
    <w:rsid w:val="3AEAE1EF"/>
    <w:rsid w:val="3AED016B"/>
    <w:rsid w:val="3AEF1319"/>
    <w:rsid w:val="3AF08CF2"/>
    <w:rsid w:val="3AF46E3E"/>
    <w:rsid w:val="3AF4C97E"/>
    <w:rsid w:val="3AF532F7"/>
    <w:rsid w:val="3AFF2709"/>
    <w:rsid w:val="3B006D94"/>
    <w:rsid w:val="3B013106"/>
    <w:rsid w:val="3B0257B1"/>
    <w:rsid w:val="3B053892"/>
    <w:rsid w:val="3B071FC7"/>
    <w:rsid w:val="3B162B2D"/>
    <w:rsid w:val="3B170C72"/>
    <w:rsid w:val="3B196ECD"/>
    <w:rsid w:val="3B1A933C"/>
    <w:rsid w:val="3B1CC386"/>
    <w:rsid w:val="3B1CEC71"/>
    <w:rsid w:val="3B1EE1A0"/>
    <w:rsid w:val="3B2001F2"/>
    <w:rsid w:val="3B20E1DE"/>
    <w:rsid w:val="3B259518"/>
    <w:rsid w:val="3B2655E0"/>
    <w:rsid w:val="3B27579B"/>
    <w:rsid w:val="3B286CC5"/>
    <w:rsid w:val="3B2AE7B9"/>
    <w:rsid w:val="3B2BF51C"/>
    <w:rsid w:val="3B2C6908"/>
    <w:rsid w:val="3B2E8722"/>
    <w:rsid w:val="3B312CB3"/>
    <w:rsid w:val="3B39998D"/>
    <w:rsid w:val="3B3C3287"/>
    <w:rsid w:val="3B3C5312"/>
    <w:rsid w:val="3B3C670C"/>
    <w:rsid w:val="3B3F0789"/>
    <w:rsid w:val="3B40D134"/>
    <w:rsid w:val="3B416AF5"/>
    <w:rsid w:val="3B43FA55"/>
    <w:rsid w:val="3B57D8DF"/>
    <w:rsid w:val="3B5AA007"/>
    <w:rsid w:val="3B5BFD0F"/>
    <w:rsid w:val="3B60BE40"/>
    <w:rsid w:val="3B61508F"/>
    <w:rsid w:val="3B64C180"/>
    <w:rsid w:val="3B6713E5"/>
    <w:rsid w:val="3B6A1F7D"/>
    <w:rsid w:val="3B75ADB3"/>
    <w:rsid w:val="3B807013"/>
    <w:rsid w:val="3B831575"/>
    <w:rsid w:val="3B83BB5E"/>
    <w:rsid w:val="3B897CA6"/>
    <w:rsid w:val="3B8B6471"/>
    <w:rsid w:val="3B8C154C"/>
    <w:rsid w:val="3B8F3118"/>
    <w:rsid w:val="3B9271B7"/>
    <w:rsid w:val="3B932F42"/>
    <w:rsid w:val="3B9556DD"/>
    <w:rsid w:val="3B971230"/>
    <w:rsid w:val="3B984AFA"/>
    <w:rsid w:val="3B9DB652"/>
    <w:rsid w:val="3B9E33A6"/>
    <w:rsid w:val="3B9F2A52"/>
    <w:rsid w:val="3BA239A2"/>
    <w:rsid w:val="3BA42CC0"/>
    <w:rsid w:val="3BA5487A"/>
    <w:rsid w:val="3BA73DCC"/>
    <w:rsid w:val="3BAA3D12"/>
    <w:rsid w:val="3BABEFC6"/>
    <w:rsid w:val="3BB774ED"/>
    <w:rsid w:val="3BBCB3FE"/>
    <w:rsid w:val="3BBD8360"/>
    <w:rsid w:val="3BC60CDB"/>
    <w:rsid w:val="3BC7158B"/>
    <w:rsid w:val="3BC8DB81"/>
    <w:rsid w:val="3BCA04F5"/>
    <w:rsid w:val="3BD44F00"/>
    <w:rsid w:val="3BD811F9"/>
    <w:rsid w:val="3BDA0237"/>
    <w:rsid w:val="3BDFBEB5"/>
    <w:rsid w:val="3BE0261C"/>
    <w:rsid w:val="3BE11BEF"/>
    <w:rsid w:val="3BE60D0A"/>
    <w:rsid w:val="3BE66DDA"/>
    <w:rsid w:val="3BE8609E"/>
    <w:rsid w:val="3BF5EC28"/>
    <w:rsid w:val="3BFCB4ED"/>
    <w:rsid w:val="3BFDCE48"/>
    <w:rsid w:val="3BFDD384"/>
    <w:rsid w:val="3C09DD11"/>
    <w:rsid w:val="3C0A37C0"/>
    <w:rsid w:val="3C0AD874"/>
    <w:rsid w:val="3C0C7A2C"/>
    <w:rsid w:val="3C124F6E"/>
    <w:rsid w:val="3C13B32F"/>
    <w:rsid w:val="3C160E6D"/>
    <w:rsid w:val="3C16B51F"/>
    <w:rsid w:val="3C1C703F"/>
    <w:rsid w:val="3C1D0C5C"/>
    <w:rsid w:val="3C209D91"/>
    <w:rsid w:val="3C24952A"/>
    <w:rsid w:val="3C24A326"/>
    <w:rsid w:val="3C2655B9"/>
    <w:rsid w:val="3C26FDDF"/>
    <w:rsid w:val="3C26FFB9"/>
    <w:rsid w:val="3C32709F"/>
    <w:rsid w:val="3C32A102"/>
    <w:rsid w:val="3C3473FC"/>
    <w:rsid w:val="3C38EB6C"/>
    <w:rsid w:val="3C3D48FB"/>
    <w:rsid w:val="3C40BD38"/>
    <w:rsid w:val="3C433204"/>
    <w:rsid w:val="3C447AEF"/>
    <w:rsid w:val="3C44C4AB"/>
    <w:rsid w:val="3C47E487"/>
    <w:rsid w:val="3C48DA2D"/>
    <w:rsid w:val="3C4E1BEC"/>
    <w:rsid w:val="3C4EAB49"/>
    <w:rsid w:val="3C4ED995"/>
    <w:rsid w:val="3C51DD05"/>
    <w:rsid w:val="3C526ACA"/>
    <w:rsid w:val="3C535D71"/>
    <w:rsid w:val="3C576BF2"/>
    <w:rsid w:val="3C5A7C24"/>
    <w:rsid w:val="3C5B8625"/>
    <w:rsid w:val="3C61EE56"/>
    <w:rsid w:val="3C66112F"/>
    <w:rsid w:val="3C6737C7"/>
    <w:rsid w:val="3C69A235"/>
    <w:rsid w:val="3C69D1D6"/>
    <w:rsid w:val="3C6A2523"/>
    <w:rsid w:val="3C6CAE99"/>
    <w:rsid w:val="3C74CC47"/>
    <w:rsid w:val="3C7B2364"/>
    <w:rsid w:val="3C7BA58A"/>
    <w:rsid w:val="3C7EEF33"/>
    <w:rsid w:val="3C83109D"/>
    <w:rsid w:val="3C86DD91"/>
    <w:rsid w:val="3C876518"/>
    <w:rsid w:val="3C95570B"/>
    <w:rsid w:val="3C955BCE"/>
    <w:rsid w:val="3C99146F"/>
    <w:rsid w:val="3C9B0D36"/>
    <w:rsid w:val="3C9E8E72"/>
    <w:rsid w:val="3C9FE863"/>
    <w:rsid w:val="3CA77A1C"/>
    <w:rsid w:val="3CA7F7F0"/>
    <w:rsid w:val="3CAC0DAD"/>
    <w:rsid w:val="3CADBEBB"/>
    <w:rsid w:val="3CAE04AB"/>
    <w:rsid w:val="3CAF16BB"/>
    <w:rsid w:val="3CB22160"/>
    <w:rsid w:val="3CBB22EA"/>
    <w:rsid w:val="3CBBAFC5"/>
    <w:rsid w:val="3CC22D0E"/>
    <w:rsid w:val="3CC2D000"/>
    <w:rsid w:val="3CC7D93E"/>
    <w:rsid w:val="3CC91710"/>
    <w:rsid w:val="3CC9768A"/>
    <w:rsid w:val="3CCC32E1"/>
    <w:rsid w:val="3CD34D0A"/>
    <w:rsid w:val="3CDBB663"/>
    <w:rsid w:val="3CE16445"/>
    <w:rsid w:val="3CE1827F"/>
    <w:rsid w:val="3CE2E269"/>
    <w:rsid w:val="3CE3E20B"/>
    <w:rsid w:val="3CEFF209"/>
    <w:rsid w:val="3CF8F292"/>
    <w:rsid w:val="3CF90B42"/>
    <w:rsid w:val="3CFAD0D2"/>
    <w:rsid w:val="3CFB5B34"/>
    <w:rsid w:val="3CFB8C73"/>
    <w:rsid w:val="3CFC1D6F"/>
    <w:rsid w:val="3CFDB684"/>
    <w:rsid w:val="3CFE9022"/>
    <w:rsid w:val="3CFF2838"/>
    <w:rsid w:val="3CFFBC15"/>
    <w:rsid w:val="3D001649"/>
    <w:rsid w:val="3D017AB5"/>
    <w:rsid w:val="3D024791"/>
    <w:rsid w:val="3D02DEAA"/>
    <w:rsid w:val="3D03A757"/>
    <w:rsid w:val="3D08F4D5"/>
    <w:rsid w:val="3D0A283C"/>
    <w:rsid w:val="3D0BF083"/>
    <w:rsid w:val="3D12E8E8"/>
    <w:rsid w:val="3D13A696"/>
    <w:rsid w:val="3D1A2312"/>
    <w:rsid w:val="3D1F2536"/>
    <w:rsid w:val="3D20F006"/>
    <w:rsid w:val="3D25A1C2"/>
    <w:rsid w:val="3D2A4033"/>
    <w:rsid w:val="3D2B7F14"/>
    <w:rsid w:val="3D2CBE67"/>
    <w:rsid w:val="3D2DBF2C"/>
    <w:rsid w:val="3D30B271"/>
    <w:rsid w:val="3D331D1D"/>
    <w:rsid w:val="3D34CEA7"/>
    <w:rsid w:val="3D3BC88A"/>
    <w:rsid w:val="3D3C9956"/>
    <w:rsid w:val="3D3DFA6D"/>
    <w:rsid w:val="3D42D1A0"/>
    <w:rsid w:val="3D473F24"/>
    <w:rsid w:val="3D49465C"/>
    <w:rsid w:val="3D4F040D"/>
    <w:rsid w:val="3D501D41"/>
    <w:rsid w:val="3D5840F0"/>
    <w:rsid w:val="3D5E28B4"/>
    <w:rsid w:val="3D615BA5"/>
    <w:rsid w:val="3D630631"/>
    <w:rsid w:val="3D64A456"/>
    <w:rsid w:val="3D667235"/>
    <w:rsid w:val="3D6AB02F"/>
    <w:rsid w:val="3D6DBC29"/>
    <w:rsid w:val="3D712B09"/>
    <w:rsid w:val="3D72BA6D"/>
    <w:rsid w:val="3D73A63D"/>
    <w:rsid w:val="3D750897"/>
    <w:rsid w:val="3D75591D"/>
    <w:rsid w:val="3D78490E"/>
    <w:rsid w:val="3D790686"/>
    <w:rsid w:val="3D8066B4"/>
    <w:rsid w:val="3D821EAB"/>
    <w:rsid w:val="3D88F4BA"/>
    <w:rsid w:val="3D91128C"/>
    <w:rsid w:val="3D9174E0"/>
    <w:rsid w:val="3D922711"/>
    <w:rsid w:val="3D95BDB0"/>
    <w:rsid w:val="3DA867E8"/>
    <w:rsid w:val="3DAF80E5"/>
    <w:rsid w:val="3DB565AB"/>
    <w:rsid w:val="3DB723F2"/>
    <w:rsid w:val="3DBE66CE"/>
    <w:rsid w:val="3DC0C59F"/>
    <w:rsid w:val="3DC16AB4"/>
    <w:rsid w:val="3DC18145"/>
    <w:rsid w:val="3DC35FFF"/>
    <w:rsid w:val="3DC44C4D"/>
    <w:rsid w:val="3DC6B4C3"/>
    <w:rsid w:val="3DC70392"/>
    <w:rsid w:val="3DC7053F"/>
    <w:rsid w:val="3DC9F457"/>
    <w:rsid w:val="3DCECCA1"/>
    <w:rsid w:val="3DD78103"/>
    <w:rsid w:val="3DDAF16D"/>
    <w:rsid w:val="3DDF26E7"/>
    <w:rsid w:val="3DDF5EFF"/>
    <w:rsid w:val="3DE022E1"/>
    <w:rsid w:val="3DE04789"/>
    <w:rsid w:val="3DE1569D"/>
    <w:rsid w:val="3DE84015"/>
    <w:rsid w:val="3DEAB7DF"/>
    <w:rsid w:val="3DEEF412"/>
    <w:rsid w:val="3DEF08CA"/>
    <w:rsid w:val="3DF0AA78"/>
    <w:rsid w:val="3DF0F23B"/>
    <w:rsid w:val="3DF3FF48"/>
    <w:rsid w:val="3DF6CF37"/>
    <w:rsid w:val="3DF8CDA4"/>
    <w:rsid w:val="3DF992E4"/>
    <w:rsid w:val="3E03C75D"/>
    <w:rsid w:val="3E0BDDA4"/>
    <w:rsid w:val="3E0CEE93"/>
    <w:rsid w:val="3E0EF6A1"/>
    <w:rsid w:val="3E10308C"/>
    <w:rsid w:val="3E1186F5"/>
    <w:rsid w:val="3E1E1CF8"/>
    <w:rsid w:val="3E1EFA03"/>
    <w:rsid w:val="3E226AD9"/>
    <w:rsid w:val="3E2302FF"/>
    <w:rsid w:val="3E279562"/>
    <w:rsid w:val="3E29BD37"/>
    <w:rsid w:val="3E2C8E6B"/>
    <w:rsid w:val="3E2E7760"/>
    <w:rsid w:val="3E2FEDCC"/>
    <w:rsid w:val="3E33DE25"/>
    <w:rsid w:val="3E3512A5"/>
    <w:rsid w:val="3E369937"/>
    <w:rsid w:val="3E382EE2"/>
    <w:rsid w:val="3E387428"/>
    <w:rsid w:val="3E3D2DC4"/>
    <w:rsid w:val="3E3D9BFA"/>
    <w:rsid w:val="3E3F1CE4"/>
    <w:rsid w:val="3E41E19A"/>
    <w:rsid w:val="3E425C53"/>
    <w:rsid w:val="3E42724E"/>
    <w:rsid w:val="3E4F87E0"/>
    <w:rsid w:val="3E5322D4"/>
    <w:rsid w:val="3E5624D1"/>
    <w:rsid w:val="3E5AE1CD"/>
    <w:rsid w:val="3E5F6414"/>
    <w:rsid w:val="3E64B75B"/>
    <w:rsid w:val="3E65B50A"/>
    <w:rsid w:val="3E66BBE8"/>
    <w:rsid w:val="3E690A22"/>
    <w:rsid w:val="3E731B57"/>
    <w:rsid w:val="3E78D421"/>
    <w:rsid w:val="3E78E38A"/>
    <w:rsid w:val="3E79B390"/>
    <w:rsid w:val="3E79CD54"/>
    <w:rsid w:val="3E7AD475"/>
    <w:rsid w:val="3E7BD6D8"/>
    <w:rsid w:val="3E7D551D"/>
    <w:rsid w:val="3E80DD98"/>
    <w:rsid w:val="3E8A10DD"/>
    <w:rsid w:val="3E8C3F4B"/>
    <w:rsid w:val="3E8F3FF6"/>
    <w:rsid w:val="3E91C4AF"/>
    <w:rsid w:val="3E951696"/>
    <w:rsid w:val="3E9519E4"/>
    <w:rsid w:val="3E96E92F"/>
    <w:rsid w:val="3E980C49"/>
    <w:rsid w:val="3E98DC03"/>
    <w:rsid w:val="3E9ACB87"/>
    <w:rsid w:val="3E9B113B"/>
    <w:rsid w:val="3E9E034F"/>
    <w:rsid w:val="3EA044D4"/>
    <w:rsid w:val="3EA17774"/>
    <w:rsid w:val="3EA2FD18"/>
    <w:rsid w:val="3EA30959"/>
    <w:rsid w:val="3EA38D8E"/>
    <w:rsid w:val="3EA96F5F"/>
    <w:rsid w:val="3EA972E0"/>
    <w:rsid w:val="3EACF109"/>
    <w:rsid w:val="3EB383B6"/>
    <w:rsid w:val="3EB49CB2"/>
    <w:rsid w:val="3EB6F8C4"/>
    <w:rsid w:val="3EB7AB0D"/>
    <w:rsid w:val="3EB9E1A6"/>
    <w:rsid w:val="3EBA7176"/>
    <w:rsid w:val="3EBDCFBE"/>
    <w:rsid w:val="3EBE197C"/>
    <w:rsid w:val="3EC367D5"/>
    <w:rsid w:val="3ECA4872"/>
    <w:rsid w:val="3ED07170"/>
    <w:rsid w:val="3ED087BE"/>
    <w:rsid w:val="3ED1BFF7"/>
    <w:rsid w:val="3EDD927A"/>
    <w:rsid w:val="3EE358E7"/>
    <w:rsid w:val="3EE4DDDE"/>
    <w:rsid w:val="3EE63469"/>
    <w:rsid w:val="3EE93E0D"/>
    <w:rsid w:val="3EE9CDF0"/>
    <w:rsid w:val="3EED8BD6"/>
    <w:rsid w:val="3EEDF471"/>
    <w:rsid w:val="3EF5EB07"/>
    <w:rsid w:val="3EFA40DD"/>
    <w:rsid w:val="3EFA7211"/>
    <w:rsid w:val="3EFAE9B8"/>
    <w:rsid w:val="3EFE4CEC"/>
    <w:rsid w:val="3F03272C"/>
    <w:rsid w:val="3F0374F1"/>
    <w:rsid w:val="3F0D2B98"/>
    <w:rsid w:val="3F1E5A46"/>
    <w:rsid w:val="3F22B975"/>
    <w:rsid w:val="3F284F40"/>
    <w:rsid w:val="3F2AE4C9"/>
    <w:rsid w:val="3F2D699C"/>
    <w:rsid w:val="3F312AE5"/>
    <w:rsid w:val="3F34DB01"/>
    <w:rsid w:val="3F376F64"/>
    <w:rsid w:val="3F37BC10"/>
    <w:rsid w:val="3F384647"/>
    <w:rsid w:val="3F3C4865"/>
    <w:rsid w:val="3F3CBC4F"/>
    <w:rsid w:val="3F3D07F4"/>
    <w:rsid w:val="3F3D8E97"/>
    <w:rsid w:val="3F3E66DD"/>
    <w:rsid w:val="3F3FC1BE"/>
    <w:rsid w:val="3F40C8B8"/>
    <w:rsid w:val="3F4167A5"/>
    <w:rsid w:val="3F43F8AF"/>
    <w:rsid w:val="3F44B453"/>
    <w:rsid w:val="3F44B716"/>
    <w:rsid w:val="3F44F914"/>
    <w:rsid w:val="3F4C0365"/>
    <w:rsid w:val="3F550BA3"/>
    <w:rsid w:val="3F553422"/>
    <w:rsid w:val="3F5B0F7F"/>
    <w:rsid w:val="3F6512F0"/>
    <w:rsid w:val="3F6AD0EF"/>
    <w:rsid w:val="3F718957"/>
    <w:rsid w:val="3F740267"/>
    <w:rsid w:val="3F74E7DA"/>
    <w:rsid w:val="3F759281"/>
    <w:rsid w:val="3F778D6F"/>
    <w:rsid w:val="3F79073A"/>
    <w:rsid w:val="3F79F078"/>
    <w:rsid w:val="3F7ADA61"/>
    <w:rsid w:val="3F7DF804"/>
    <w:rsid w:val="3F8249C6"/>
    <w:rsid w:val="3F87557C"/>
    <w:rsid w:val="3F941374"/>
    <w:rsid w:val="3F9E3B8F"/>
    <w:rsid w:val="3FA01F3E"/>
    <w:rsid w:val="3FA09DE2"/>
    <w:rsid w:val="3FA4F382"/>
    <w:rsid w:val="3FA71A1C"/>
    <w:rsid w:val="3FB7EC6C"/>
    <w:rsid w:val="3FBB04CF"/>
    <w:rsid w:val="3FBB19BB"/>
    <w:rsid w:val="3FC0AFA1"/>
    <w:rsid w:val="3FC1863A"/>
    <w:rsid w:val="3FC6C453"/>
    <w:rsid w:val="3FCA5DD5"/>
    <w:rsid w:val="3FCAD0BC"/>
    <w:rsid w:val="3FCB88E8"/>
    <w:rsid w:val="3FD17598"/>
    <w:rsid w:val="3FD1DE17"/>
    <w:rsid w:val="3FD4F98E"/>
    <w:rsid w:val="3FD9F5D1"/>
    <w:rsid w:val="3FDAD7F3"/>
    <w:rsid w:val="3FDE1BAC"/>
    <w:rsid w:val="3FE113E0"/>
    <w:rsid w:val="3FE216FA"/>
    <w:rsid w:val="3FE2F1D5"/>
    <w:rsid w:val="3FE50632"/>
    <w:rsid w:val="3FE59D17"/>
    <w:rsid w:val="3FE62304"/>
    <w:rsid w:val="3FEE60FD"/>
    <w:rsid w:val="3FF9EBBC"/>
    <w:rsid w:val="400074B6"/>
    <w:rsid w:val="4000A5C7"/>
    <w:rsid w:val="40018CF4"/>
    <w:rsid w:val="400EBDCE"/>
    <w:rsid w:val="4010ECBF"/>
    <w:rsid w:val="40130A93"/>
    <w:rsid w:val="4014D045"/>
    <w:rsid w:val="40197413"/>
    <w:rsid w:val="401DA8D9"/>
    <w:rsid w:val="401DC703"/>
    <w:rsid w:val="401FC2DA"/>
    <w:rsid w:val="40243AF1"/>
    <w:rsid w:val="4027D574"/>
    <w:rsid w:val="402935FB"/>
    <w:rsid w:val="402A03B2"/>
    <w:rsid w:val="403440A5"/>
    <w:rsid w:val="4037D6D7"/>
    <w:rsid w:val="404193AE"/>
    <w:rsid w:val="40425730"/>
    <w:rsid w:val="4044DEB2"/>
    <w:rsid w:val="40486B8A"/>
    <w:rsid w:val="404A2FCC"/>
    <w:rsid w:val="404CA628"/>
    <w:rsid w:val="404CB2EB"/>
    <w:rsid w:val="404E75F1"/>
    <w:rsid w:val="405379D2"/>
    <w:rsid w:val="4057F39C"/>
    <w:rsid w:val="405B3A5E"/>
    <w:rsid w:val="405C3DD6"/>
    <w:rsid w:val="405D72E1"/>
    <w:rsid w:val="406165F9"/>
    <w:rsid w:val="4063B673"/>
    <w:rsid w:val="4068C4A1"/>
    <w:rsid w:val="4068CE92"/>
    <w:rsid w:val="406AD31D"/>
    <w:rsid w:val="406BA2A1"/>
    <w:rsid w:val="406D98DF"/>
    <w:rsid w:val="40762426"/>
    <w:rsid w:val="4079D6DD"/>
    <w:rsid w:val="407FCAFF"/>
    <w:rsid w:val="40856959"/>
    <w:rsid w:val="40893C1B"/>
    <w:rsid w:val="4089D53C"/>
    <w:rsid w:val="408A4E6F"/>
    <w:rsid w:val="408C70A4"/>
    <w:rsid w:val="408CB4C3"/>
    <w:rsid w:val="408D8892"/>
    <w:rsid w:val="408DF305"/>
    <w:rsid w:val="40918D07"/>
    <w:rsid w:val="4093473C"/>
    <w:rsid w:val="4093B1E3"/>
    <w:rsid w:val="4094F3F1"/>
    <w:rsid w:val="4099EF2F"/>
    <w:rsid w:val="409B1568"/>
    <w:rsid w:val="409FD9C1"/>
    <w:rsid w:val="40A5E49B"/>
    <w:rsid w:val="40AB7FF8"/>
    <w:rsid w:val="40AD9162"/>
    <w:rsid w:val="40B756AE"/>
    <w:rsid w:val="40C17207"/>
    <w:rsid w:val="40C5082F"/>
    <w:rsid w:val="40CA9E11"/>
    <w:rsid w:val="40D13ADF"/>
    <w:rsid w:val="40D88BC2"/>
    <w:rsid w:val="40DD2428"/>
    <w:rsid w:val="40E1AB49"/>
    <w:rsid w:val="40E22027"/>
    <w:rsid w:val="40E2D88E"/>
    <w:rsid w:val="40E45B0B"/>
    <w:rsid w:val="40E992C7"/>
    <w:rsid w:val="40EDA11D"/>
    <w:rsid w:val="40EF1618"/>
    <w:rsid w:val="40F19010"/>
    <w:rsid w:val="40F2222D"/>
    <w:rsid w:val="40F748E0"/>
    <w:rsid w:val="40F9EA89"/>
    <w:rsid w:val="40FFEF76"/>
    <w:rsid w:val="4102CC97"/>
    <w:rsid w:val="4102EAF8"/>
    <w:rsid w:val="410D111F"/>
    <w:rsid w:val="4116C4AB"/>
    <w:rsid w:val="41174B10"/>
    <w:rsid w:val="41205A3B"/>
    <w:rsid w:val="4122CA8C"/>
    <w:rsid w:val="412982E4"/>
    <w:rsid w:val="412D87E6"/>
    <w:rsid w:val="412F5003"/>
    <w:rsid w:val="413559F5"/>
    <w:rsid w:val="41365E7F"/>
    <w:rsid w:val="41372E14"/>
    <w:rsid w:val="4137B0BD"/>
    <w:rsid w:val="413804A6"/>
    <w:rsid w:val="413A2F19"/>
    <w:rsid w:val="4140F801"/>
    <w:rsid w:val="41415DAD"/>
    <w:rsid w:val="41459D22"/>
    <w:rsid w:val="414AA2CE"/>
    <w:rsid w:val="414B7C63"/>
    <w:rsid w:val="414EF462"/>
    <w:rsid w:val="414F5FF6"/>
    <w:rsid w:val="415653CF"/>
    <w:rsid w:val="4156F955"/>
    <w:rsid w:val="415B237D"/>
    <w:rsid w:val="4163B24A"/>
    <w:rsid w:val="416470C3"/>
    <w:rsid w:val="416A0E3D"/>
    <w:rsid w:val="416CA3AB"/>
    <w:rsid w:val="41720DD4"/>
    <w:rsid w:val="4174125D"/>
    <w:rsid w:val="4176D689"/>
    <w:rsid w:val="4176DB5C"/>
    <w:rsid w:val="417A1499"/>
    <w:rsid w:val="417ED3C2"/>
    <w:rsid w:val="417FDD6E"/>
    <w:rsid w:val="41805053"/>
    <w:rsid w:val="4183FBEC"/>
    <w:rsid w:val="418A6F43"/>
    <w:rsid w:val="418AD97D"/>
    <w:rsid w:val="41905EF4"/>
    <w:rsid w:val="419E4D76"/>
    <w:rsid w:val="419E6EC5"/>
    <w:rsid w:val="41A78E09"/>
    <w:rsid w:val="41AFBA59"/>
    <w:rsid w:val="41B150EC"/>
    <w:rsid w:val="41B71627"/>
    <w:rsid w:val="41BCCDBB"/>
    <w:rsid w:val="41BDCB70"/>
    <w:rsid w:val="41C3F811"/>
    <w:rsid w:val="41C7AF9E"/>
    <w:rsid w:val="41CF734C"/>
    <w:rsid w:val="41CFF4E9"/>
    <w:rsid w:val="41D9FDE6"/>
    <w:rsid w:val="41DAF90B"/>
    <w:rsid w:val="41DCC5CA"/>
    <w:rsid w:val="41DD34C5"/>
    <w:rsid w:val="41E5908B"/>
    <w:rsid w:val="41F2D7A0"/>
    <w:rsid w:val="41F65346"/>
    <w:rsid w:val="41F7AB4C"/>
    <w:rsid w:val="4202B9C8"/>
    <w:rsid w:val="42052EA5"/>
    <w:rsid w:val="42086264"/>
    <w:rsid w:val="42099F4D"/>
    <w:rsid w:val="42101C5A"/>
    <w:rsid w:val="42105518"/>
    <w:rsid w:val="421AA4BD"/>
    <w:rsid w:val="421E22CD"/>
    <w:rsid w:val="421E3924"/>
    <w:rsid w:val="4222F3D9"/>
    <w:rsid w:val="42252640"/>
    <w:rsid w:val="422A8AAA"/>
    <w:rsid w:val="422D36E4"/>
    <w:rsid w:val="4233D521"/>
    <w:rsid w:val="42395104"/>
    <w:rsid w:val="423B9B60"/>
    <w:rsid w:val="423ED465"/>
    <w:rsid w:val="42437176"/>
    <w:rsid w:val="4245370F"/>
    <w:rsid w:val="424982A3"/>
    <w:rsid w:val="424B5869"/>
    <w:rsid w:val="424C23DD"/>
    <w:rsid w:val="424CDA2B"/>
    <w:rsid w:val="42521A5A"/>
    <w:rsid w:val="425578E6"/>
    <w:rsid w:val="425E5C7E"/>
    <w:rsid w:val="4263AED4"/>
    <w:rsid w:val="42640D2C"/>
    <w:rsid w:val="42724485"/>
    <w:rsid w:val="4274C1BD"/>
    <w:rsid w:val="4275117E"/>
    <w:rsid w:val="4277F63C"/>
    <w:rsid w:val="427902F3"/>
    <w:rsid w:val="42796F35"/>
    <w:rsid w:val="427CF015"/>
    <w:rsid w:val="427CF0BE"/>
    <w:rsid w:val="427E490C"/>
    <w:rsid w:val="427E5D76"/>
    <w:rsid w:val="42864D81"/>
    <w:rsid w:val="428C06CE"/>
    <w:rsid w:val="42948F83"/>
    <w:rsid w:val="4297D52A"/>
    <w:rsid w:val="4298E49C"/>
    <w:rsid w:val="429973D0"/>
    <w:rsid w:val="4299DFC8"/>
    <w:rsid w:val="429A2894"/>
    <w:rsid w:val="429B96FC"/>
    <w:rsid w:val="429BFBA6"/>
    <w:rsid w:val="429DBBED"/>
    <w:rsid w:val="429FA718"/>
    <w:rsid w:val="42A144B4"/>
    <w:rsid w:val="42A340FA"/>
    <w:rsid w:val="42A816E1"/>
    <w:rsid w:val="42A899B3"/>
    <w:rsid w:val="42ABD369"/>
    <w:rsid w:val="42ADE3C7"/>
    <w:rsid w:val="42AF41D4"/>
    <w:rsid w:val="42B4C1B6"/>
    <w:rsid w:val="42B8DC4B"/>
    <w:rsid w:val="42C1D057"/>
    <w:rsid w:val="42C397BC"/>
    <w:rsid w:val="42C96ABD"/>
    <w:rsid w:val="42CA54C5"/>
    <w:rsid w:val="42CD673C"/>
    <w:rsid w:val="42CE70EE"/>
    <w:rsid w:val="42D09858"/>
    <w:rsid w:val="42D1370B"/>
    <w:rsid w:val="42D2D6D7"/>
    <w:rsid w:val="42D372E1"/>
    <w:rsid w:val="42D6A949"/>
    <w:rsid w:val="42D94196"/>
    <w:rsid w:val="42E35B28"/>
    <w:rsid w:val="42E38FF8"/>
    <w:rsid w:val="42E58620"/>
    <w:rsid w:val="42E9E996"/>
    <w:rsid w:val="42EBBB6A"/>
    <w:rsid w:val="42F85CCE"/>
    <w:rsid w:val="42F8743D"/>
    <w:rsid w:val="42FEBEAD"/>
    <w:rsid w:val="43098330"/>
    <w:rsid w:val="431111AA"/>
    <w:rsid w:val="4314B68E"/>
    <w:rsid w:val="43193AEC"/>
    <w:rsid w:val="431C722C"/>
    <w:rsid w:val="431CAA16"/>
    <w:rsid w:val="4321B888"/>
    <w:rsid w:val="432252C7"/>
    <w:rsid w:val="4323A3BE"/>
    <w:rsid w:val="43240775"/>
    <w:rsid w:val="4329A328"/>
    <w:rsid w:val="432B06D9"/>
    <w:rsid w:val="432C6D3E"/>
    <w:rsid w:val="43306F51"/>
    <w:rsid w:val="43332F8F"/>
    <w:rsid w:val="433375C2"/>
    <w:rsid w:val="4334C752"/>
    <w:rsid w:val="433E0AF7"/>
    <w:rsid w:val="43403F06"/>
    <w:rsid w:val="43444554"/>
    <w:rsid w:val="43458877"/>
    <w:rsid w:val="4345E526"/>
    <w:rsid w:val="43480C75"/>
    <w:rsid w:val="4349346B"/>
    <w:rsid w:val="434D5AA3"/>
    <w:rsid w:val="434ECDE9"/>
    <w:rsid w:val="4350CA6F"/>
    <w:rsid w:val="435516A3"/>
    <w:rsid w:val="4357EE5F"/>
    <w:rsid w:val="4358C6EA"/>
    <w:rsid w:val="4358E6EF"/>
    <w:rsid w:val="435B3231"/>
    <w:rsid w:val="435C6A76"/>
    <w:rsid w:val="435EAFA0"/>
    <w:rsid w:val="43758080"/>
    <w:rsid w:val="437C7EE5"/>
    <w:rsid w:val="437EEFF0"/>
    <w:rsid w:val="4381785F"/>
    <w:rsid w:val="4388935C"/>
    <w:rsid w:val="438CD14A"/>
    <w:rsid w:val="438DE204"/>
    <w:rsid w:val="4392F96E"/>
    <w:rsid w:val="43961509"/>
    <w:rsid w:val="4397D0E5"/>
    <w:rsid w:val="43A0A591"/>
    <w:rsid w:val="43A5CDBA"/>
    <w:rsid w:val="43A7D791"/>
    <w:rsid w:val="43AA4C43"/>
    <w:rsid w:val="43AA7111"/>
    <w:rsid w:val="43ABF810"/>
    <w:rsid w:val="43B14A32"/>
    <w:rsid w:val="43B14D6A"/>
    <w:rsid w:val="43B578AA"/>
    <w:rsid w:val="43B82A5B"/>
    <w:rsid w:val="43B8E27F"/>
    <w:rsid w:val="43C017F6"/>
    <w:rsid w:val="43C3AE4A"/>
    <w:rsid w:val="43C4AA42"/>
    <w:rsid w:val="43C919BD"/>
    <w:rsid w:val="43CDFB7C"/>
    <w:rsid w:val="43D25375"/>
    <w:rsid w:val="43D60834"/>
    <w:rsid w:val="43D63694"/>
    <w:rsid w:val="43D9C2B0"/>
    <w:rsid w:val="43DBAE17"/>
    <w:rsid w:val="43DEC0A2"/>
    <w:rsid w:val="43E1BF34"/>
    <w:rsid w:val="43E68662"/>
    <w:rsid w:val="43E6CF57"/>
    <w:rsid w:val="43E7B1C6"/>
    <w:rsid w:val="43E81643"/>
    <w:rsid w:val="43EB4173"/>
    <w:rsid w:val="43EB4F59"/>
    <w:rsid w:val="43ECD211"/>
    <w:rsid w:val="43ED62EB"/>
    <w:rsid w:val="43F11D75"/>
    <w:rsid w:val="43F8F12E"/>
    <w:rsid w:val="43F94610"/>
    <w:rsid w:val="43FB498B"/>
    <w:rsid w:val="43FE227F"/>
    <w:rsid w:val="43FF5FDC"/>
    <w:rsid w:val="4402ED3E"/>
    <w:rsid w:val="44075186"/>
    <w:rsid w:val="4407EE9E"/>
    <w:rsid w:val="44081A9A"/>
    <w:rsid w:val="4409F7E0"/>
    <w:rsid w:val="4413AA40"/>
    <w:rsid w:val="44179F4F"/>
    <w:rsid w:val="441958A4"/>
    <w:rsid w:val="441C2705"/>
    <w:rsid w:val="441CAA26"/>
    <w:rsid w:val="442EECA8"/>
    <w:rsid w:val="4434EFAB"/>
    <w:rsid w:val="4435B39D"/>
    <w:rsid w:val="443A72A0"/>
    <w:rsid w:val="443C6C58"/>
    <w:rsid w:val="443EC6F0"/>
    <w:rsid w:val="44419D3F"/>
    <w:rsid w:val="4442F13B"/>
    <w:rsid w:val="44462E9C"/>
    <w:rsid w:val="4447820E"/>
    <w:rsid w:val="444E729E"/>
    <w:rsid w:val="444F82A9"/>
    <w:rsid w:val="445A8C35"/>
    <w:rsid w:val="445DDF2A"/>
    <w:rsid w:val="445E92C3"/>
    <w:rsid w:val="445FCE59"/>
    <w:rsid w:val="44619407"/>
    <w:rsid w:val="4462E0AC"/>
    <w:rsid w:val="44636D34"/>
    <w:rsid w:val="4464893D"/>
    <w:rsid w:val="446547DE"/>
    <w:rsid w:val="4465693A"/>
    <w:rsid w:val="446C577F"/>
    <w:rsid w:val="447049A6"/>
    <w:rsid w:val="4475E36F"/>
    <w:rsid w:val="447CA414"/>
    <w:rsid w:val="447D1EC1"/>
    <w:rsid w:val="447E471A"/>
    <w:rsid w:val="447F68D8"/>
    <w:rsid w:val="44831ACD"/>
    <w:rsid w:val="448876A8"/>
    <w:rsid w:val="448E7B6B"/>
    <w:rsid w:val="448E891E"/>
    <w:rsid w:val="44909049"/>
    <w:rsid w:val="449403D9"/>
    <w:rsid w:val="44962911"/>
    <w:rsid w:val="4496CCFE"/>
    <w:rsid w:val="44999A8A"/>
    <w:rsid w:val="449A8E60"/>
    <w:rsid w:val="449F6CA1"/>
    <w:rsid w:val="449FD773"/>
    <w:rsid w:val="449FE23F"/>
    <w:rsid w:val="44A65FEB"/>
    <w:rsid w:val="44AA2307"/>
    <w:rsid w:val="44AABB7A"/>
    <w:rsid w:val="44AB520C"/>
    <w:rsid w:val="44AC26EB"/>
    <w:rsid w:val="44AD0401"/>
    <w:rsid w:val="44B9B69A"/>
    <w:rsid w:val="44C0A251"/>
    <w:rsid w:val="44C1ED80"/>
    <w:rsid w:val="44C42B13"/>
    <w:rsid w:val="44C5DB3C"/>
    <w:rsid w:val="44C5DB9B"/>
    <w:rsid w:val="44C721E6"/>
    <w:rsid w:val="44C76435"/>
    <w:rsid w:val="44CD0A4F"/>
    <w:rsid w:val="44CDBD5C"/>
    <w:rsid w:val="44CF669B"/>
    <w:rsid w:val="44D00B17"/>
    <w:rsid w:val="44D0D8C2"/>
    <w:rsid w:val="44D7BD51"/>
    <w:rsid w:val="44D8DEC4"/>
    <w:rsid w:val="44DB80BC"/>
    <w:rsid w:val="44DCEA47"/>
    <w:rsid w:val="44E032A5"/>
    <w:rsid w:val="44E062FB"/>
    <w:rsid w:val="44E99535"/>
    <w:rsid w:val="44F35818"/>
    <w:rsid w:val="44F613CC"/>
    <w:rsid w:val="44F616AB"/>
    <w:rsid w:val="44F656A7"/>
    <w:rsid w:val="44FA7091"/>
    <w:rsid w:val="44FE41B8"/>
    <w:rsid w:val="44FF870F"/>
    <w:rsid w:val="4500B1B1"/>
    <w:rsid w:val="4500FAF0"/>
    <w:rsid w:val="450448D0"/>
    <w:rsid w:val="450659CD"/>
    <w:rsid w:val="45067D7C"/>
    <w:rsid w:val="450DA3C8"/>
    <w:rsid w:val="4510FF8E"/>
    <w:rsid w:val="45121966"/>
    <w:rsid w:val="4513FE00"/>
    <w:rsid w:val="4518FB14"/>
    <w:rsid w:val="4519DD47"/>
    <w:rsid w:val="451A0FCE"/>
    <w:rsid w:val="451AE2F0"/>
    <w:rsid w:val="45297DDD"/>
    <w:rsid w:val="452DBF8C"/>
    <w:rsid w:val="4530A759"/>
    <w:rsid w:val="453792EE"/>
    <w:rsid w:val="453845EB"/>
    <w:rsid w:val="45389507"/>
    <w:rsid w:val="453D84C7"/>
    <w:rsid w:val="4540829A"/>
    <w:rsid w:val="4541E339"/>
    <w:rsid w:val="4544A16E"/>
    <w:rsid w:val="4546920F"/>
    <w:rsid w:val="45470B2B"/>
    <w:rsid w:val="454A131C"/>
    <w:rsid w:val="4551D17C"/>
    <w:rsid w:val="455718AC"/>
    <w:rsid w:val="4557B970"/>
    <w:rsid w:val="45615B64"/>
    <w:rsid w:val="456186EE"/>
    <w:rsid w:val="45619929"/>
    <w:rsid w:val="456A2D94"/>
    <w:rsid w:val="456BD66F"/>
    <w:rsid w:val="456F5513"/>
    <w:rsid w:val="45746D85"/>
    <w:rsid w:val="45769943"/>
    <w:rsid w:val="4577263A"/>
    <w:rsid w:val="457EFA9E"/>
    <w:rsid w:val="45813AD6"/>
    <w:rsid w:val="4581E8CB"/>
    <w:rsid w:val="45856878"/>
    <w:rsid w:val="4585E773"/>
    <w:rsid w:val="45862AC5"/>
    <w:rsid w:val="45868293"/>
    <w:rsid w:val="45885F06"/>
    <w:rsid w:val="458958D9"/>
    <w:rsid w:val="458E6E25"/>
    <w:rsid w:val="458EF3FD"/>
    <w:rsid w:val="4597FFE0"/>
    <w:rsid w:val="4598F12D"/>
    <w:rsid w:val="459E0C6A"/>
    <w:rsid w:val="459FAA74"/>
    <w:rsid w:val="45A05AD3"/>
    <w:rsid w:val="45AC3A25"/>
    <w:rsid w:val="45ACD26F"/>
    <w:rsid w:val="45B1F3C6"/>
    <w:rsid w:val="45B20E5F"/>
    <w:rsid w:val="45B24B8E"/>
    <w:rsid w:val="45B2C6E5"/>
    <w:rsid w:val="45B2E88F"/>
    <w:rsid w:val="45B7DA7A"/>
    <w:rsid w:val="45B857BC"/>
    <w:rsid w:val="45BBC9FA"/>
    <w:rsid w:val="45BD326F"/>
    <w:rsid w:val="45BF4311"/>
    <w:rsid w:val="45C1FA82"/>
    <w:rsid w:val="45C2BD0B"/>
    <w:rsid w:val="45C3372A"/>
    <w:rsid w:val="45C3C551"/>
    <w:rsid w:val="45CC1734"/>
    <w:rsid w:val="45CD5D18"/>
    <w:rsid w:val="45D39476"/>
    <w:rsid w:val="45D8CE5E"/>
    <w:rsid w:val="45D9D686"/>
    <w:rsid w:val="45DE3149"/>
    <w:rsid w:val="45E272B3"/>
    <w:rsid w:val="45E58EA1"/>
    <w:rsid w:val="45EAD248"/>
    <w:rsid w:val="45ED6897"/>
    <w:rsid w:val="45F71D49"/>
    <w:rsid w:val="45F8B918"/>
    <w:rsid w:val="45FB7778"/>
    <w:rsid w:val="45FC7D7D"/>
    <w:rsid w:val="45FC947D"/>
    <w:rsid w:val="460044E8"/>
    <w:rsid w:val="4614A3E2"/>
    <w:rsid w:val="46174799"/>
    <w:rsid w:val="4618609C"/>
    <w:rsid w:val="461BA146"/>
    <w:rsid w:val="461C28B0"/>
    <w:rsid w:val="462023CA"/>
    <w:rsid w:val="46211862"/>
    <w:rsid w:val="46237A9D"/>
    <w:rsid w:val="46255A81"/>
    <w:rsid w:val="462CDF57"/>
    <w:rsid w:val="4632E962"/>
    <w:rsid w:val="46367AFE"/>
    <w:rsid w:val="4639A132"/>
    <w:rsid w:val="463F5B1A"/>
    <w:rsid w:val="4643B7FF"/>
    <w:rsid w:val="46450B76"/>
    <w:rsid w:val="46458777"/>
    <w:rsid w:val="4647B840"/>
    <w:rsid w:val="464B1C9E"/>
    <w:rsid w:val="464D5B9D"/>
    <w:rsid w:val="464FA35D"/>
    <w:rsid w:val="4654190E"/>
    <w:rsid w:val="4656FEA5"/>
    <w:rsid w:val="465A03DB"/>
    <w:rsid w:val="465CCD24"/>
    <w:rsid w:val="466511A7"/>
    <w:rsid w:val="4666298F"/>
    <w:rsid w:val="4668130B"/>
    <w:rsid w:val="4668FC98"/>
    <w:rsid w:val="466A5AD8"/>
    <w:rsid w:val="466C12EF"/>
    <w:rsid w:val="466D3DD9"/>
    <w:rsid w:val="466ED8FC"/>
    <w:rsid w:val="46732D81"/>
    <w:rsid w:val="46767B33"/>
    <w:rsid w:val="4676B094"/>
    <w:rsid w:val="467AD893"/>
    <w:rsid w:val="467E4259"/>
    <w:rsid w:val="467F146E"/>
    <w:rsid w:val="468237B8"/>
    <w:rsid w:val="46887EB0"/>
    <w:rsid w:val="468C54EF"/>
    <w:rsid w:val="4690368C"/>
    <w:rsid w:val="4692D2BA"/>
    <w:rsid w:val="4694ADAB"/>
    <w:rsid w:val="4695650E"/>
    <w:rsid w:val="469C2F83"/>
    <w:rsid w:val="46A05BA1"/>
    <w:rsid w:val="46A1D435"/>
    <w:rsid w:val="46A53CC6"/>
    <w:rsid w:val="46A6F225"/>
    <w:rsid w:val="46A7A45A"/>
    <w:rsid w:val="46AB096A"/>
    <w:rsid w:val="46AC4E73"/>
    <w:rsid w:val="46AD2113"/>
    <w:rsid w:val="46B34524"/>
    <w:rsid w:val="46B3A3D2"/>
    <w:rsid w:val="46B45409"/>
    <w:rsid w:val="46B84765"/>
    <w:rsid w:val="46B94398"/>
    <w:rsid w:val="46B9B61D"/>
    <w:rsid w:val="46BDD356"/>
    <w:rsid w:val="46BFD4DD"/>
    <w:rsid w:val="46C5FA0A"/>
    <w:rsid w:val="46C67544"/>
    <w:rsid w:val="46C734F1"/>
    <w:rsid w:val="46CE2B6B"/>
    <w:rsid w:val="46CE4DA8"/>
    <w:rsid w:val="46D25AC9"/>
    <w:rsid w:val="46D4FF57"/>
    <w:rsid w:val="46DC433C"/>
    <w:rsid w:val="46DC8E72"/>
    <w:rsid w:val="46E0A804"/>
    <w:rsid w:val="46E1B690"/>
    <w:rsid w:val="46E3056F"/>
    <w:rsid w:val="46E491A2"/>
    <w:rsid w:val="46E576FA"/>
    <w:rsid w:val="46EBB18F"/>
    <w:rsid w:val="46EE3781"/>
    <w:rsid w:val="46EF53AB"/>
    <w:rsid w:val="46EF7F7D"/>
    <w:rsid w:val="46EFB90E"/>
    <w:rsid w:val="46F6EDC3"/>
    <w:rsid w:val="46F85297"/>
    <w:rsid w:val="46F9F814"/>
    <w:rsid w:val="46FA3259"/>
    <w:rsid w:val="46FCA210"/>
    <w:rsid w:val="47002820"/>
    <w:rsid w:val="47042827"/>
    <w:rsid w:val="470B1616"/>
    <w:rsid w:val="470B7D06"/>
    <w:rsid w:val="470F15F5"/>
    <w:rsid w:val="4713CDE1"/>
    <w:rsid w:val="47203C22"/>
    <w:rsid w:val="4721F278"/>
    <w:rsid w:val="47271752"/>
    <w:rsid w:val="4731136C"/>
    <w:rsid w:val="473195A2"/>
    <w:rsid w:val="4733C882"/>
    <w:rsid w:val="47345F3F"/>
    <w:rsid w:val="4734B8AA"/>
    <w:rsid w:val="47380190"/>
    <w:rsid w:val="4738EAF4"/>
    <w:rsid w:val="473D72B8"/>
    <w:rsid w:val="4740E5AD"/>
    <w:rsid w:val="4745336D"/>
    <w:rsid w:val="474546C5"/>
    <w:rsid w:val="4750476D"/>
    <w:rsid w:val="4752C467"/>
    <w:rsid w:val="4756570E"/>
    <w:rsid w:val="4759865A"/>
    <w:rsid w:val="475993D1"/>
    <w:rsid w:val="475AC6FE"/>
    <w:rsid w:val="475BFC4F"/>
    <w:rsid w:val="475EBA47"/>
    <w:rsid w:val="475F69AA"/>
    <w:rsid w:val="47625A50"/>
    <w:rsid w:val="4764D224"/>
    <w:rsid w:val="47691D2B"/>
    <w:rsid w:val="476A353A"/>
    <w:rsid w:val="476F43A1"/>
    <w:rsid w:val="4773DF4E"/>
    <w:rsid w:val="477431E1"/>
    <w:rsid w:val="47744B67"/>
    <w:rsid w:val="477450D3"/>
    <w:rsid w:val="4774C50B"/>
    <w:rsid w:val="47789279"/>
    <w:rsid w:val="4779002C"/>
    <w:rsid w:val="47795C34"/>
    <w:rsid w:val="47850A58"/>
    <w:rsid w:val="478AED6F"/>
    <w:rsid w:val="478E0785"/>
    <w:rsid w:val="478FF680"/>
    <w:rsid w:val="479073EC"/>
    <w:rsid w:val="4792C193"/>
    <w:rsid w:val="479897A0"/>
    <w:rsid w:val="479A9635"/>
    <w:rsid w:val="479AE23A"/>
    <w:rsid w:val="479E7D6E"/>
    <w:rsid w:val="479F2C89"/>
    <w:rsid w:val="479F92E9"/>
    <w:rsid w:val="479FE40A"/>
    <w:rsid w:val="47A0A876"/>
    <w:rsid w:val="47A260C5"/>
    <w:rsid w:val="47A2B481"/>
    <w:rsid w:val="47A3220E"/>
    <w:rsid w:val="47A6DB2E"/>
    <w:rsid w:val="47A91A6B"/>
    <w:rsid w:val="47AB3DCC"/>
    <w:rsid w:val="47AF6DD7"/>
    <w:rsid w:val="47B0E214"/>
    <w:rsid w:val="47B213A2"/>
    <w:rsid w:val="47B3DF71"/>
    <w:rsid w:val="47C1341B"/>
    <w:rsid w:val="47C59358"/>
    <w:rsid w:val="47C7CBD4"/>
    <w:rsid w:val="47CD1443"/>
    <w:rsid w:val="47D1E192"/>
    <w:rsid w:val="47D58B84"/>
    <w:rsid w:val="47D61127"/>
    <w:rsid w:val="47D7C743"/>
    <w:rsid w:val="47D82B65"/>
    <w:rsid w:val="47DA6F15"/>
    <w:rsid w:val="47DB3670"/>
    <w:rsid w:val="47E1D9B6"/>
    <w:rsid w:val="47E53CA7"/>
    <w:rsid w:val="47E5CEE6"/>
    <w:rsid w:val="47E730E2"/>
    <w:rsid w:val="47E879A2"/>
    <w:rsid w:val="47EFE8E4"/>
    <w:rsid w:val="47EFF90E"/>
    <w:rsid w:val="47F1D97E"/>
    <w:rsid w:val="47F343F7"/>
    <w:rsid w:val="47F7C54D"/>
    <w:rsid w:val="47F86B47"/>
    <w:rsid w:val="47F976A7"/>
    <w:rsid w:val="47FBA18C"/>
    <w:rsid w:val="47FD8EFE"/>
    <w:rsid w:val="4801D939"/>
    <w:rsid w:val="480697E5"/>
    <w:rsid w:val="480715B1"/>
    <w:rsid w:val="48088278"/>
    <w:rsid w:val="48090608"/>
    <w:rsid w:val="48090F3F"/>
    <w:rsid w:val="480A8F01"/>
    <w:rsid w:val="480E0FDD"/>
    <w:rsid w:val="480E1FA7"/>
    <w:rsid w:val="48116D11"/>
    <w:rsid w:val="48140EC3"/>
    <w:rsid w:val="481421CC"/>
    <w:rsid w:val="481ACFD2"/>
    <w:rsid w:val="481EB18E"/>
    <w:rsid w:val="481F86F4"/>
    <w:rsid w:val="4820B22A"/>
    <w:rsid w:val="48232581"/>
    <w:rsid w:val="48240FED"/>
    <w:rsid w:val="482A3E31"/>
    <w:rsid w:val="482CAD01"/>
    <w:rsid w:val="482F8C57"/>
    <w:rsid w:val="4837AB22"/>
    <w:rsid w:val="4843412C"/>
    <w:rsid w:val="4847ECA0"/>
    <w:rsid w:val="48483C63"/>
    <w:rsid w:val="48489BCA"/>
    <w:rsid w:val="4848C25A"/>
    <w:rsid w:val="484942BF"/>
    <w:rsid w:val="484AA170"/>
    <w:rsid w:val="48508FB3"/>
    <w:rsid w:val="4850F780"/>
    <w:rsid w:val="485A3C44"/>
    <w:rsid w:val="485F971A"/>
    <w:rsid w:val="48609701"/>
    <w:rsid w:val="48620134"/>
    <w:rsid w:val="48651192"/>
    <w:rsid w:val="48656681"/>
    <w:rsid w:val="4868C9F4"/>
    <w:rsid w:val="4873A1DD"/>
    <w:rsid w:val="487538E5"/>
    <w:rsid w:val="487AFA68"/>
    <w:rsid w:val="488A5B62"/>
    <w:rsid w:val="488AA81F"/>
    <w:rsid w:val="488AE64C"/>
    <w:rsid w:val="48942BBC"/>
    <w:rsid w:val="489931B1"/>
    <w:rsid w:val="489A7D3D"/>
    <w:rsid w:val="489EF150"/>
    <w:rsid w:val="489FF8A2"/>
    <w:rsid w:val="48A2E355"/>
    <w:rsid w:val="48A3583F"/>
    <w:rsid w:val="48A3CC9E"/>
    <w:rsid w:val="48AF6900"/>
    <w:rsid w:val="48B9C3DC"/>
    <w:rsid w:val="48BE26BA"/>
    <w:rsid w:val="48BECF5E"/>
    <w:rsid w:val="48C71B4D"/>
    <w:rsid w:val="48C92D6D"/>
    <w:rsid w:val="48CC4790"/>
    <w:rsid w:val="48CCE18C"/>
    <w:rsid w:val="48CE310E"/>
    <w:rsid w:val="48D1F0FC"/>
    <w:rsid w:val="48D4647F"/>
    <w:rsid w:val="48D71B67"/>
    <w:rsid w:val="48D9A055"/>
    <w:rsid w:val="48DC8434"/>
    <w:rsid w:val="48DDB39D"/>
    <w:rsid w:val="48E1AEB0"/>
    <w:rsid w:val="48E4E2D8"/>
    <w:rsid w:val="48E54BAA"/>
    <w:rsid w:val="48EE062D"/>
    <w:rsid w:val="48F16F20"/>
    <w:rsid w:val="48F23029"/>
    <w:rsid w:val="48F7D981"/>
    <w:rsid w:val="4900AC5B"/>
    <w:rsid w:val="4909D8FE"/>
    <w:rsid w:val="490B30EB"/>
    <w:rsid w:val="490E6E39"/>
    <w:rsid w:val="4917C0BE"/>
    <w:rsid w:val="4918896D"/>
    <w:rsid w:val="491E94D1"/>
    <w:rsid w:val="491F4332"/>
    <w:rsid w:val="4921C79C"/>
    <w:rsid w:val="4923B34F"/>
    <w:rsid w:val="4924D30E"/>
    <w:rsid w:val="492AADBA"/>
    <w:rsid w:val="4930FD12"/>
    <w:rsid w:val="49381C7C"/>
    <w:rsid w:val="49402B92"/>
    <w:rsid w:val="49402EF8"/>
    <w:rsid w:val="494B497E"/>
    <w:rsid w:val="494DE8B8"/>
    <w:rsid w:val="4952B26A"/>
    <w:rsid w:val="4954FE9D"/>
    <w:rsid w:val="495B71B4"/>
    <w:rsid w:val="495EC3B1"/>
    <w:rsid w:val="4967CA6F"/>
    <w:rsid w:val="496D34D2"/>
    <w:rsid w:val="49713EE2"/>
    <w:rsid w:val="49727832"/>
    <w:rsid w:val="497CFC1D"/>
    <w:rsid w:val="49806ACE"/>
    <w:rsid w:val="498D01AB"/>
    <w:rsid w:val="498D280D"/>
    <w:rsid w:val="49997510"/>
    <w:rsid w:val="499A26DE"/>
    <w:rsid w:val="499B8313"/>
    <w:rsid w:val="49A77695"/>
    <w:rsid w:val="49AB79EE"/>
    <w:rsid w:val="49AD2C36"/>
    <w:rsid w:val="49AE2567"/>
    <w:rsid w:val="49B0C94D"/>
    <w:rsid w:val="49B52ACA"/>
    <w:rsid w:val="49B549C6"/>
    <w:rsid w:val="49B75C4D"/>
    <w:rsid w:val="49B93C40"/>
    <w:rsid w:val="49BC0E97"/>
    <w:rsid w:val="49BD1D20"/>
    <w:rsid w:val="49BF5543"/>
    <w:rsid w:val="49C493EF"/>
    <w:rsid w:val="49C9E2F0"/>
    <w:rsid w:val="49CE951C"/>
    <w:rsid w:val="49CEDF0A"/>
    <w:rsid w:val="49CF2887"/>
    <w:rsid w:val="49D6989E"/>
    <w:rsid w:val="49DDF311"/>
    <w:rsid w:val="49E1E5A2"/>
    <w:rsid w:val="49E5A093"/>
    <w:rsid w:val="49EDF62C"/>
    <w:rsid w:val="49EEA229"/>
    <w:rsid w:val="49F029CA"/>
    <w:rsid w:val="49F3A24D"/>
    <w:rsid w:val="49F62A17"/>
    <w:rsid w:val="49F6CA9B"/>
    <w:rsid w:val="49F7F50E"/>
    <w:rsid w:val="49FAA800"/>
    <w:rsid w:val="49FFAF77"/>
    <w:rsid w:val="4A017B2B"/>
    <w:rsid w:val="4A028F9D"/>
    <w:rsid w:val="4A051856"/>
    <w:rsid w:val="4A060994"/>
    <w:rsid w:val="4A0688BE"/>
    <w:rsid w:val="4A0ED997"/>
    <w:rsid w:val="4A1082F3"/>
    <w:rsid w:val="4A123847"/>
    <w:rsid w:val="4A143EC5"/>
    <w:rsid w:val="4A21D50A"/>
    <w:rsid w:val="4A2C40A0"/>
    <w:rsid w:val="4A3542AA"/>
    <w:rsid w:val="4A36D901"/>
    <w:rsid w:val="4A3834C3"/>
    <w:rsid w:val="4A3A19A2"/>
    <w:rsid w:val="4A3C3E3E"/>
    <w:rsid w:val="4A3E41BE"/>
    <w:rsid w:val="4A3FC8DD"/>
    <w:rsid w:val="4A43C9D4"/>
    <w:rsid w:val="4A46EC5F"/>
    <w:rsid w:val="4A48184B"/>
    <w:rsid w:val="4A48888C"/>
    <w:rsid w:val="4A49532F"/>
    <w:rsid w:val="4A4B9EDE"/>
    <w:rsid w:val="4A4CF865"/>
    <w:rsid w:val="4A4D38C4"/>
    <w:rsid w:val="4A4E5451"/>
    <w:rsid w:val="4A512B7F"/>
    <w:rsid w:val="4A54926F"/>
    <w:rsid w:val="4A563F3E"/>
    <w:rsid w:val="4A639A73"/>
    <w:rsid w:val="4A65667C"/>
    <w:rsid w:val="4A675D68"/>
    <w:rsid w:val="4A6F523D"/>
    <w:rsid w:val="4A74E39C"/>
    <w:rsid w:val="4A778E0D"/>
    <w:rsid w:val="4A7B303B"/>
    <w:rsid w:val="4A7BF4BD"/>
    <w:rsid w:val="4A7C0E31"/>
    <w:rsid w:val="4A85149C"/>
    <w:rsid w:val="4A86532C"/>
    <w:rsid w:val="4A87B405"/>
    <w:rsid w:val="4A8AD20A"/>
    <w:rsid w:val="4A8D88D8"/>
    <w:rsid w:val="4A8EE007"/>
    <w:rsid w:val="4A93AFEA"/>
    <w:rsid w:val="4A94D484"/>
    <w:rsid w:val="4A969F41"/>
    <w:rsid w:val="4A991D91"/>
    <w:rsid w:val="4AA4F788"/>
    <w:rsid w:val="4AA5FBFD"/>
    <w:rsid w:val="4AA70802"/>
    <w:rsid w:val="4AA72EDE"/>
    <w:rsid w:val="4AA83A69"/>
    <w:rsid w:val="4AAD1492"/>
    <w:rsid w:val="4AB124AB"/>
    <w:rsid w:val="4AB16B24"/>
    <w:rsid w:val="4AB5943E"/>
    <w:rsid w:val="4AB7E87B"/>
    <w:rsid w:val="4ABE804A"/>
    <w:rsid w:val="4ABFE0D1"/>
    <w:rsid w:val="4AC1E77D"/>
    <w:rsid w:val="4AC62D07"/>
    <w:rsid w:val="4AC8CBBC"/>
    <w:rsid w:val="4AC9664D"/>
    <w:rsid w:val="4ACD407E"/>
    <w:rsid w:val="4ACD449E"/>
    <w:rsid w:val="4ACE008D"/>
    <w:rsid w:val="4ACF341D"/>
    <w:rsid w:val="4ADDAB90"/>
    <w:rsid w:val="4AE4679F"/>
    <w:rsid w:val="4AE77743"/>
    <w:rsid w:val="4AE8800E"/>
    <w:rsid w:val="4AED3209"/>
    <w:rsid w:val="4AEE2A1D"/>
    <w:rsid w:val="4AF083CA"/>
    <w:rsid w:val="4AF1CA39"/>
    <w:rsid w:val="4AFC2AAC"/>
    <w:rsid w:val="4AFC531B"/>
    <w:rsid w:val="4B021CD9"/>
    <w:rsid w:val="4B039BF5"/>
    <w:rsid w:val="4B088526"/>
    <w:rsid w:val="4B12F6B2"/>
    <w:rsid w:val="4B15C06A"/>
    <w:rsid w:val="4B1983DF"/>
    <w:rsid w:val="4B1CBBFC"/>
    <w:rsid w:val="4B1DF75F"/>
    <w:rsid w:val="4B21B387"/>
    <w:rsid w:val="4B274601"/>
    <w:rsid w:val="4B2A8E23"/>
    <w:rsid w:val="4B2B85BD"/>
    <w:rsid w:val="4B33FE19"/>
    <w:rsid w:val="4B345F53"/>
    <w:rsid w:val="4B367F0F"/>
    <w:rsid w:val="4B3D2BB3"/>
    <w:rsid w:val="4B3E93B3"/>
    <w:rsid w:val="4B40CB98"/>
    <w:rsid w:val="4B42CAB7"/>
    <w:rsid w:val="4B4547D4"/>
    <w:rsid w:val="4B480703"/>
    <w:rsid w:val="4B4A3A94"/>
    <w:rsid w:val="4B4C4FFE"/>
    <w:rsid w:val="4B53C558"/>
    <w:rsid w:val="4B597E80"/>
    <w:rsid w:val="4B5AD998"/>
    <w:rsid w:val="4B5E907D"/>
    <w:rsid w:val="4B605195"/>
    <w:rsid w:val="4B6C26D1"/>
    <w:rsid w:val="4B714757"/>
    <w:rsid w:val="4B737F09"/>
    <w:rsid w:val="4B743F95"/>
    <w:rsid w:val="4B7BC331"/>
    <w:rsid w:val="4B82A1D5"/>
    <w:rsid w:val="4B831E92"/>
    <w:rsid w:val="4B8531D4"/>
    <w:rsid w:val="4B8718DE"/>
    <w:rsid w:val="4B889117"/>
    <w:rsid w:val="4B89A84B"/>
    <w:rsid w:val="4B8AE929"/>
    <w:rsid w:val="4B9105FC"/>
    <w:rsid w:val="4B939FBB"/>
    <w:rsid w:val="4B95A9A6"/>
    <w:rsid w:val="4B99C06D"/>
    <w:rsid w:val="4B9C1E53"/>
    <w:rsid w:val="4BA1FF2D"/>
    <w:rsid w:val="4BA2C5B0"/>
    <w:rsid w:val="4BA35A3A"/>
    <w:rsid w:val="4BA5F05C"/>
    <w:rsid w:val="4BB2E63E"/>
    <w:rsid w:val="4BB6A4F4"/>
    <w:rsid w:val="4BB9D88F"/>
    <w:rsid w:val="4BBC9AF3"/>
    <w:rsid w:val="4BBF2DFC"/>
    <w:rsid w:val="4BBFF218"/>
    <w:rsid w:val="4BC0FAD8"/>
    <w:rsid w:val="4BC1ECB9"/>
    <w:rsid w:val="4BC2858C"/>
    <w:rsid w:val="4BC427DE"/>
    <w:rsid w:val="4BC54A54"/>
    <w:rsid w:val="4BC63C57"/>
    <w:rsid w:val="4BC90D26"/>
    <w:rsid w:val="4BCF5794"/>
    <w:rsid w:val="4BCF9646"/>
    <w:rsid w:val="4BD228FF"/>
    <w:rsid w:val="4BD46CC9"/>
    <w:rsid w:val="4BDECDEC"/>
    <w:rsid w:val="4BE4C5AC"/>
    <w:rsid w:val="4BEAD431"/>
    <w:rsid w:val="4BEC9297"/>
    <w:rsid w:val="4BEDAEC9"/>
    <w:rsid w:val="4BF9F69C"/>
    <w:rsid w:val="4BFC03EA"/>
    <w:rsid w:val="4BFC5EE6"/>
    <w:rsid w:val="4BFD4C42"/>
    <w:rsid w:val="4BFF272C"/>
    <w:rsid w:val="4BFFB0D7"/>
    <w:rsid w:val="4C04AAE2"/>
    <w:rsid w:val="4C0506BB"/>
    <w:rsid w:val="4C06FB23"/>
    <w:rsid w:val="4C096433"/>
    <w:rsid w:val="4C0A1BFF"/>
    <w:rsid w:val="4C0BA4BE"/>
    <w:rsid w:val="4C0BB9CD"/>
    <w:rsid w:val="4C10BDD7"/>
    <w:rsid w:val="4C1127C9"/>
    <w:rsid w:val="4C195E52"/>
    <w:rsid w:val="4C1A534A"/>
    <w:rsid w:val="4C1DF1A9"/>
    <w:rsid w:val="4C1F39C4"/>
    <w:rsid w:val="4C1F67E2"/>
    <w:rsid w:val="4C21F043"/>
    <w:rsid w:val="4C225BBB"/>
    <w:rsid w:val="4C24294B"/>
    <w:rsid w:val="4C2BEC1E"/>
    <w:rsid w:val="4C2C03D0"/>
    <w:rsid w:val="4C2FACD1"/>
    <w:rsid w:val="4C32D493"/>
    <w:rsid w:val="4C37D9C9"/>
    <w:rsid w:val="4C3B64A0"/>
    <w:rsid w:val="4C3D4DF6"/>
    <w:rsid w:val="4C441FEF"/>
    <w:rsid w:val="4C455BE4"/>
    <w:rsid w:val="4C45CBD7"/>
    <w:rsid w:val="4C4FD4FE"/>
    <w:rsid w:val="4C5233E2"/>
    <w:rsid w:val="4C525B7E"/>
    <w:rsid w:val="4C52DD84"/>
    <w:rsid w:val="4C53E715"/>
    <w:rsid w:val="4C540B4D"/>
    <w:rsid w:val="4C5641BF"/>
    <w:rsid w:val="4C5A47F7"/>
    <w:rsid w:val="4C5E4389"/>
    <w:rsid w:val="4C723B38"/>
    <w:rsid w:val="4C76A1FE"/>
    <w:rsid w:val="4C7859AC"/>
    <w:rsid w:val="4C79A8B1"/>
    <w:rsid w:val="4C7A0D03"/>
    <w:rsid w:val="4C80D333"/>
    <w:rsid w:val="4C827AF3"/>
    <w:rsid w:val="4C829795"/>
    <w:rsid w:val="4C849D4E"/>
    <w:rsid w:val="4C865C6F"/>
    <w:rsid w:val="4C8CDBF8"/>
    <w:rsid w:val="4C8F5F98"/>
    <w:rsid w:val="4C9158B5"/>
    <w:rsid w:val="4C929049"/>
    <w:rsid w:val="4C958CD8"/>
    <w:rsid w:val="4C968D1B"/>
    <w:rsid w:val="4C96A1AE"/>
    <w:rsid w:val="4C97B19E"/>
    <w:rsid w:val="4C9912F2"/>
    <w:rsid w:val="4C99B1DE"/>
    <w:rsid w:val="4C9A7EB6"/>
    <w:rsid w:val="4C9CB182"/>
    <w:rsid w:val="4C9CB5FD"/>
    <w:rsid w:val="4C9D00DA"/>
    <w:rsid w:val="4C9EA6DB"/>
    <w:rsid w:val="4CA0DACA"/>
    <w:rsid w:val="4CA649BE"/>
    <w:rsid w:val="4CA87E55"/>
    <w:rsid w:val="4CABF635"/>
    <w:rsid w:val="4CACEC7B"/>
    <w:rsid w:val="4CAECF2D"/>
    <w:rsid w:val="4CB0F198"/>
    <w:rsid w:val="4CB5E196"/>
    <w:rsid w:val="4CB98583"/>
    <w:rsid w:val="4CBFCE9E"/>
    <w:rsid w:val="4CC3549A"/>
    <w:rsid w:val="4CCD9599"/>
    <w:rsid w:val="4CCE296E"/>
    <w:rsid w:val="4CCE6F59"/>
    <w:rsid w:val="4CD3693D"/>
    <w:rsid w:val="4CD6FE29"/>
    <w:rsid w:val="4CD89556"/>
    <w:rsid w:val="4CDCECAB"/>
    <w:rsid w:val="4CDEC2D8"/>
    <w:rsid w:val="4CDFF05D"/>
    <w:rsid w:val="4CE08AA7"/>
    <w:rsid w:val="4CE2A44B"/>
    <w:rsid w:val="4CE39B25"/>
    <w:rsid w:val="4CE3AD12"/>
    <w:rsid w:val="4CE44A44"/>
    <w:rsid w:val="4CE49795"/>
    <w:rsid w:val="4CE61188"/>
    <w:rsid w:val="4CEAB39E"/>
    <w:rsid w:val="4CEFAC70"/>
    <w:rsid w:val="4CF3BE3D"/>
    <w:rsid w:val="4CF4A73E"/>
    <w:rsid w:val="4CFF0883"/>
    <w:rsid w:val="4CFFFCA6"/>
    <w:rsid w:val="4D034578"/>
    <w:rsid w:val="4D042A87"/>
    <w:rsid w:val="4D052AEE"/>
    <w:rsid w:val="4D0B7937"/>
    <w:rsid w:val="4D0BACD0"/>
    <w:rsid w:val="4D0E3C9F"/>
    <w:rsid w:val="4D115EA2"/>
    <w:rsid w:val="4D15C6A0"/>
    <w:rsid w:val="4D16C5E3"/>
    <w:rsid w:val="4D1E3FD5"/>
    <w:rsid w:val="4D22E47B"/>
    <w:rsid w:val="4D242552"/>
    <w:rsid w:val="4D25914F"/>
    <w:rsid w:val="4D26B8E2"/>
    <w:rsid w:val="4D26E054"/>
    <w:rsid w:val="4D2B0291"/>
    <w:rsid w:val="4D2BBDB9"/>
    <w:rsid w:val="4D2D366C"/>
    <w:rsid w:val="4D2DBDBF"/>
    <w:rsid w:val="4D3555C4"/>
    <w:rsid w:val="4D3CD826"/>
    <w:rsid w:val="4D3D239C"/>
    <w:rsid w:val="4D46D5D0"/>
    <w:rsid w:val="4D47A8BD"/>
    <w:rsid w:val="4D498C61"/>
    <w:rsid w:val="4D4BD393"/>
    <w:rsid w:val="4D4D4B18"/>
    <w:rsid w:val="4D582C59"/>
    <w:rsid w:val="4D5DC903"/>
    <w:rsid w:val="4D632545"/>
    <w:rsid w:val="4D6356EC"/>
    <w:rsid w:val="4D761FB0"/>
    <w:rsid w:val="4D7E7B00"/>
    <w:rsid w:val="4D8197C6"/>
    <w:rsid w:val="4D82CD88"/>
    <w:rsid w:val="4D89AF5E"/>
    <w:rsid w:val="4D8F830F"/>
    <w:rsid w:val="4D905779"/>
    <w:rsid w:val="4D9992F4"/>
    <w:rsid w:val="4D9A4FF5"/>
    <w:rsid w:val="4D9BABED"/>
    <w:rsid w:val="4D9C9A40"/>
    <w:rsid w:val="4D9D9269"/>
    <w:rsid w:val="4D9EB74E"/>
    <w:rsid w:val="4D9F794B"/>
    <w:rsid w:val="4DA81A2A"/>
    <w:rsid w:val="4DAE2B6D"/>
    <w:rsid w:val="4DAF6685"/>
    <w:rsid w:val="4DB444FB"/>
    <w:rsid w:val="4DB471A1"/>
    <w:rsid w:val="4DB4F394"/>
    <w:rsid w:val="4DBB4F52"/>
    <w:rsid w:val="4DBB70B7"/>
    <w:rsid w:val="4DC19CDD"/>
    <w:rsid w:val="4DC60CC9"/>
    <w:rsid w:val="4DC7DEB8"/>
    <w:rsid w:val="4DC95E01"/>
    <w:rsid w:val="4DCDA466"/>
    <w:rsid w:val="4DCF3568"/>
    <w:rsid w:val="4DD08032"/>
    <w:rsid w:val="4DD5131D"/>
    <w:rsid w:val="4DD9A791"/>
    <w:rsid w:val="4DDAE3D4"/>
    <w:rsid w:val="4DE1E897"/>
    <w:rsid w:val="4DE299CA"/>
    <w:rsid w:val="4DE83F3D"/>
    <w:rsid w:val="4DE8C67B"/>
    <w:rsid w:val="4DE8D3F3"/>
    <w:rsid w:val="4DEF843B"/>
    <w:rsid w:val="4DF5A0E4"/>
    <w:rsid w:val="4DF74687"/>
    <w:rsid w:val="4DFB7C39"/>
    <w:rsid w:val="4DFC2B46"/>
    <w:rsid w:val="4DFDA422"/>
    <w:rsid w:val="4DFF869B"/>
    <w:rsid w:val="4E00B828"/>
    <w:rsid w:val="4E040887"/>
    <w:rsid w:val="4E04577D"/>
    <w:rsid w:val="4E052F52"/>
    <w:rsid w:val="4E05958C"/>
    <w:rsid w:val="4E0EA049"/>
    <w:rsid w:val="4E118732"/>
    <w:rsid w:val="4E132E63"/>
    <w:rsid w:val="4E134339"/>
    <w:rsid w:val="4E146297"/>
    <w:rsid w:val="4E1472BD"/>
    <w:rsid w:val="4E147BFA"/>
    <w:rsid w:val="4E19880E"/>
    <w:rsid w:val="4E28BA0F"/>
    <w:rsid w:val="4E2AF0C5"/>
    <w:rsid w:val="4E2E0550"/>
    <w:rsid w:val="4E2F235B"/>
    <w:rsid w:val="4E315366"/>
    <w:rsid w:val="4E31B340"/>
    <w:rsid w:val="4E32CAD7"/>
    <w:rsid w:val="4E33D76D"/>
    <w:rsid w:val="4E39CC21"/>
    <w:rsid w:val="4E3EA7A8"/>
    <w:rsid w:val="4E41B206"/>
    <w:rsid w:val="4E42CA1E"/>
    <w:rsid w:val="4E467AB1"/>
    <w:rsid w:val="4E47EABF"/>
    <w:rsid w:val="4E48A426"/>
    <w:rsid w:val="4E52DD32"/>
    <w:rsid w:val="4E53F059"/>
    <w:rsid w:val="4E54184F"/>
    <w:rsid w:val="4E57758F"/>
    <w:rsid w:val="4E5B4D1C"/>
    <w:rsid w:val="4E61C5AD"/>
    <w:rsid w:val="4E62B3F7"/>
    <w:rsid w:val="4E64166F"/>
    <w:rsid w:val="4E6BEDF8"/>
    <w:rsid w:val="4E6ED7FB"/>
    <w:rsid w:val="4E6F3941"/>
    <w:rsid w:val="4E70BAC1"/>
    <w:rsid w:val="4E7377E0"/>
    <w:rsid w:val="4E76538A"/>
    <w:rsid w:val="4E76C441"/>
    <w:rsid w:val="4E77F70E"/>
    <w:rsid w:val="4E7B4765"/>
    <w:rsid w:val="4E7DE0F2"/>
    <w:rsid w:val="4E7FD38D"/>
    <w:rsid w:val="4E8239BF"/>
    <w:rsid w:val="4E827669"/>
    <w:rsid w:val="4E84FD82"/>
    <w:rsid w:val="4E89BB5E"/>
    <w:rsid w:val="4E8B696C"/>
    <w:rsid w:val="4E8BBB2B"/>
    <w:rsid w:val="4E8DA6E9"/>
    <w:rsid w:val="4E8EE4D0"/>
    <w:rsid w:val="4E92AC2D"/>
    <w:rsid w:val="4E92E124"/>
    <w:rsid w:val="4E933C75"/>
    <w:rsid w:val="4E9C25EC"/>
    <w:rsid w:val="4E9C2FA3"/>
    <w:rsid w:val="4E9D4E5A"/>
    <w:rsid w:val="4E9E1B74"/>
    <w:rsid w:val="4EA00F4E"/>
    <w:rsid w:val="4EA1C37D"/>
    <w:rsid w:val="4EA2D5F9"/>
    <w:rsid w:val="4EA7DB7F"/>
    <w:rsid w:val="4EA96DB6"/>
    <w:rsid w:val="4EABD166"/>
    <w:rsid w:val="4EB61D91"/>
    <w:rsid w:val="4EBB5F70"/>
    <w:rsid w:val="4EBBF738"/>
    <w:rsid w:val="4EBD5796"/>
    <w:rsid w:val="4EBE164B"/>
    <w:rsid w:val="4EBF49A4"/>
    <w:rsid w:val="4EBF7980"/>
    <w:rsid w:val="4EC62C94"/>
    <w:rsid w:val="4EC991C0"/>
    <w:rsid w:val="4ECC75B9"/>
    <w:rsid w:val="4ED29B11"/>
    <w:rsid w:val="4ED43830"/>
    <w:rsid w:val="4ED78E7B"/>
    <w:rsid w:val="4ED7C5EC"/>
    <w:rsid w:val="4EDFB506"/>
    <w:rsid w:val="4EE340EB"/>
    <w:rsid w:val="4EE3D2B6"/>
    <w:rsid w:val="4EE3F172"/>
    <w:rsid w:val="4EE5843E"/>
    <w:rsid w:val="4EE6C6AE"/>
    <w:rsid w:val="4EE76D82"/>
    <w:rsid w:val="4EEBFB7F"/>
    <w:rsid w:val="4EEF25BE"/>
    <w:rsid w:val="4EF0A5EF"/>
    <w:rsid w:val="4EF24A99"/>
    <w:rsid w:val="4EF51985"/>
    <w:rsid w:val="4EF787EA"/>
    <w:rsid w:val="4EF7D097"/>
    <w:rsid w:val="4EF7D8D1"/>
    <w:rsid w:val="4EFC3F71"/>
    <w:rsid w:val="4EFCFCBA"/>
    <w:rsid w:val="4EFD4F34"/>
    <w:rsid w:val="4EFE2967"/>
    <w:rsid w:val="4F049114"/>
    <w:rsid w:val="4F0B1498"/>
    <w:rsid w:val="4F0B6384"/>
    <w:rsid w:val="4F1A1011"/>
    <w:rsid w:val="4F1DC844"/>
    <w:rsid w:val="4F22AD42"/>
    <w:rsid w:val="4F274F87"/>
    <w:rsid w:val="4F2BA024"/>
    <w:rsid w:val="4F305B4C"/>
    <w:rsid w:val="4F33CFA1"/>
    <w:rsid w:val="4F343ACD"/>
    <w:rsid w:val="4F351FE7"/>
    <w:rsid w:val="4F365313"/>
    <w:rsid w:val="4F384B3D"/>
    <w:rsid w:val="4F39B52B"/>
    <w:rsid w:val="4F3A8160"/>
    <w:rsid w:val="4F3DC6D8"/>
    <w:rsid w:val="4F44F5D4"/>
    <w:rsid w:val="4F485243"/>
    <w:rsid w:val="4F4CA123"/>
    <w:rsid w:val="4F535947"/>
    <w:rsid w:val="4F542A17"/>
    <w:rsid w:val="4F543F71"/>
    <w:rsid w:val="4F5904CC"/>
    <w:rsid w:val="4F5D5BE7"/>
    <w:rsid w:val="4F5EA80E"/>
    <w:rsid w:val="4F5EEDE4"/>
    <w:rsid w:val="4F6385F5"/>
    <w:rsid w:val="4F64B93B"/>
    <w:rsid w:val="4F679696"/>
    <w:rsid w:val="4F699610"/>
    <w:rsid w:val="4F6C3D0D"/>
    <w:rsid w:val="4F6E9391"/>
    <w:rsid w:val="4F70E77F"/>
    <w:rsid w:val="4F75AD75"/>
    <w:rsid w:val="4F7A4B22"/>
    <w:rsid w:val="4F7B6EB5"/>
    <w:rsid w:val="4F7C4554"/>
    <w:rsid w:val="4F7DBF01"/>
    <w:rsid w:val="4F8450AE"/>
    <w:rsid w:val="4F871696"/>
    <w:rsid w:val="4F884594"/>
    <w:rsid w:val="4F88D6D8"/>
    <w:rsid w:val="4F8A0785"/>
    <w:rsid w:val="4F8BDDAA"/>
    <w:rsid w:val="4F8CE084"/>
    <w:rsid w:val="4F8E0B90"/>
    <w:rsid w:val="4F933F37"/>
    <w:rsid w:val="4F992B14"/>
    <w:rsid w:val="4F9BD9FB"/>
    <w:rsid w:val="4FA06454"/>
    <w:rsid w:val="4FA1CD19"/>
    <w:rsid w:val="4FA513B8"/>
    <w:rsid w:val="4FB2B725"/>
    <w:rsid w:val="4FB4CB15"/>
    <w:rsid w:val="4FB964A2"/>
    <w:rsid w:val="4FB971C4"/>
    <w:rsid w:val="4FB9AA75"/>
    <w:rsid w:val="4FB9B6A3"/>
    <w:rsid w:val="4FBA012A"/>
    <w:rsid w:val="4FBCEB97"/>
    <w:rsid w:val="4FBD5EF4"/>
    <w:rsid w:val="4FC0D3A1"/>
    <w:rsid w:val="4FC5407F"/>
    <w:rsid w:val="4FC83515"/>
    <w:rsid w:val="4FCCC2E4"/>
    <w:rsid w:val="4FD2E80D"/>
    <w:rsid w:val="4FD4AF8B"/>
    <w:rsid w:val="4FD8D5F8"/>
    <w:rsid w:val="4FDA1EAC"/>
    <w:rsid w:val="4FDD9B48"/>
    <w:rsid w:val="4FE05210"/>
    <w:rsid w:val="4FE62FE2"/>
    <w:rsid w:val="4FE658FB"/>
    <w:rsid w:val="4FEFE937"/>
    <w:rsid w:val="4FF433FD"/>
    <w:rsid w:val="4FF5761C"/>
    <w:rsid w:val="4FFC4950"/>
    <w:rsid w:val="4FFC4F1C"/>
    <w:rsid w:val="500044DB"/>
    <w:rsid w:val="50013A75"/>
    <w:rsid w:val="5004B5CC"/>
    <w:rsid w:val="50060A04"/>
    <w:rsid w:val="5007708D"/>
    <w:rsid w:val="500AE9C8"/>
    <w:rsid w:val="500B71C9"/>
    <w:rsid w:val="50145895"/>
    <w:rsid w:val="501AB54E"/>
    <w:rsid w:val="501AFCF0"/>
    <w:rsid w:val="50201BF9"/>
    <w:rsid w:val="50207C43"/>
    <w:rsid w:val="50242712"/>
    <w:rsid w:val="502901D5"/>
    <w:rsid w:val="502A856D"/>
    <w:rsid w:val="502CFF13"/>
    <w:rsid w:val="502DECE4"/>
    <w:rsid w:val="502FF4E7"/>
    <w:rsid w:val="50354CC6"/>
    <w:rsid w:val="5036601A"/>
    <w:rsid w:val="503662BC"/>
    <w:rsid w:val="5036E5B2"/>
    <w:rsid w:val="503A53B8"/>
    <w:rsid w:val="503AFB49"/>
    <w:rsid w:val="503EC048"/>
    <w:rsid w:val="503F1DC9"/>
    <w:rsid w:val="50413EC0"/>
    <w:rsid w:val="5042B104"/>
    <w:rsid w:val="504716E1"/>
    <w:rsid w:val="504BF1BD"/>
    <w:rsid w:val="504FF4E0"/>
    <w:rsid w:val="50509BC0"/>
    <w:rsid w:val="50544585"/>
    <w:rsid w:val="505578AE"/>
    <w:rsid w:val="505A6848"/>
    <w:rsid w:val="505EA10E"/>
    <w:rsid w:val="505F6291"/>
    <w:rsid w:val="5060E6FE"/>
    <w:rsid w:val="506291C8"/>
    <w:rsid w:val="50644369"/>
    <w:rsid w:val="5067C9E1"/>
    <w:rsid w:val="5068839A"/>
    <w:rsid w:val="506B1389"/>
    <w:rsid w:val="506D8A15"/>
    <w:rsid w:val="506F5EF8"/>
    <w:rsid w:val="50709A39"/>
    <w:rsid w:val="5072C636"/>
    <w:rsid w:val="507A915C"/>
    <w:rsid w:val="507E03EF"/>
    <w:rsid w:val="507E30D8"/>
    <w:rsid w:val="507E9E33"/>
    <w:rsid w:val="507F4470"/>
    <w:rsid w:val="507FDBC4"/>
    <w:rsid w:val="5083C299"/>
    <w:rsid w:val="5085D20A"/>
    <w:rsid w:val="50888A99"/>
    <w:rsid w:val="508F762F"/>
    <w:rsid w:val="508FAC1D"/>
    <w:rsid w:val="5095B06B"/>
    <w:rsid w:val="509A597E"/>
    <w:rsid w:val="50A02E20"/>
    <w:rsid w:val="50A3E39D"/>
    <w:rsid w:val="50A401EB"/>
    <w:rsid w:val="50A627BA"/>
    <w:rsid w:val="50A76925"/>
    <w:rsid w:val="50A9B4AF"/>
    <w:rsid w:val="50AC18D2"/>
    <w:rsid w:val="50AE34EA"/>
    <w:rsid w:val="50B0ECF0"/>
    <w:rsid w:val="50B98B11"/>
    <w:rsid w:val="50BB2C38"/>
    <w:rsid w:val="50BBBC22"/>
    <w:rsid w:val="50BCA84C"/>
    <w:rsid w:val="50C33C12"/>
    <w:rsid w:val="50C3D3A9"/>
    <w:rsid w:val="50C4F8DE"/>
    <w:rsid w:val="50C55061"/>
    <w:rsid w:val="50C86C13"/>
    <w:rsid w:val="50C8D004"/>
    <w:rsid w:val="50C9228B"/>
    <w:rsid w:val="50CAA8EA"/>
    <w:rsid w:val="50CE104F"/>
    <w:rsid w:val="50CEE525"/>
    <w:rsid w:val="50D50B0D"/>
    <w:rsid w:val="50D54885"/>
    <w:rsid w:val="50D860AB"/>
    <w:rsid w:val="50DDE457"/>
    <w:rsid w:val="50E17D1F"/>
    <w:rsid w:val="50E3CE9E"/>
    <w:rsid w:val="50E87E4B"/>
    <w:rsid w:val="50E9BBB8"/>
    <w:rsid w:val="50EBC471"/>
    <w:rsid w:val="50EBE223"/>
    <w:rsid w:val="50EF4A78"/>
    <w:rsid w:val="50F331AB"/>
    <w:rsid w:val="50F5FD4F"/>
    <w:rsid w:val="50F6952A"/>
    <w:rsid w:val="50FCB34F"/>
    <w:rsid w:val="50FFE681"/>
    <w:rsid w:val="5100E4EE"/>
    <w:rsid w:val="5111285C"/>
    <w:rsid w:val="51123FB2"/>
    <w:rsid w:val="51144B02"/>
    <w:rsid w:val="5114F232"/>
    <w:rsid w:val="5118F6D5"/>
    <w:rsid w:val="5127F3D6"/>
    <w:rsid w:val="5129F23C"/>
    <w:rsid w:val="512B5002"/>
    <w:rsid w:val="512E3F79"/>
    <w:rsid w:val="513A5EBE"/>
    <w:rsid w:val="513A6B9D"/>
    <w:rsid w:val="513AC9BA"/>
    <w:rsid w:val="513E5564"/>
    <w:rsid w:val="5143B3D4"/>
    <w:rsid w:val="514531CF"/>
    <w:rsid w:val="51453C6C"/>
    <w:rsid w:val="51497C1C"/>
    <w:rsid w:val="5149F6C3"/>
    <w:rsid w:val="514D2334"/>
    <w:rsid w:val="51598F29"/>
    <w:rsid w:val="515FE78C"/>
    <w:rsid w:val="516044B8"/>
    <w:rsid w:val="51605B91"/>
    <w:rsid w:val="51609141"/>
    <w:rsid w:val="5162FF5A"/>
    <w:rsid w:val="5163CA78"/>
    <w:rsid w:val="5166B722"/>
    <w:rsid w:val="51679E66"/>
    <w:rsid w:val="5168EEF5"/>
    <w:rsid w:val="516B2C8D"/>
    <w:rsid w:val="516C8CAC"/>
    <w:rsid w:val="51709AD6"/>
    <w:rsid w:val="5172D535"/>
    <w:rsid w:val="5174A2FA"/>
    <w:rsid w:val="517536CC"/>
    <w:rsid w:val="5175A065"/>
    <w:rsid w:val="51819343"/>
    <w:rsid w:val="5187EED7"/>
    <w:rsid w:val="5188BA83"/>
    <w:rsid w:val="5188D4DB"/>
    <w:rsid w:val="518FFEAC"/>
    <w:rsid w:val="5195C41B"/>
    <w:rsid w:val="5198BCF1"/>
    <w:rsid w:val="5199F831"/>
    <w:rsid w:val="51A421D4"/>
    <w:rsid w:val="51AB499F"/>
    <w:rsid w:val="51ACC4E5"/>
    <w:rsid w:val="51AF6405"/>
    <w:rsid w:val="51B17481"/>
    <w:rsid w:val="51B77F42"/>
    <w:rsid w:val="51B8D2FD"/>
    <w:rsid w:val="51C01E3D"/>
    <w:rsid w:val="51C19E1B"/>
    <w:rsid w:val="51C1E33D"/>
    <w:rsid w:val="51C2B794"/>
    <w:rsid w:val="51C3AABF"/>
    <w:rsid w:val="51C4078D"/>
    <w:rsid w:val="51C79EE6"/>
    <w:rsid w:val="51C973DB"/>
    <w:rsid w:val="51CD02B0"/>
    <w:rsid w:val="51CE6BAA"/>
    <w:rsid w:val="51CF494D"/>
    <w:rsid w:val="51D454CB"/>
    <w:rsid w:val="51D79227"/>
    <w:rsid w:val="51DD7C58"/>
    <w:rsid w:val="51E4EAB2"/>
    <w:rsid w:val="51E7061F"/>
    <w:rsid w:val="51F312DE"/>
    <w:rsid w:val="51F5E44A"/>
    <w:rsid w:val="51F67BDE"/>
    <w:rsid w:val="51F74D44"/>
    <w:rsid w:val="51FB8A6F"/>
    <w:rsid w:val="51FBFCF3"/>
    <w:rsid w:val="52026A9C"/>
    <w:rsid w:val="5203BCEF"/>
    <w:rsid w:val="52089E8E"/>
    <w:rsid w:val="520D08D5"/>
    <w:rsid w:val="52111E98"/>
    <w:rsid w:val="52126FED"/>
    <w:rsid w:val="5218A0F5"/>
    <w:rsid w:val="5219DAF6"/>
    <w:rsid w:val="521D1C71"/>
    <w:rsid w:val="521D1F50"/>
    <w:rsid w:val="521EBEC5"/>
    <w:rsid w:val="5220BB0D"/>
    <w:rsid w:val="5224FF2A"/>
    <w:rsid w:val="52296159"/>
    <w:rsid w:val="522E5773"/>
    <w:rsid w:val="5231823A"/>
    <w:rsid w:val="5234D0C3"/>
    <w:rsid w:val="52357CEA"/>
    <w:rsid w:val="52385927"/>
    <w:rsid w:val="523C415A"/>
    <w:rsid w:val="523D85D9"/>
    <w:rsid w:val="52430F40"/>
    <w:rsid w:val="524F0918"/>
    <w:rsid w:val="52536AA3"/>
    <w:rsid w:val="525704F9"/>
    <w:rsid w:val="52571BA8"/>
    <w:rsid w:val="52574044"/>
    <w:rsid w:val="5257B1DF"/>
    <w:rsid w:val="525C1769"/>
    <w:rsid w:val="525D0ACC"/>
    <w:rsid w:val="5261291D"/>
    <w:rsid w:val="526B2DDB"/>
    <w:rsid w:val="526ECBAD"/>
    <w:rsid w:val="527B2E58"/>
    <w:rsid w:val="52810F60"/>
    <w:rsid w:val="52824DEA"/>
    <w:rsid w:val="52874CB3"/>
    <w:rsid w:val="528D0CCD"/>
    <w:rsid w:val="528E0F26"/>
    <w:rsid w:val="529738C3"/>
    <w:rsid w:val="52A34185"/>
    <w:rsid w:val="52A3881F"/>
    <w:rsid w:val="52A4A476"/>
    <w:rsid w:val="52A5948D"/>
    <w:rsid w:val="52A850B2"/>
    <w:rsid w:val="52AAACBA"/>
    <w:rsid w:val="52AB7E96"/>
    <w:rsid w:val="52AF64ED"/>
    <w:rsid w:val="52AFD532"/>
    <w:rsid w:val="52B3442B"/>
    <w:rsid w:val="52B5AF39"/>
    <w:rsid w:val="52B852C3"/>
    <w:rsid w:val="52B8F26D"/>
    <w:rsid w:val="52BC6891"/>
    <w:rsid w:val="52C22504"/>
    <w:rsid w:val="52C8FC21"/>
    <w:rsid w:val="52CA5AC1"/>
    <w:rsid w:val="52CF188F"/>
    <w:rsid w:val="52D5618A"/>
    <w:rsid w:val="52D790D6"/>
    <w:rsid w:val="52DAE0FE"/>
    <w:rsid w:val="52DEA5CC"/>
    <w:rsid w:val="52E3C8AA"/>
    <w:rsid w:val="52E67338"/>
    <w:rsid w:val="52E78EB8"/>
    <w:rsid w:val="52F815BB"/>
    <w:rsid w:val="52FC462C"/>
    <w:rsid w:val="5300A1D0"/>
    <w:rsid w:val="53042BD0"/>
    <w:rsid w:val="5304D215"/>
    <w:rsid w:val="530E0EC7"/>
    <w:rsid w:val="530E4625"/>
    <w:rsid w:val="530E98A6"/>
    <w:rsid w:val="530FA989"/>
    <w:rsid w:val="53120F84"/>
    <w:rsid w:val="5316E1CF"/>
    <w:rsid w:val="53186733"/>
    <w:rsid w:val="5319EA3E"/>
    <w:rsid w:val="531A3FD5"/>
    <w:rsid w:val="5323FF92"/>
    <w:rsid w:val="5324B6EA"/>
    <w:rsid w:val="53271AB3"/>
    <w:rsid w:val="532B62E9"/>
    <w:rsid w:val="532E6398"/>
    <w:rsid w:val="53308FB5"/>
    <w:rsid w:val="5334CBB6"/>
    <w:rsid w:val="5335E203"/>
    <w:rsid w:val="53367F98"/>
    <w:rsid w:val="53375D24"/>
    <w:rsid w:val="533F5D10"/>
    <w:rsid w:val="53406E27"/>
    <w:rsid w:val="53470DDA"/>
    <w:rsid w:val="534D5999"/>
    <w:rsid w:val="53516CB0"/>
    <w:rsid w:val="5353DF54"/>
    <w:rsid w:val="53578867"/>
    <w:rsid w:val="535C2681"/>
    <w:rsid w:val="53611776"/>
    <w:rsid w:val="53625B67"/>
    <w:rsid w:val="5362966E"/>
    <w:rsid w:val="53649F40"/>
    <w:rsid w:val="53669CDA"/>
    <w:rsid w:val="5369B03A"/>
    <w:rsid w:val="536B73F6"/>
    <w:rsid w:val="5371E5C2"/>
    <w:rsid w:val="53725B06"/>
    <w:rsid w:val="53738DB6"/>
    <w:rsid w:val="537BBAC2"/>
    <w:rsid w:val="537E0322"/>
    <w:rsid w:val="537E1605"/>
    <w:rsid w:val="537E4D06"/>
    <w:rsid w:val="53882606"/>
    <w:rsid w:val="5388994C"/>
    <w:rsid w:val="538B7422"/>
    <w:rsid w:val="5392D8F3"/>
    <w:rsid w:val="5398A6F2"/>
    <w:rsid w:val="539BC53D"/>
    <w:rsid w:val="539C0EBE"/>
    <w:rsid w:val="539CF154"/>
    <w:rsid w:val="53A7A702"/>
    <w:rsid w:val="53AEFE43"/>
    <w:rsid w:val="53B00F93"/>
    <w:rsid w:val="53B35757"/>
    <w:rsid w:val="53C574B0"/>
    <w:rsid w:val="53C7C43A"/>
    <w:rsid w:val="53CA2D84"/>
    <w:rsid w:val="53CA9992"/>
    <w:rsid w:val="53D3C396"/>
    <w:rsid w:val="53D86913"/>
    <w:rsid w:val="53DAAFDE"/>
    <w:rsid w:val="53DE4ADB"/>
    <w:rsid w:val="53E18868"/>
    <w:rsid w:val="53E28ABB"/>
    <w:rsid w:val="53E36BFE"/>
    <w:rsid w:val="53E3A667"/>
    <w:rsid w:val="53E3D5C0"/>
    <w:rsid w:val="53EA9C7C"/>
    <w:rsid w:val="53ECF893"/>
    <w:rsid w:val="53ED3DB7"/>
    <w:rsid w:val="53EFEABB"/>
    <w:rsid w:val="53F01060"/>
    <w:rsid w:val="53F0EC0C"/>
    <w:rsid w:val="53F4FEDB"/>
    <w:rsid w:val="53FD8A7F"/>
    <w:rsid w:val="53FFBBD6"/>
    <w:rsid w:val="5400A75A"/>
    <w:rsid w:val="54034385"/>
    <w:rsid w:val="5405E600"/>
    <w:rsid w:val="5409B07E"/>
    <w:rsid w:val="540AD265"/>
    <w:rsid w:val="54113751"/>
    <w:rsid w:val="5411FD30"/>
    <w:rsid w:val="54128061"/>
    <w:rsid w:val="54133F7E"/>
    <w:rsid w:val="54162603"/>
    <w:rsid w:val="5417554C"/>
    <w:rsid w:val="54189EF5"/>
    <w:rsid w:val="541B640F"/>
    <w:rsid w:val="541C267B"/>
    <w:rsid w:val="541C4C8C"/>
    <w:rsid w:val="5420BAB1"/>
    <w:rsid w:val="542243F5"/>
    <w:rsid w:val="5427957F"/>
    <w:rsid w:val="54291670"/>
    <w:rsid w:val="542A6BAC"/>
    <w:rsid w:val="542B0905"/>
    <w:rsid w:val="542CE010"/>
    <w:rsid w:val="543789FA"/>
    <w:rsid w:val="5437C2B1"/>
    <w:rsid w:val="54382C99"/>
    <w:rsid w:val="543A7F84"/>
    <w:rsid w:val="5443B900"/>
    <w:rsid w:val="544A1C71"/>
    <w:rsid w:val="544AEEDA"/>
    <w:rsid w:val="544B04D4"/>
    <w:rsid w:val="544BC873"/>
    <w:rsid w:val="544C928A"/>
    <w:rsid w:val="5453C9B1"/>
    <w:rsid w:val="5459A02A"/>
    <w:rsid w:val="5459DEC2"/>
    <w:rsid w:val="545DAE67"/>
    <w:rsid w:val="5464AA25"/>
    <w:rsid w:val="54683A2B"/>
    <w:rsid w:val="54727176"/>
    <w:rsid w:val="547BCE51"/>
    <w:rsid w:val="547DBF6F"/>
    <w:rsid w:val="547EB22F"/>
    <w:rsid w:val="547ECDE9"/>
    <w:rsid w:val="547FD4E5"/>
    <w:rsid w:val="5483E620"/>
    <w:rsid w:val="54864BF2"/>
    <w:rsid w:val="54876B5E"/>
    <w:rsid w:val="548938E1"/>
    <w:rsid w:val="548EA9D5"/>
    <w:rsid w:val="5495FA3C"/>
    <w:rsid w:val="54966C30"/>
    <w:rsid w:val="549FD3C7"/>
    <w:rsid w:val="54A1BDF6"/>
    <w:rsid w:val="54A21B05"/>
    <w:rsid w:val="54A3D7F4"/>
    <w:rsid w:val="54A8C8B3"/>
    <w:rsid w:val="54A985CA"/>
    <w:rsid w:val="54AE99A4"/>
    <w:rsid w:val="54AFCC94"/>
    <w:rsid w:val="54B605C5"/>
    <w:rsid w:val="54BDCA2E"/>
    <w:rsid w:val="54C1D451"/>
    <w:rsid w:val="54C4B23A"/>
    <w:rsid w:val="54C5AC21"/>
    <w:rsid w:val="54CCDF0F"/>
    <w:rsid w:val="54CD63D4"/>
    <w:rsid w:val="54CFCB6B"/>
    <w:rsid w:val="54D170E8"/>
    <w:rsid w:val="54D55AE1"/>
    <w:rsid w:val="54D71382"/>
    <w:rsid w:val="54D88741"/>
    <w:rsid w:val="54DB3000"/>
    <w:rsid w:val="54DBB241"/>
    <w:rsid w:val="54DC18B3"/>
    <w:rsid w:val="54DD8452"/>
    <w:rsid w:val="54E3B755"/>
    <w:rsid w:val="54EB8632"/>
    <w:rsid w:val="54ED8970"/>
    <w:rsid w:val="54F0BF01"/>
    <w:rsid w:val="54F2047D"/>
    <w:rsid w:val="54F8750B"/>
    <w:rsid w:val="54FB9A91"/>
    <w:rsid w:val="54FE2670"/>
    <w:rsid w:val="5500D152"/>
    <w:rsid w:val="5502F041"/>
    <w:rsid w:val="55043CD2"/>
    <w:rsid w:val="55084C4A"/>
    <w:rsid w:val="550B6C13"/>
    <w:rsid w:val="550D2FF5"/>
    <w:rsid w:val="55192531"/>
    <w:rsid w:val="551A7F3A"/>
    <w:rsid w:val="5521009A"/>
    <w:rsid w:val="55291E02"/>
    <w:rsid w:val="552A33E1"/>
    <w:rsid w:val="552A8BD3"/>
    <w:rsid w:val="552C7E5F"/>
    <w:rsid w:val="552C9162"/>
    <w:rsid w:val="552C9FB5"/>
    <w:rsid w:val="5533FB9E"/>
    <w:rsid w:val="55358880"/>
    <w:rsid w:val="5535F821"/>
    <w:rsid w:val="553756D3"/>
    <w:rsid w:val="55457052"/>
    <w:rsid w:val="5549905C"/>
    <w:rsid w:val="554AA405"/>
    <w:rsid w:val="554AAE5C"/>
    <w:rsid w:val="554F89BE"/>
    <w:rsid w:val="5550673E"/>
    <w:rsid w:val="555459CA"/>
    <w:rsid w:val="5554660E"/>
    <w:rsid w:val="5559216F"/>
    <w:rsid w:val="5559F127"/>
    <w:rsid w:val="555AA13C"/>
    <w:rsid w:val="555EBB02"/>
    <w:rsid w:val="555EF6AC"/>
    <w:rsid w:val="5560B590"/>
    <w:rsid w:val="55627364"/>
    <w:rsid w:val="5563EAE7"/>
    <w:rsid w:val="55679492"/>
    <w:rsid w:val="5570C139"/>
    <w:rsid w:val="5573EE60"/>
    <w:rsid w:val="5574C3D0"/>
    <w:rsid w:val="557D693D"/>
    <w:rsid w:val="5583C8A4"/>
    <w:rsid w:val="5584D27E"/>
    <w:rsid w:val="5584D9CA"/>
    <w:rsid w:val="558718FB"/>
    <w:rsid w:val="55906518"/>
    <w:rsid w:val="5591BB7D"/>
    <w:rsid w:val="5591F51E"/>
    <w:rsid w:val="55948B1E"/>
    <w:rsid w:val="5597EE29"/>
    <w:rsid w:val="55984E2C"/>
    <w:rsid w:val="5598CA8F"/>
    <w:rsid w:val="559B6EA3"/>
    <w:rsid w:val="559D62DC"/>
    <w:rsid w:val="55A3EFBB"/>
    <w:rsid w:val="55A56A13"/>
    <w:rsid w:val="55ABBAE7"/>
    <w:rsid w:val="55B7F3BF"/>
    <w:rsid w:val="55B9DA93"/>
    <w:rsid w:val="55BB418F"/>
    <w:rsid w:val="55BD8F98"/>
    <w:rsid w:val="55C0577F"/>
    <w:rsid w:val="55C5AB0E"/>
    <w:rsid w:val="55CB06A2"/>
    <w:rsid w:val="55CE6452"/>
    <w:rsid w:val="55D4B897"/>
    <w:rsid w:val="55D7A237"/>
    <w:rsid w:val="55D82CDD"/>
    <w:rsid w:val="55D99285"/>
    <w:rsid w:val="55E15094"/>
    <w:rsid w:val="55E3274D"/>
    <w:rsid w:val="55E3F859"/>
    <w:rsid w:val="55E4777D"/>
    <w:rsid w:val="55E57F8E"/>
    <w:rsid w:val="55E5D01B"/>
    <w:rsid w:val="55E68C4F"/>
    <w:rsid w:val="55E811D9"/>
    <w:rsid w:val="55ED8E32"/>
    <w:rsid w:val="55EF314C"/>
    <w:rsid w:val="55F004F7"/>
    <w:rsid w:val="55F2523A"/>
    <w:rsid w:val="55F3BA39"/>
    <w:rsid w:val="55F898D6"/>
    <w:rsid w:val="55F96744"/>
    <w:rsid w:val="55FA303A"/>
    <w:rsid w:val="55FC5E10"/>
    <w:rsid w:val="55FF1E81"/>
    <w:rsid w:val="5601FF65"/>
    <w:rsid w:val="560627E7"/>
    <w:rsid w:val="560AFBA1"/>
    <w:rsid w:val="560B59A1"/>
    <w:rsid w:val="560FEA7B"/>
    <w:rsid w:val="5613C337"/>
    <w:rsid w:val="5616EF7D"/>
    <w:rsid w:val="561C6C92"/>
    <w:rsid w:val="562124FC"/>
    <w:rsid w:val="5621A32C"/>
    <w:rsid w:val="56265BC8"/>
    <w:rsid w:val="5626645B"/>
    <w:rsid w:val="562C848D"/>
    <w:rsid w:val="562E6C6B"/>
    <w:rsid w:val="563741C4"/>
    <w:rsid w:val="563AF983"/>
    <w:rsid w:val="563B681D"/>
    <w:rsid w:val="563C2AC2"/>
    <w:rsid w:val="563E8A03"/>
    <w:rsid w:val="563F1A40"/>
    <w:rsid w:val="563F7EE7"/>
    <w:rsid w:val="563FDCF3"/>
    <w:rsid w:val="56469258"/>
    <w:rsid w:val="564A3954"/>
    <w:rsid w:val="564D40E7"/>
    <w:rsid w:val="565207B5"/>
    <w:rsid w:val="56528CF3"/>
    <w:rsid w:val="56587875"/>
    <w:rsid w:val="56599BD3"/>
    <w:rsid w:val="565A7CFF"/>
    <w:rsid w:val="565AE508"/>
    <w:rsid w:val="565D9646"/>
    <w:rsid w:val="56603294"/>
    <w:rsid w:val="56623517"/>
    <w:rsid w:val="5663C3EB"/>
    <w:rsid w:val="5664D273"/>
    <w:rsid w:val="5667105B"/>
    <w:rsid w:val="5668A308"/>
    <w:rsid w:val="566AE273"/>
    <w:rsid w:val="566E2E02"/>
    <w:rsid w:val="566F4D32"/>
    <w:rsid w:val="56706FF8"/>
    <w:rsid w:val="5673C3E7"/>
    <w:rsid w:val="5675A378"/>
    <w:rsid w:val="567E3EB9"/>
    <w:rsid w:val="568458F0"/>
    <w:rsid w:val="56855806"/>
    <w:rsid w:val="5689F7AD"/>
    <w:rsid w:val="568DA6A8"/>
    <w:rsid w:val="5693623B"/>
    <w:rsid w:val="56939E61"/>
    <w:rsid w:val="56947AC2"/>
    <w:rsid w:val="569A48AE"/>
    <w:rsid w:val="569B1C32"/>
    <w:rsid w:val="569DDC1F"/>
    <w:rsid w:val="569F2971"/>
    <w:rsid w:val="56A00969"/>
    <w:rsid w:val="56A05B5A"/>
    <w:rsid w:val="56A0DCE6"/>
    <w:rsid w:val="56A17E26"/>
    <w:rsid w:val="56A3217A"/>
    <w:rsid w:val="56A3FFAE"/>
    <w:rsid w:val="56A70610"/>
    <w:rsid w:val="56A79053"/>
    <w:rsid w:val="56AC8FC6"/>
    <w:rsid w:val="56AD857F"/>
    <w:rsid w:val="56B553FA"/>
    <w:rsid w:val="56BCFEC0"/>
    <w:rsid w:val="56C3BF10"/>
    <w:rsid w:val="56CC5FD8"/>
    <w:rsid w:val="56CCC437"/>
    <w:rsid w:val="56CEE351"/>
    <w:rsid w:val="56D04A88"/>
    <w:rsid w:val="56D64F00"/>
    <w:rsid w:val="56DA2DF5"/>
    <w:rsid w:val="56DE37CF"/>
    <w:rsid w:val="56E816A6"/>
    <w:rsid w:val="56EEB8CB"/>
    <w:rsid w:val="56EEE5E5"/>
    <w:rsid w:val="56F163ED"/>
    <w:rsid w:val="56F1EF89"/>
    <w:rsid w:val="56F39F53"/>
    <w:rsid w:val="56F4AA92"/>
    <w:rsid w:val="56F794AD"/>
    <w:rsid w:val="56FF7CBE"/>
    <w:rsid w:val="570BE1C9"/>
    <w:rsid w:val="570D7B79"/>
    <w:rsid w:val="570EBCD2"/>
    <w:rsid w:val="571392FF"/>
    <w:rsid w:val="57142AA0"/>
    <w:rsid w:val="571E8DD3"/>
    <w:rsid w:val="57201556"/>
    <w:rsid w:val="5723D94A"/>
    <w:rsid w:val="5726086D"/>
    <w:rsid w:val="57261D8D"/>
    <w:rsid w:val="572C86F5"/>
    <w:rsid w:val="572CE265"/>
    <w:rsid w:val="572F30FF"/>
    <w:rsid w:val="573063C9"/>
    <w:rsid w:val="5734355E"/>
    <w:rsid w:val="573B9683"/>
    <w:rsid w:val="57406EC2"/>
    <w:rsid w:val="57410A43"/>
    <w:rsid w:val="574361AD"/>
    <w:rsid w:val="574540C3"/>
    <w:rsid w:val="57457A61"/>
    <w:rsid w:val="574CD4C7"/>
    <w:rsid w:val="574D0D4D"/>
    <w:rsid w:val="574D8994"/>
    <w:rsid w:val="574E5CF2"/>
    <w:rsid w:val="574E8F3E"/>
    <w:rsid w:val="574F0846"/>
    <w:rsid w:val="5751141B"/>
    <w:rsid w:val="5753561A"/>
    <w:rsid w:val="575359A0"/>
    <w:rsid w:val="57566EEA"/>
    <w:rsid w:val="5757489C"/>
    <w:rsid w:val="5757E4EC"/>
    <w:rsid w:val="575ACC94"/>
    <w:rsid w:val="575AED03"/>
    <w:rsid w:val="575DFDAA"/>
    <w:rsid w:val="575EA432"/>
    <w:rsid w:val="575ED2D1"/>
    <w:rsid w:val="57622B48"/>
    <w:rsid w:val="57661C6A"/>
    <w:rsid w:val="57671E5C"/>
    <w:rsid w:val="5769009A"/>
    <w:rsid w:val="576DFFE7"/>
    <w:rsid w:val="57709E00"/>
    <w:rsid w:val="5776E387"/>
    <w:rsid w:val="57793EE4"/>
    <w:rsid w:val="57797E60"/>
    <w:rsid w:val="57797EE4"/>
    <w:rsid w:val="577A945A"/>
    <w:rsid w:val="577AE083"/>
    <w:rsid w:val="577DAC3B"/>
    <w:rsid w:val="57808294"/>
    <w:rsid w:val="5780E959"/>
    <w:rsid w:val="57869933"/>
    <w:rsid w:val="5789CFFA"/>
    <w:rsid w:val="5793D59B"/>
    <w:rsid w:val="57985F13"/>
    <w:rsid w:val="57A228B2"/>
    <w:rsid w:val="57A29060"/>
    <w:rsid w:val="57A7FA56"/>
    <w:rsid w:val="57AA4B81"/>
    <w:rsid w:val="57B1136E"/>
    <w:rsid w:val="57B1FFE9"/>
    <w:rsid w:val="57B4D8DF"/>
    <w:rsid w:val="57B9A218"/>
    <w:rsid w:val="57BD3675"/>
    <w:rsid w:val="57BEA7D9"/>
    <w:rsid w:val="57C9A2BD"/>
    <w:rsid w:val="57D03D5F"/>
    <w:rsid w:val="57D0BD06"/>
    <w:rsid w:val="57D1CFD4"/>
    <w:rsid w:val="57D5A851"/>
    <w:rsid w:val="57D9A439"/>
    <w:rsid w:val="57DBAA92"/>
    <w:rsid w:val="57DDD5C4"/>
    <w:rsid w:val="57DE2A2A"/>
    <w:rsid w:val="57DFD899"/>
    <w:rsid w:val="57E3142D"/>
    <w:rsid w:val="57E859A7"/>
    <w:rsid w:val="57E8EBD8"/>
    <w:rsid w:val="57E93AD5"/>
    <w:rsid w:val="57EBDEF5"/>
    <w:rsid w:val="57ECAEC0"/>
    <w:rsid w:val="57ED1ADE"/>
    <w:rsid w:val="57EFCC86"/>
    <w:rsid w:val="57F939CB"/>
    <w:rsid w:val="57F9FCC2"/>
    <w:rsid w:val="580141D6"/>
    <w:rsid w:val="5804368D"/>
    <w:rsid w:val="58050BD6"/>
    <w:rsid w:val="580A37B1"/>
    <w:rsid w:val="580B6C95"/>
    <w:rsid w:val="580E8393"/>
    <w:rsid w:val="5810FCB9"/>
    <w:rsid w:val="58165D24"/>
    <w:rsid w:val="581A8AF9"/>
    <w:rsid w:val="5821E94B"/>
    <w:rsid w:val="582277A6"/>
    <w:rsid w:val="5831ACD5"/>
    <w:rsid w:val="5831EC16"/>
    <w:rsid w:val="5832678C"/>
    <w:rsid w:val="5837EDE5"/>
    <w:rsid w:val="58389C10"/>
    <w:rsid w:val="5839A405"/>
    <w:rsid w:val="583A52D5"/>
    <w:rsid w:val="583B15C3"/>
    <w:rsid w:val="583BDF89"/>
    <w:rsid w:val="58402FCA"/>
    <w:rsid w:val="5842293C"/>
    <w:rsid w:val="584547A3"/>
    <w:rsid w:val="58456FBD"/>
    <w:rsid w:val="58464D63"/>
    <w:rsid w:val="58481495"/>
    <w:rsid w:val="585251DA"/>
    <w:rsid w:val="58541BC7"/>
    <w:rsid w:val="5854EA9E"/>
    <w:rsid w:val="5857A3DE"/>
    <w:rsid w:val="58591EE0"/>
    <w:rsid w:val="585B449F"/>
    <w:rsid w:val="585CFBE9"/>
    <w:rsid w:val="58604A84"/>
    <w:rsid w:val="586347D3"/>
    <w:rsid w:val="5863FAFC"/>
    <w:rsid w:val="5872B951"/>
    <w:rsid w:val="58787B1C"/>
    <w:rsid w:val="587EBC8E"/>
    <w:rsid w:val="587FD455"/>
    <w:rsid w:val="588A9646"/>
    <w:rsid w:val="589179BC"/>
    <w:rsid w:val="5892114F"/>
    <w:rsid w:val="589533CF"/>
    <w:rsid w:val="58964768"/>
    <w:rsid w:val="589AC7A3"/>
    <w:rsid w:val="589AD4A4"/>
    <w:rsid w:val="589B975F"/>
    <w:rsid w:val="589CE17E"/>
    <w:rsid w:val="589DB2FF"/>
    <w:rsid w:val="589E8A84"/>
    <w:rsid w:val="58A20C60"/>
    <w:rsid w:val="58A45253"/>
    <w:rsid w:val="58A4D73F"/>
    <w:rsid w:val="58A5C452"/>
    <w:rsid w:val="58BF4F11"/>
    <w:rsid w:val="58C2DB97"/>
    <w:rsid w:val="58C91B4E"/>
    <w:rsid w:val="58D054DB"/>
    <w:rsid w:val="58D0DB70"/>
    <w:rsid w:val="58D3860F"/>
    <w:rsid w:val="58D3E62C"/>
    <w:rsid w:val="58D49604"/>
    <w:rsid w:val="58DA4A5C"/>
    <w:rsid w:val="58DB43A2"/>
    <w:rsid w:val="58DCDAB1"/>
    <w:rsid w:val="58DD6376"/>
    <w:rsid w:val="58E0828E"/>
    <w:rsid w:val="58E30FF5"/>
    <w:rsid w:val="58E45F7D"/>
    <w:rsid w:val="58E600F3"/>
    <w:rsid w:val="58E73FA1"/>
    <w:rsid w:val="58EBE0BA"/>
    <w:rsid w:val="58EE9374"/>
    <w:rsid w:val="58EF5B76"/>
    <w:rsid w:val="58F306E7"/>
    <w:rsid w:val="58F52841"/>
    <w:rsid w:val="58F6D396"/>
    <w:rsid w:val="58FC8D47"/>
    <w:rsid w:val="58FF4F41"/>
    <w:rsid w:val="59021AF0"/>
    <w:rsid w:val="590393A6"/>
    <w:rsid w:val="5903D2ED"/>
    <w:rsid w:val="5903F366"/>
    <w:rsid w:val="5908539E"/>
    <w:rsid w:val="590C71C0"/>
    <w:rsid w:val="5912738A"/>
    <w:rsid w:val="5912D831"/>
    <w:rsid w:val="591380F5"/>
    <w:rsid w:val="5918B895"/>
    <w:rsid w:val="59192BA9"/>
    <w:rsid w:val="591BFFBF"/>
    <w:rsid w:val="59210F34"/>
    <w:rsid w:val="592401A9"/>
    <w:rsid w:val="59250C1B"/>
    <w:rsid w:val="592C5991"/>
    <w:rsid w:val="5930D90F"/>
    <w:rsid w:val="5932DB6E"/>
    <w:rsid w:val="59345C95"/>
    <w:rsid w:val="5935D76D"/>
    <w:rsid w:val="593655FD"/>
    <w:rsid w:val="59370EE5"/>
    <w:rsid w:val="593831A1"/>
    <w:rsid w:val="593E1B27"/>
    <w:rsid w:val="593FE04B"/>
    <w:rsid w:val="5940832C"/>
    <w:rsid w:val="594369A2"/>
    <w:rsid w:val="5945F444"/>
    <w:rsid w:val="59506038"/>
    <w:rsid w:val="595192AD"/>
    <w:rsid w:val="59522BB9"/>
    <w:rsid w:val="5956D908"/>
    <w:rsid w:val="59582E46"/>
    <w:rsid w:val="595A8031"/>
    <w:rsid w:val="595CC9B3"/>
    <w:rsid w:val="595FAF50"/>
    <w:rsid w:val="5961397D"/>
    <w:rsid w:val="5963933C"/>
    <w:rsid w:val="59680137"/>
    <w:rsid w:val="59680A65"/>
    <w:rsid w:val="59766D09"/>
    <w:rsid w:val="59857843"/>
    <w:rsid w:val="59865DD1"/>
    <w:rsid w:val="5986A3FD"/>
    <w:rsid w:val="5986F942"/>
    <w:rsid w:val="5988FFA9"/>
    <w:rsid w:val="598A5817"/>
    <w:rsid w:val="5991C8F6"/>
    <w:rsid w:val="599631E1"/>
    <w:rsid w:val="599B3D35"/>
    <w:rsid w:val="599C9DAB"/>
    <w:rsid w:val="599D207E"/>
    <w:rsid w:val="59A52C4C"/>
    <w:rsid w:val="59A56B1B"/>
    <w:rsid w:val="59A5FFB5"/>
    <w:rsid w:val="59A7DF8C"/>
    <w:rsid w:val="59ABF82D"/>
    <w:rsid w:val="59AC1C71"/>
    <w:rsid w:val="59ACE147"/>
    <w:rsid w:val="59AD7D24"/>
    <w:rsid w:val="59B5500A"/>
    <w:rsid w:val="59B7BF7C"/>
    <w:rsid w:val="59B7F510"/>
    <w:rsid w:val="59B9ECE8"/>
    <w:rsid w:val="59BE1581"/>
    <w:rsid w:val="59C1D7BB"/>
    <w:rsid w:val="59C3511E"/>
    <w:rsid w:val="59C66D06"/>
    <w:rsid w:val="59C90724"/>
    <w:rsid w:val="59CBE3DE"/>
    <w:rsid w:val="59CC1022"/>
    <w:rsid w:val="59CEEE6A"/>
    <w:rsid w:val="59CFCFE7"/>
    <w:rsid w:val="59D39493"/>
    <w:rsid w:val="59DA5E83"/>
    <w:rsid w:val="59DD4E8D"/>
    <w:rsid w:val="59E22ACD"/>
    <w:rsid w:val="59E2ECB4"/>
    <w:rsid w:val="59E85094"/>
    <w:rsid w:val="59EAEEFE"/>
    <w:rsid w:val="59F4BE0B"/>
    <w:rsid w:val="59F98CB3"/>
    <w:rsid w:val="59FA4862"/>
    <w:rsid w:val="59FF85AC"/>
    <w:rsid w:val="5A0D3C34"/>
    <w:rsid w:val="5A131A51"/>
    <w:rsid w:val="5A153762"/>
    <w:rsid w:val="5A157076"/>
    <w:rsid w:val="5A16D48F"/>
    <w:rsid w:val="5A16E486"/>
    <w:rsid w:val="5A18B515"/>
    <w:rsid w:val="5A1D8E3D"/>
    <w:rsid w:val="5A1E9051"/>
    <w:rsid w:val="5A1EB197"/>
    <w:rsid w:val="5A23C266"/>
    <w:rsid w:val="5A28E011"/>
    <w:rsid w:val="5A2A3CB7"/>
    <w:rsid w:val="5A2BFA08"/>
    <w:rsid w:val="5A2CFE3F"/>
    <w:rsid w:val="5A2F5079"/>
    <w:rsid w:val="5A348C9B"/>
    <w:rsid w:val="5A373BE3"/>
    <w:rsid w:val="5A37D36B"/>
    <w:rsid w:val="5A39A014"/>
    <w:rsid w:val="5A3A318D"/>
    <w:rsid w:val="5A3BA963"/>
    <w:rsid w:val="5A3DC076"/>
    <w:rsid w:val="5A3E7934"/>
    <w:rsid w:val="5A3EA3E9"/>
    <w:rsid w:val="5A450ED8"/>
    <w:rsid w:val="5A465B18"/>
    <w:rsid w:val="5A481A30"/>
    <w:rsid w:val="5A4A2929"/>
    <w:rsid w:val="5A4BEA1E"/>
    <w:rsid w:val="5A4E44CD"/>
    <w:rsid w:val="5A51117C"/>
    <w:rsid w:val="5A5B1A0F"/>
    <w:rsid w:val="5A5D45F3"/>
    <w:rsid w:val="5A6059F5"/>
    <w:rsid w:val="5A6457E2"/>
    <w:rsid w:val="5A675DEF"/>
    <w:rsid w:val="5A681CCD"/>
    <w:rsid w:val="5A6F5400"/>
    <w:rsid w:val="5A6FD256"/>
    <w:rsid w:val="5A70C298"/>
    <w:rsid w:val="5A72117C"/>
    <w:rsid w:val="5A74F1D8"/>
    <w:rsid w:val="5A75228C"/>
    <w:rsid w:val="5A7A13B3"/>
    <w:rsid w:val="5A7A9AAF"/>
    <w:rsid w:val="5A7E1DBC"/>
    <w:rsid w:val="5A7F3260"/>
    <w:rsid w:val="5A89B0DE"/>
    <w:rsid w:val="5A8C4AD4"/>
    <w:rsid w:val="5A8D27CD"/>
    <w:rsid w:val="5A8D3759"/>
    <w:rsid w:val="5A9BCDA8"/>
    <w:rsid w:val="5A9F9BE1"/>
    <w:rsid w:val="5AA1955E"/>
    <w:rsid w:val="5AA3BD0A"/>
    <w:rsid w:val="5AA74356"/>
    <w:rsid w:val="5AA85B2C"/>
    <w:rsid w:val="5AACD9FF"/>
    <w:rsid w:val="5AAE747F"/>
    <w:rsid w:val="5AB08F77"/>
    <w:rsid w:val="5ABB011E"/>
    <w:rsid w:val="5ABCFA65"/>
    <w:rsid w:val="5ABD3EAC"/>
    <w:rsid w:val="5ABFDD33"/>
    <w:rsid w:val="5AC2260F"/>
    <w:rsid w:val="5AC3B5D0"/>
    <w:rsid w:val="5AC60C58"/>
    <w:rsid w:val="5AC61FDD"/>
    <w:rsid w:val="5AC9F85F"/>
    <w:rsid w:val="5ACDDF4F"/>
    <w:rsid w:val="5ACE0979"/>
    <w:rsid w:val="5ACECAC7"/>
    <w:rsid w:val="5ACFC5DD"/>
    <w:rsid w:val="5AD022F4"/>
    <w:rsid w:val="5AD02F16"/>
    <w:rsid w:val="5AD05B3F"/>
    <w:rsid w:val="5AD2B1B0"/>
    <w:rsid w:val="5AD60039"/>
    <w:rsid w:val="5AD8C6B9"/>
    <w:rsid w:val="5ADA5BDC"/>
    <w:rsid w:val="5AE61721"/>
    <w:rsid w:val="5AE7F768"/>
    <w:rsid w:val="5AEB6E74"/>
    <w:rsid w:val="5AEEB86F"/>
    <w:rsid w:val="5AEFD8F5"/>
    <w:rsid w:val="5AF5B496"/>
    <w:rsid w:val="5AFF0365"/>
    <w:rsid w:val="5B0909F1"/>
    <w:rsid w:val="5B0BE380"/>
    <w:rsid w:val="5B11B4FC"/>
    <w:rsid w:val="5B13ED97"/>
    <w:rsid w:val="5B15BCA2"/>
    <w:rsid w:val="5B1775A1"/>
    <w:rsid w:val="5B20A7AC"/>
    <w:rsid w:val="5B21A2C2"/>
    <w:rsid w:val="5B22E179"/>
    <w:rsid w:val="5B2603F5"/>
    <w:rsid w:val="5B2E2CB2"/>
    <w:rsid w:val="5B319402"/>
    <w:rsid w:val="5B320038"/>
    <w:rsid w:val="5B3245FE"/>
    <w:rsid w:val="5B3287FA"/>
    <w:rsid w:val="5B361502"/>
    <w:rsid w:val="5B37C8A2"/>
    <w:rsid w:val="5B392D5A"/>
    <w:rsid w:val="5B433376"/>
    <w:rsid w:val="5B438254"/>
    <w:rsid w:val="5B43D6AC"/>
    <w:rsid w:val="5B47B825"/>
    <w:rsid w:val="5B48B76A"/>
    <w:rsid w:val="5B4A8180"/>
    <w:rsid w:val="5B4C8AE8"/>
    <w:rsid w:val="5B4CAAD2"/>
    <w:rsid w:val="5B4D61A7"/>
    <w:rsid w:val="5B54A3BD"/>
    <w:rsid w:val="5B55CB3F"/>
    <w:rsid w:val="5B5F39A8"/>
    <w:rsid w:val="5B5F9D8B"/>
    <w:rsid w:val="5B629518"/>
    <w:rsid w:val="5B66973D"/>
    <w:rsid w:val="5B675AFC"/>
    <w:rsid w:val="5B6B4838"/>
    <w:rsid w:val="5B6BEE04"/>
    <w:rsid w:val="5B6D9342"/>
    <w:rsid w:val="5B6E9834"/>
    <w:rsid w:val="5B6FBA99"/>
    <w:rsid w:val="5B6FC136"/>
    <w:rsid w:val="5B728EF9"/>
    <w:rsid w:val="5B775354"/>
    <w:rsid w:val="5B787B43"/>
    <w:rsid w:val="5B7C60D0"/>
    <w:rsid w:val="5B7F710D"/>
    <w:rsid w:val="5B82C695"/>
    <w:rsid w:val="5B84D5F2"/>
    <w:rsid w:val="5B8C0981"/>
    <w:rsid w:val="5B92894D"/>
    <w:rsid w:val="5B93AB40"/>
    <w:rsid w:val="5B9E37CA"/>
    <w:rsid w:val="5BA0859F"/>
    <w:rsid w:val="5BA32A74"/>
    <w:rsid w:val="5BA89957"/>
    <w:rsid w:val="5BA89C4B"/>
    <w:rsid w:val="5BADFC89"/>
    <w:rsid w:val="5BAE0293"/>
    <w:rsid w:val="5BB07E63"/>
    <w:rsid w:val="5BBADDAA"/>
    <w:rsid w:val="5BBBBE89"/>
    <w:rsid w:val="5BBDF6CC"/>
    <w:rsid w:val="5BC25FAF"/>
    <w:rsid w:val="5BC9B118"/>
    <w:rsid w:val="5BCB1D3C"/>
    <w:rsid w:val="5BD3A156"/>
    <w:rsid w:val="5BD3AA78"/>
    <w:rsid w:val="5BDA9DCA"/>
    <w:rsid w:val="5BDBFD12"/>
    <w:rsid w:val="5BDCFD1B"/>
    <w:rsid w:val="5BE5990B"/>
    <w:rsid w:val="5BE599CC"/>
    <w:rsid w:val="5BF51FD8"/>
    <w:rsid w:val="5BFCD2D6"/>
    <w:rsid w:val="5BFD1BA9"/>
    <w:rsid w:val="5C04818B"/>
    <w:rsid w:val="5C06AD14"/>
    <w:rsid w:val="5C0B57D9"/>
    <w:rsid w:val="5C0BB735"/>
    <w:rsid w:val="5C0D70DB"/>
    <w:rsid w:val="5C0EC6AB"/>
    <w:rsid w:val="5C0F4F45"/>
    <w:rsid w:val="5C1489D9"/>
    <w:rsid w:val="5C17CC22"/>
    <w:rsid w:val="5C188D88"/>
    <w:rsid w:val="5C1913A5"/>
    <w:rsid w:val="5C1C3C9B"/>
    <w:rsid w:val="5C1EC45F"/>
    <w:rsid w:val="5C2198C5"/>
    <w:rsid w:val="5C26151D"/>
    <w:rsid w:val="5C277000"/>
    <w:rsid w:val="5C291BB9"/>
    <w:rsid w:val="5C2B8107"/>
    <w:rsid w:val="5C2CDCEC"/>
    <w:rsid w:val="5C331E7D"/>
    <w:rsid w:val="5C3EC2B9"/>
    <w:rsid w:val="5C4408A4"/>
    <w:rsid w:val="5C465E05"/>
    <w:rsid w:val="5C46A36B"/>
    <w:rsid w:val="5C4E3EE1"/>
    <w:rsid w:val="5C4F2D15"/>
    <w:rsid w:val="5C4F60AE"/>
    <w:rsid w:val="5C51B729"/>
    <w:rsid w:val="5C536321"/>
    <w:rsid w:val="5C5B1C49"/>
    <w:rsid w:val="5C5C2F78"/>
    <w:rsid w:val="5C5E2B4E"/>
    <w:rsid w:val="5C626444"/>
    <w:rsid w:val="5C6AEF3B"/>
    <w:rsid w:val="5C6BE60C"/>
    <w:rsid w:val="5C6DFE9B"/>
    <w:rsid w:val="5C6EF724"/>
    <w:rsid w:val="5C73C023"/>
    <w:rsid w:val="5C73E872"/>
    <w:rsid w:val="5C769B14"/>
    <w:rsid w:val="5C784017"/>
    <w:rsid w:val="5C7A7391"/>
    <w:rsid w:val="5C7C3F2E"/>
    <w:rsid w:val="5C7D2714"/>
    <w:rsid w:val="5C80C344"/>
    <w:rsid w:val="5C8F2401"/>
    <w:rsid w:val="5C8FAC2B"/>
    <w:rsid w:val="5C92ADDB"/>
    <w:rsid w:val="5C92ECF5"/>
    <w:rsid w:val="5C94299E"/>
    <w:rsid w:val="5C94401E"/>
    <w:rsid w:val="5C95761E"/>
    <w:rsid w:val="5C95A5AA"/>
    <w:rsid w:val="5C9746A2"/>
    <w:rsid w:val="5C990C68"/>
    <w:rsid w:val="5C9DAACF"/>
    <w:rsid w:val="5CA2C49C"/>
    <w:rsid w:val="5CA2EF53"/>
    <w:rsid w:val="5CAC07E6"/>
    <w:rsid w:val="5CAD6027"/>
    <w:rsid w:val="5CB30325"/>
    <w:rsid w:val="5CB35332"/>
    <w:rsid w:val="5CBD27BE"/>
    <w:rsid w:val="5CC6C582"/>
    <w:rsid w:val="5CC8D799"/>
    <w:rsid w:val="5CCCB448"/>
    <w:rsid w:val="5CCDF4F4"/>
    <w:rsid w:val="5CD41F92"/>
    <w:rsid w:val="5CD4C640"/>
    <w:rsid w:val="5CDABD56"/>
    <w:rsid w:val="5CDE0278"/>
    <w:rsid w:val="5CDF4829"/>
    <w:rsid w:val="5CEAA58A"/>
    <w:rsid w:val="5CEF5569"/>
    <w:rsid w:val="5CEFDD42"/>
    <w:rsid w:val="5CF36E2B"/>
    <w:rsid w:val="5CFB5C1B"/>
    <w:rsid w:val="5CFCA575"/>
    <w:rsid w:val="5CFF766F"/>
    <w:rsid w:val="5D00BAB1"/>
    <w:rsid w:val="5D0745C2"/>
    <w:rsid w:val="5D077A79"/>
    <w:rsid w:val="5D08C345"/>
    <w:rsid w:val="5D0A26DD"/>
    <w:rsid w:val="5D0BADB2"/>
    <w:rsid w:val="5D124375"/>
    <w:rsid w:val="5D153B5D"/>
    <w:rsid w:val="5D1E19A3"/>
    <w:rsid w:val="5D2103A2"/>
    <w:rsid w:val="5D23F7E9"/>
    <w:rsid w:val="5D25D1B9"/>
    <w:rsid w:val="5D26DAA9"/>
    <w:rsid w:val="5D27E105"/>
    <w:rsid w:val="5D28EA72"/>
    <w:rsid w:val="5D294FBD"/>
    <w:rsid w:val="5D2FF843"/>
    <w:rsid w:val="5D31C8C9"/>
    <w:rsid w:val="5D33CA45"/>
    <w:rsid w:val="5D38824D"/>
    <w:rsid w:val="5D3F9F0D"/>
    <w:rsid w:val="5D424AD3"/>
    <w:rsid w:val="5D42EDC6"/>
    <w:rsid w:val="5D43DF9B"/>
    <w:rsid w:val="5D477B85"/>
    <w:rsid w:val="5D4B31F8"/>
    <w:rsid w:val="5D4C5F1C"/>
    <w:rsid w:val="5D4FD7D3"/>
    <w:rsid w:val="5D5116A6"/>
    <w:rsid w:val="5D520BFA"/>
    <w:rsid w:val="5D54CBA6"/>
    <w:rsid w:val="5D55B64C"/>
    <w:rsid w:val="5D58C891"/>
    <w:rsid w:val="5D5D0DD1"/>
    <w:rsid w:val="5D6392DC"/>
    <w:rsid w:val="5D67D79A"/>
    <w:rsid w:val="5D6A40D5"/>
    <w:rsid w:val="5D6AB8BA"/>
    <w:rsid w:val="5D816D4F"/>
    <w:rsid w:val="5D823317"/>
    <w:rsid w:val="5D8785D2"/>
    <w:rsid w:val="5D8B19CD"/>
    <w:rsid w:val="5D8DBA55"/>
    <w:rsid w:val="5D922FE7"/>
    <w:rsid w:val="5D9C4044"/>
    <w:rsid w:val="5D9EAB46"/>
    <w:rsid w:val="5DA26C70"/>
    <w:rsid w:val="5DA3230B"/>
    <w:rsid w:val="5DA43C85"/>
    <w:rsid w:val="5DA5E739"/>
    <w:rsid w:val="5DA7ECCC"/>
    <w:rsid w:val="5DACC8A0"/>
    <w:rsid w:val="5DAD8639"/>
    <w:rsid w:val="5DB3793C"/>
    <w:rsid w:val="5DB45F99"/>
    <w:rsid w:val="5DBC69CD"/>
    <w:rsid w:val="5DBFB4A8"/>
    <w:rsid w:val="5DBFDC1B"/>
    <w:rsid w:val="5DC367D8"/>
    <w:rsid w:val="5DC37653"/>
    <w:rsid w:val="5DD170E3"/>
    <w:rsid w:val="5DD4FD74"/>
    <w:rsid w:val="5DD53A0C"/>
    <w:rsid w:val="5DDDA4ED"/>
    <w:rsid w:val="5DE0F1C7"/>
    <w:rsid w:val="5DE1D758"/>
    <w:rsid w:val="5DE8ED04"/>
    <w:rsid w:val="5DEA70A5"/>
    <w:rsid w:val="5DEAC2B1"/>
    <w:rsid w:val="5DEE49B0"/>
    <w:rsid w:val="5DEFC0D3"/>
    <w:rsid w:val="5DF0EF7A"/>
    <w:rsid w:val="5DF1681B"/>
    <w:rsid w:val="5DF5A646"/>
    <w:rsid w:val="5DF5F8F8"/>
    <w:rsid w:val="5DF68E7B"/>
    <w:rsid w:val="5DF785C4"/>
    <w:rsid w:val="5DFB853A"/>
    <w:rsid w:val="5DFDBA57"/>
    <w:rsid w:val="5DFDDD4C"/>
    <w:rsid w:val="5DFDDDDD"/>
    <w:rsid w:val="5E029E47"/>
    <w:rsid w:val="5E02ED2D"/>
    <w:rsid w:val="5E085BC0"/>
    <w:rsid w:val="5E1292A1"/>
    <w:rsid w:val="5E157E6E"/>
    <w:rsid w:val="5E171619"/>
    <w:rsid w:val="5E1AE79F"/>
    <w:rsid w:val="5E1D1AF8"/>
    <w:rsid w:val="5E1FD00E"/>
    <w:rsid w:val="5E220BB8"/>
    <w:rsid w:val="5E241EF8"/>
    <w:rsid w:val="5E28C7B6"/>
    <w:rsid w:val="5E3165D9"/>
    <w:rsid w:val="5E3A5BF1"/>
    <w:rsid w:val="5E3B37C1"/>
    <w:rsid w:val="5E413F21"/>
    <w:rsid w:val="5E46EF66"/>
    <w:rsid w:val="5E4DA08F"/>
    <w:rsid w:val="5E4DC142"/>
    <w:rsid w:val="5E53A2A8"/>
    <w:rsid w:val="5E54B604"/>
    <w:rsid w:val="5E5543EB"/>
    <w:rsid w:val="5E581A26"/>
    <w:rsid w:val="5E5D619D"/>
    <w:rsid w:val="5E5F4DA4"/>
    <w:rsid w:val="5E6394C7"/>
    <w:rsid w:val="5E6480F5"/>
    <w:rsid w:val="5E67076C"/>
    <w:rsid w:val="5E6A9604"/>
    <w:rsid w:val="5E6F54DC"/>
    <w:rsid w:val="5E774804"/>
    <w:rsid w:val="5E782461"/>
    <w:rsid w:val="5E785EAA"/>
    <w:rsid w:val="5E786D94"/>
    <w:rsid w:val="5E79F424"/>
    <w:rsid w:val="5E7C5D70"/>
    <w:rsid w:val="5E81822F"/>
    <w:rsid w:val="5E81B581"/>
    <w:rsid w:val="5E829246"/>
    <w:rsid w:val="5E8543F8"/>
    <w:rsid w:val="5E85DBC0"/>
    <w:rsid w:val="5E8D564D"/>
    <w:rsid w:val="5E9077D5"/>
    <w:rsid w:val="5E96C1BA"/>
    <w:rsid w:val="5E9D5686"/>
    <w:rsid w:val="5EA5EE95"/>
    <w:rsid w:val="5EA83C42"/>
    <w:rsid w:val="5EADBBE3"/>
    <w:rsid w:val="5EB470D6"/>
    <w:rsid w:val="5EB6039D"/>
    <w:rsid w:val="5EBA2612"/>
    <w:rsid w:val="5EBAD843"/>
    <w:rsid w:val="5EC5F58F"/>
    <w:rsid w:val="5EC9DAFA"/>
    <w:rsid w:val="5ECC059D"/>
    <w:rsid w:val="5ED62E6D"/>
    <w:rsid w:val="5ED75E64"/>
    <w:rsid w:val="5ED979CB"/>
    <w:rsid w:val="5EDABD40"/>
    <w:rsid w:val="5EDBB5FF"/>
    <w:rsid w:val="5EDC905A"/>
    <w:rsid w:val="5EDD4598"/>
    <w:rsid w:val="5EED530C"/>
    <w:rsid w:val="5EEE87D0"/>
    <w:rsid w:val="5EEFB0EE"/>
    <w:rsid w:val="5EF42F9F"/>
    <w:rsid w:val="5EF73CAA"/>
    <w:rsid w:val="5EF793FE"/>
    <w:rsid w:val="5EF809E8"/>
    <w:rsid w:val="5EFBC37B"/>
    <w:rsid w:val="5EFF370C"/>
    <w:rsid w:val="5F04FA2E"/>
    <w:rsid w:val="5F11F11D"/>
    <w:rsid w:val="5F155FBD"/>
    <w:rsid w:val="5F161FB5"/>
    <w:rsid w:val="5F1C7A00"/>
    <w:rsid w:val="5F1CFD61"/>
    <w:rsid w:val="5F1D537D"/>
    <w:rsid w:val="5F281319"/>
    <w:rsid w:val="5F28E4BF"/>
    <w:rsid w:val="5F2AD5AC"/>
    <w:rsid w:val="5F30D296"/>
    <w:rsid w:val="5F312984"/>
    <w:rsid w:val="5F3948FF"/>
    <w:rsid w:val="5F3BF10F"/>
    <w:rsid w:val="5F3E7881"/>
    <w:rsid w:val="5F3F77AB"/>
    <w:rsid w:val="5F422042"/>
    <w:rsid w:val="5F4649C2"/>
    <w:rsid w:val="5F4B2190"/>
    <w:rsid w:val="5F4D2D32"/>
    <w:rsid w:val="5F4FD726"/>
    <w:rsid w:val="5F53BA6E"/>
    <w:rsid w:val="5F55367D"/>
    <w:rsid w:val="5F57C1D9"/>
    <w:rsid w:val="5F6359C8"/>
    <w:rsid w:val="5F63B16A"/>
    <w:rsid w:val="5F6D58AB"/>
    <w:rsid w:val="5F6D8B5F"/>
    <w:rsid w:val="5F70C3E6"/>
    <w:rsid w:val="5F720B16"/>
    <w:rsid w:val="5F72CC35"/>
    <w:rsid w:val="5F7546F9"/>
    <w:rsid w:val="5F7AA3D6"/>
    <w:rsid w:val="5F7C82BE"/>
    <w:rsid w:val="5F7ECDE2"/>
    <w:rsid w:val="5F81B4BC"/>
    <w:rsid w:val="5F822BDD"/>
    <w:rsid w:val="5F823847"/>
    <w:rsid w:val="5F8C2955"/>
    <w:rsid w:val="5F8CAEB4"/>
    <w:rsid w:val="5F8D0F05"/>
    <w:rsid w:val="5F90A0DF"/>
    <w:rsid w:val="5F938B83"/>
    <w:rsid w:val="5F9ABF59"/>
    <w:rsid w:val="5F9B2A19"/>
    <w:rsid w:val="5F9CC6BD"/>
    <w:rsid w:val="5FA2010B"/>
    <w:rsid w:val="5FA2B67E"/>
    <w:rsid w:val="5FAA2FA6"/>
    <w:rsid w:val="5FABA116"/>
    <w:rsid w:val="5FADD60A"/>
    <w:rsid w:val="5FAE14E1"/>
    <w:rsid w:val="5FB3931C"/>
    <w:rsid w:val="5FBC23AE"/>
    <w:rsid w:val="5FC149DA"/>
    <w:rsid w:val="5FC1CAA6"/>
    <w:rsid w:val="5FC4F2E6"/>
    <w:rsid w:val="5FDC0010"/>
    <w:rsid w:val="5FDC3910"/>
    <w:rsid w:val="5FE24BEE"/>
    <w:rsid w:val="5FF0A0F2"/>
    <w:rsid w:val="5FF2042A"/>
    <w:rsid w:val="5FF4935D"/>
    <w:rsid w:val="5FF49B96"/>
    <w:rsid w:val="5FF8980D"/>
    <w:rsid w:val="60049FB5"/>
    <w:rsid w:val="6014342E"/>
    <w:rsid w:val="60160907"/>
    <w:rsid w:val="60188036"/>
    <w:rsid w:val="601B649D"/>
    <w:rsid w:val="601CBE6C"/>
    <w:rsid w:val="602014D3"/>
    <w:rsid w:val="602202F9"/>
    <w:rsid w:val="60229D2A"/>
    <w:rsid w:val="60273FA0"/>
    <w:rsid w:val="602886D0"/>
    <w:rsid w:val="6035F401"/>
    <w:rsid w:val="603671BD"/>
    <w:rsid w:val="603C4812"/>
    <w:rsid w:val="603E3B6A"/>
    <w:rsid w:val="603F95B4"/>
    <w:rsid w:val="60425C41"/>
    <w:rsid w:val="60472236"/>
    <w:rsid w:val="60477F1A"/>
    <w:rsid w:val="60499763"/>
    <w:rsid w:val="6049CEAA"/>
    <w:rsid w:val="604A193E"/>
    <w:rsid w:val="6051A3A2"/>
    <w:rsid w:val="605AB09B"/>
    <w:rsid w:val="60655732"/>
    <w:rsid w:val="606DA9AB"/>
    <w:rsid w:val="6070A3A6"/>
    <w:rsid w:val="60712B19"/>
    <w:rsid w:val="6071B4DE"/>
    <w:rsid w:val="607232A5"/>
    <w:rsid w:val="6072935D"/>
    <w:rsid w:val="607299F1"/>
    <w:rsid w:val="6072F86A"/>
    <w:rsid w:val="60738E9F"/>
    <w:rsid w:val="6076140C"/>
    <w:rsid w:val="6076F5A1"/>
    <w:rsid w:val="6077BECE"/>
    <w:rsid w:val="607BAEC8"/>
    <w:rsid w:val="607C04FF"/>
    <w:rsid w:val="607F8F3A"/>
    <w:rsid w:val="60845387"/>
    <w:rsid w:val="608D0918"/>
    <w:rsid w:val="608F6FF4"/>
    <w:rsid w:val="6096DE68"/>
    <w:rsid w:val="6097C654"/>
    <w:rsid w:val="609A3B93"/>
    <w:rsid w:val="609C0FFC"/>
    <w:rsid w:val="60A09555"/>
    <w:rsid w:val="60A1312F"/>
    <w:rsid w:val="60A13F1E"/>
    <w:rsid w:val="60A1CE06"/>
    <w:rsid w:val="60AACC1C"/>
    <w:rsid w:val="60ADFC78"/>
    <w:rsid w:val="60B1AA47"/>
    <w:rsid w:val="60B2037A"/>
    <w:rsid w:val="60BA9598"/>
    <w:rsid w:val="60C002C2"/>
    <w:rsid w:val="60C46DE6"/>
    <w:rsid w:val="60C612ED"/>
    <w:rsid w:val="60CC4319"/>
    <w:rsid w:val="60CCC641"/>
    <w:rsid w:val="60D1C73A"/>
    <w:rsid w:val="60D43EC7"/>
    <w:rsid w:val="60D5AB77"/>
    <w:rsid w:val="60D8F928"/>
    <w:rsid w:val="60DD6525"/>
    <w:rsid w:val="60F09CB9"/>
    <w:rsid w:val="60F5A468"/>
    <w:rsid w:val="60F5BE69"/>
    <w:rsid w:val="60F9F6F6"/>
    <w:rsid w:val="60FA5C0A"/>
    <w:rsid w:val="61007972"/>
    <w:rsid w:val="610AE5C9"/>
    <w:rsid w:val="610BEAF2"/>
    <w:rsid w:val="61133D8C"/>
    <w:rsid w:val="61187682"/>
    <w:rsid w:val="6118E891"/>
    <w:rsid w:val="611A6D26"/>
    <w:rsid w:val="611BFA4D"/>
    <w:rsid w:val="611D2807"/>
    <w:rsid w:val="611F6D1E"/>
    <w:rsid w:val="612500C8"/>
    <w:rsid w:val="612851A8"/>
    <w:rsid w:val="612CEA47"/>
    <w:rsid w:val="612DA394"/>
    <w:rsid w:val="61348A6D"/>
    <w:rsid w:val="61384589"/>
    <w:rsid w:val="613956BF"/>
    <w:rsid w:val="61416230"/>
    <w:rsid w:val="61422406"/>
    <w:rsid w:val="61441CCB"/>
    <w:rsid w:val="614631E7"/>
    <w:rsid w:val="61473B29"/>
    <w:rsid w:val="61489229"/>
    <w:rsid w:val="6148E94C"/>
    <w:rsid w:val="614BBEF9"/>
    <w:rsid w:val="614C6D83"/>
    <w:rsid w:val="6150D9FB"/>
    <w:rsid w:val="61513F3C"/>
    <w:rsid w:val="6151DAF3"/>
    <w:rsid w:val="61534F75"/>
    <w:rsid w:val="6153C921"/>
    <w:rsid w:val="6158F3AF"/>
    <w:rsid w:val="615C9EB4"/>
    <w:rsid w:val="615F4E9E"/>
    <w:rsid w:val="6164F0D5"/>
    <w:rsid w:val="6167437E"/>
    <w:rsid w:val="616A8427"/>
    <w:rsid w:val="61739A57"/>
    <w:rsid w:val="61754FEA"/>
    <w:rsid w:val="6176F033"/>
    <w:rsid w:val="617C5224"/>
    <w:rsid w:val="617EDE69"/>
    <w:rsid w:val="61850A66"/>
    <w:rsid w:val="61876E1A"/>
    <w:rsid w:val="618C8278"/>
    <w:rsid w:val="618EDCFB"/>
    <w:rsid w:val="618FE258"/>
    <w:rsid w:val="61906C3E"/>
    <w:rsid w:val="6190D421"/>
    <w:rsid w:val="6194E987"/>
    <w:rsid w:val="61969C13"/>
    <w:rsid w:val="61979E92"/>
    <w:rsid w:val="619D06FA"/>
    <w:rsid w:val="61A4C32B"/>
    <w:rsid w:val="61A653CE"/>
    <w:rsid w:val="61A7B283"/>
    <w:rsid w:val="61A9866B"/>
    <w:rsid w:val="61AC65EA"/>
    <w:rsid w:val="61B28D63"/>
    <w:rsid w:val="61B512EF"/>
    <w:rsid w:val="61B71980"/>
    <w:rsid w:val="61B7D3FB"/>
    <w:rsid w:val="61BA1AE7"/>
    <w:rsid w:val="61BBAE85"/>
    <w:rsid w:val="61C33811"/>
    <w:rsid w:val="61C4E9B4"/>
    <w:rsid w:val="61C88998"/>
    <w:rsid w:val="61CEA6B9"/>
    <w:rsid w:val="61D4093F"/>
    <w:rsid w:val="61D60585"/>
    <w:rsid w:val="61D65B61"/>
    <w:rsid w:val="61D95DB8"/>
    <w:rsid w:val="61E03671"/>
    <w:rsid w:val="61E06264"/>
    <w:rsid w:val="61E7284C"/>
    <w:rsid w:val="61EA36FE"/>
    <w:rsid w:val="61ECB6E9"/>
    <w:rsid w:val="61ED5755"/>
    <w:rsid w:val="61EDC33F"/>
    <w:rsid w:val="61F311D0"/>
    <w:rsid w:val="61F652AA"/>
    <w:rsid w:val="61F66B2E"/>
    <w:rsid w:val="61F6AE94"/>
    <w:rsid w:val="61FE0651"/>
    <w:rsid w:val="61FE9CD3"/>
    <w:rsid w:val="62016708"/>
    <w:rsid w:val="6208B152"/>
    <w:rsid w:val="620CC91B"/>
    <w:rsid w:val="620DB5BB"/>
    <w:rsid w:val="6210EADE"/>
    <w:rsid w:val="621188FA"/>
    <w:rsid w:val="62137654"/>
    <w:rsid w:val="6213D9E0"/>
    <w:rsid w:val="621AA8BB"/>
    <w:rsid w:val="622514B4"/>
    <w:rsid w:val="62294898"/>
    <w:rsid w:val="622ED966"/>
    <w:rsid w:val="623446B5"/>
    <w:rsid w:val="6236003D"/>
    <w:rsid w:val="6236CF85"/>
    <w:rsid w:val="62376D91"/>
    <w:rsid w:val="62387A39"/>
    <w:rsid w:val="6239BB41"/>
    <w:rsid w:val="623A6586"/>
    <w:rsid w:val="623D5E94"/>
    <w:rsid w:val="62448829"/>
    <w:rsid w:val="624527F8"/>
    <w:rsid w:val="624A6A62"/>
    <w:rsid w:val="6251F2F7"/>
    <w:rsid w:val="6257BE99"/>
    <w:rsid w:val="625B206C"/>
    <w:rsid w:val="625B4E79"/>
    <w:rsid w:val="625CB850"/>
    <w:rsid w:val="626DAACD"/>
    <w:rsid w:val="626FE044"/>
    <w:rsid w:val="6274A214"/>
    <w:rsid w:val="6276C6D1"/>
    <w:rsid w:val="6276E624"/>
    <w:rsid w:val="62795B1B"/>
    <w:rsid w:val="627AB468"/>
    <w:rsid w:val="627C51AE"/>
    <w:rsid w:val="628831EC"/>
    <w:rsid w:val="6289304D"/>
    <w:rsid w:val="628991EE"/>
    <w:rsid w:val="628B13EC"/>
    <w:rsid w:val="62916FE4"/>
    <w:rsid w:val="6291F72B"/>
    <w:rsid w:val="6292E1C0"/>
    <w:rsid w:val="6294259A"/>
    <w:rsid w:val="62995DE6"/>
    <w:rsid w:val="62A39D54"/>
    <w:rsid w:val="62A5A424"/>
    <w:rsid w:val="62AD29AF"/>
    <w:rsid w:val="62AF883E"/>
    <w:rsid w:val="62B0126D"/>
    <w:rsid w:val="62B195AC"/>
    <w:rsid w:val="62B55717"/>
    <w:rsid w:val="62B57538"/>
    <w:rsid w:val="62BB66DE"/>
    <w:rsid w:val="62C0C7F7"/>
    <w:rsid w:val="62C0E572"/>
    <w:rsid w:val="62C2A81E"/>
    <w:rsid w:val="62CCAF49"/>
    <w:rsid w:val="62CD48ED"/>
    <w:rsid w:val="62CE7E0C"/>
    <w:rsid w:val="62D86FC9"/>
    <w:rsid w:val="62DB1A2B"/>
    <w:rsid w:val="62DC7C67"/>
    <w:rsid w:val="62DD315D"/>
    <w:rsid w:val="62DE1B2F"/>
    <w:rsid w:val="62E1FC6F"/>
    <w:rsid w:val="62E3C623"/>
    <w:rsid w:val="62E65901"/>
    <w:rsid w:val="62E944B9"/>
    <w:rsid w:val="62F0EC13"/>
    <w:rsid w:val="62F37435"/>
    <w:rsid w:val="62F9A268"/>
    <w:rsid w:val="62FA7C2F"/>
    <w:rsid w:val="62FCC79C"/>
    <w:rsid w:val="6302201C"/>
    <w:rsid w:val="63030A37"/>
    <w:rsid w:val="63032E4D"/>
    <w:rsid w:val="63073659"/>
    <w:rsid w:val="630A5C85"/>
    <w:rsid w:val="630A9FE1"/>
    <w:rsid w:val="6310130B"/>
    <w:rsid w:val="63108F73"/>
    <w:rsid w:val="6310BB3A"/>
    <w:rsid w:val="63112F89"/>
    <w:rsid w:val="63158CE0"/>
    <w:rsid w:val="63170196"/>
    <w:rsid w:val="6317D933"/>
    <w:rsid w:val="6318B270"/>
    <w:rsid w:val="631E6A42"/>
    <w:rsid w:val="631FF5C5"/>
    <w:rsid w:val="6325F855"/>
    <w:rsid w:val="633EB555"/>
    <w:rsid w:val="6343A1E1"/>
    <w:rsid w:val="63442CAD"/>
    <w:rsid w:val="634606F6"/>
    <w:rsid w:val="634D8B3A"/>
    <w:rsid w:val="6351EEFB"/>
    <w:rsid w:val="63590508"/>
    <w:rsid w:val="635BD082"/>
    <w:rsid w:val="635F1BB6"/>
    <w:rsid w:val="635FB05F"/>
    <w:rsid w:val="63643B6D"/>
    <w:rsid w:val="636533C2"/>
    <w:rsid w:val="6366CDD0"/>
    <w:rsid w:val="636B47A6"/>
    <w:rsid w:val="636DE9F0"/>
    <w:rsid w:val="63741807"/>
    <w:rsid w:val="6375BE6A"/>
    <w:rsid w:val="6378BEB2"/>
    <w:rsid w:val="63798D5B"/>
    <w:rsid w:val="638042C2"/>
    <w:rsid w:val="638120EE"/>
    <w:rsid w:val="6382EEAD"/>
    <w:rsid w:val="63855DE3"/>
    <w:rsid w:val="6388C59C"/>
    <w:rsid w:val="638ADE06"/>
    <w:rsid w:val="6392634C"/>
    <w:rsid w:val="63958F32"/>
    <w:rsid w:val="6395C959"/>
    <w:rsid w:val="639A9E8D"/>
    <w:rsid w:val="639B54BC"/>
    <w:rsid w:val="639F7C4A"/>
    <w:rsid w:val="63A21170"/>
    <w:rsid w:val="63A258A9"/>
    <w:rsid w:val="63A452A1"/>
    <w:rsid w:val="63A55560"/>
    <w:rsid w:val="63A708DE"/>
    <w:rsid w:val="63A90AD8"/>
    <w:rsid w:val="63ABE11B"/>
    <w:rsid w:val="63ADEA76"/>
    <w:rsid w:val="63AECAAF"/>
    <w:rsid w:val="63B4B5EC"/>
    <w:rsid w:val="63B692EA"/>
    <w:rsid w:val="63BACC74"/>
    <w:rsid w:val="63BD9001"/>
    <w:rsid w:val="63BF7858"/>
    <w:rsid w:val="63C7F4B4"/>
    <w:rsid w:val="63C8B971"/>
    <w:rsid w:val="63D07316"/>
    <w:rsid w:val="63D262D4"/>
    <w:rsid w:val="63D267F4"/>
    <w:rsid w:val="63D55B8C"/>
    <w:rsid w:val="63E12DE8"/>
    <w:rsid w:val="63ED27A3"/>
    <w:rsid w:val="63EF57C8"/>
    <w:rsid w:val="63F08AEC"/>
    <w:rsid w:val="63F68AD8"/>
    <w:rsid w:val="63F70ECF"/>
    <w:rsid w:val="63F7DEAC"/>
    <w:rsid w:val="63FA90CB"/>
    <w:rsid w:val="63FB4DF4"/>
    <w:rsid w:val="63FDC092"/>
    <w:rsid w:val="63FDED1C"/>
    <w:rsid w:val="64069C3D"/>
    <w:rsid w:val="640B5EF0"/>
    <w:rsid w:val="6410C9E8"/>
    <w:rsid w:val="641390C5"/>
    <w:rsid w:val="64175EAA"/>
    <w:rsid w:val="641AABFE"/>
    <w:rsid w:val="641CD0E9"/>
    <w:rsid w:val="642A4DD2"/>
    <w:rsid w:val="642FA170"/>
    <w:rsid w:val="6435359D"/>
    <w:rsid w:val="6436D70B"/>
    <w:rsid w:val="643B0711"/>
    <w:rsid w:val="643BC693"/>
    <w:rsid w:val="643D64BF"/>
    <w:rsid w:val="6441148C"/>
    <w:rsid w:val="64429F86"/>
    <w:rsid w:val="644387DC"/>
    <w:rsid w:val="64484BF8"/>
    <w:rsid w:val="6448CD7B"/>
    <w:rsid w:val="644D46B0"/>
    <w:rsid w:val="64566455"/>
    <w:rsid w:val="645CFF39"/>
    <w:rsid w:val="645E1B5A"/>
    <w:rsid w:val="6461C530"/>
    <w:rsid w:val="646B2FB2"/>
    <w:rsid w:val="6472046D"/>
    <w:rsid w:val="64792A84"/>
    <w:rsid w:val="647A36DD"/>
    <w:rsid w:val="647BB364"/>
    <w:rsid w:val="647C267C"/>
    <w:rsid w:val="647CD15C"/>
    <w:rsid w:val="647D5A0B"/>
    <w:rsid w:val="647DE994"/>
    <w:rsid w:val="64816672"/>
    <w:rsid w:val="6484DAE9"/>
    <w:rsid w:val="64866D88"/>
    <w:rsid w:val="648AC1D5"/>
    <w:rsid w:val="648B340F"/>
    <w:rsid w:val="648B4836"/>
    <w:rsid w:val="648C80A9"/>
    <w:rsid w:val="64911474"/>
    <w:rsid w:val="64937682"/>
    <w:rsid w:val="64990ED5"/>
    <w:rsid w:val="649E2884"/>
    <w:rsid w:val="649EA1C0"/>
    <w:rsid w:val="64AAC281"/>
    <w:rsid w:val="64B1763C"/>
    <w:rsid w:val="64B1DE3C"/>
    <w:rsid w:val="64BAA480"/>
    <w:rsid w:val="64BD525F"/>
    <w:rsid w:val="64C4EE04"/>
    <w:rsid w:val="64C65A4B"/>
    <w:rsid w:val="64CB3D8D"/>
    <w:rsid w:val="64CDD40B"/>
    <w:rsid w:val="64D4759B"/>
    <w:rsid w:val="64D60FAF"/>
    <w:rsid w:val="64D7BA65"/>
    <w:rsid w:val="64D8E39F"/>
    <w:rsid w:val="64DB131F"/>
    <w:rsid w:val="64DC45B9"/>
    <w:rsid w:val="64DC9CCC"/>
    <w:rsid w:val="64DD5176"/>
    <w:rsid w:val="64E3EF71"/>
    <w:rsid w:val="64E5A0B2"/>
    <w:rsid w:val="64ED70CC"/>
    <w:rsid w:val="64F293D2"/>
    <w:rsid w:val="64F47E06"/>
    <w:rsid w:val="64F6DA96"/>
    <w:rsid w:val="64F9222B"/>
    <w:rsid w:val="64FCC087"/>
    <w:rsid w:val="65051E38"/>
    <w:rsid w:val="65086B95"/>
    <w:rsid w:val="65095C0F"/>
    <w:rsid w:val="650B2965"/>
    <w:rsid w:val="650F1906"/>
    <w:rsid w:val="650F4221"/>
    <w:rsid w:val="650F9CF3"/>
    <w:rsid w:val="6510B12D"/>
    <w:rsid w:val="6512307C"/>
    <w:rsid w:val="6514898C"/>
    <w:rsid w:val="651664D3"/>
    <w:rsid w:val="6516A8A4"/>
    <w:rsid w:val="651B1803"/>
    <w:rsid w:val="651DAEF3"/>
    <w:rsid w:val="651E405C"/>
    <w:rsid w:val="651EAE04"/>
    <w:rsid w:val="651F736F"/>
    <w:rsid w:val="65243080"/>
    <w:rsid w:val="652BF661"/>
    <w:rsid w:val="652D0541"/>
    <w:rsid w:val="65327A13"/>
    <w:rsid w:val="653401A7"/>
    <w:rsid w:val="6539391E"/>
    <w:rsid w:val="6539EB25"/>
    <w:rsid w:val="65411E04"/>
    <w:rsid w:val="65413884"/>
    <w:rsid w:val="6549C1A4"/>
    <w:rsid w:val="654E2254"/>
    <w:rsid w:val="6553CCBF"/>
    <w:rsid w:val="6558CE55"/>
    <w:rsid w:val="655EDD8C"/>
    <w:rsid w:val="655F080E"/>
    <w:rsid w:val="65616EEF"/>
    <w:rsid w:val="657532DE"/>
    <w:rsid w:val="6576C485"/>
    <w:rsid w:val="6578B948"/>
    <w:rsid w:val="657C06AF"/>
    <w:rsid w:val="6585A39B"/>
    <w:rsid w:val="6589DEF0"/>
    <w:rsid w:val="658CFA35"/>
    <w:rsid w:val="658EB5B7"/>
    <w:rsid w:val="6593A357"/>
    <w:rsid w:val="65986415"/>
    <w:rsid w:val="659F3C7F"/>
    <w:rsid w:val="65A477A1"/>
    <w:rsid w:val="65A595BE"/>
    <w:rsid w:val="65AB60FD"/>
    <w:rsid w:val="65ABAF24"/>
    <w:rsid w:val="65AC7A40"/>
    <w:rsid w:val="65AD49AD"/>
    <w:rsid w:val="65B11F0A"/>
    <w:rsid w:val="65B1EA79"/>
    <w:rsid w:val="65B3F6B6"/>
    <w:rsid w:val="65B508FF"/>
    <w:rsid w:val="65C4DFF0"/>
    <w:rsid w:val="65C79912"/>
    <w:rsid w:val="65CE364A"/>
    <w:rsid w:val="65D1DCA3"/>
    <w:rsid w:val="65D49749"/>
    <w:rsid w:val="65D5EDAE"/>
    <w:rsid w:val="65D736F9"/>
    <w:rsid w:val="65DAF331"/>
    <w:rsid w:val="65E2441E"/>
    <w:rsid w:val="65E66EB7"/>
    <w:rsid w:val="65EA86E2"/>
    <w:rsid w:val="65EB3D2C"/>
    <w:rsid w:val="65F83D68"/>
    <w:rsid w:val="65F8F455"/>
    <w:rsid w:val="65FD2180"/>
    <w:rsid w:val="6601BCEE"/>
    <w:rsid w:val="6606B667"/>
    <w:rsid w:val="660704EB"/>
    <w:rsid w:val="66081C54"/>
    <w:rsid w:val="660A57B7"/>
    <w:rsid w:val="660C5E8A"/>
    <w:rsid w:val="661AE2BC"/>
    <w:rsid w:val="66222879"/>
    <w:rsid w:val="662680D7"/>
    <w:rsid w:val="66298F07"/>
    <w:rsid w:val="6629B1D7"/>
    <w:rsid w:val="662B217A"/>
    <w:rsid w:val="662D2BA7"/>
    <w:rsid w:val="663EE8AD"/>
    <w:rsid w:val="66406787"/>
    <w:rsid w:val="6642D0AB"/>
    <w:rsid w:val="6648285F"/>
    <w:rsid w:val="66497FF8"/>
    <w:rsid w:val="66560A5F"/>
    <w:rsid w:val="6657CD40"/>
    <w:rsid w:val="6658EB0B"/>
    <w:rsid w:val="665A88FB"/>
    <w:rsid w:val="665C89C0"/>
    <w:rsid w:val="665CABB3"/>
    <w:rsid w:val="665D6029"/>
    <w:rsid w:val="665D76C6"/>
    <w:rsid w:val="665DBBFC"/>
    <w:rsid w:val="66606521"/>
    <w:rsid w:val="666407E9"/>
    <w:rsid w:val="66662783"/>
    <w:rsid w:val="6667BFD4"/>
    <w:rsid w:val="666A3B42"/>
    <w:rsid w:val="666C1A42"/>
    <w:rsid w:val="66757EBC"/>
    <w:rsid w:val="6677EC77"/>
    <w:rsid w:val="667EAA39"/>
    <w:rsid w:val="667F3568"/>
    <w:rsid w:val="667F4E48"/>
    <w:rsid w:val="66811F63"/>
    <w:rsid w:val="668263C0"/>
    <w:rsid w:val="66827BA8"/>
    <w:rsid w:val="66856CB1"/>
    <w:rsid w:val="66880D6E"/>
    <w:rsid w:val="66890262"/>
    <w:rsid w:val="668C70CF"/>
    <w:rsid w:val="668D2B50"/>
    <w:rsid w:val="668DB39D"/>
    <w:rsid w:val="668E87AE"/>
    <w:rsid w:val="6698EC13"/>
    <w:rsid w:val="669A4C39"/>
    <w:rsid w:val="669B2F8C"/>
    <w:rsid w:val="669B5A58"/>
    <w:rsid w:val="669C82C7"/>
    <w:rsid w:val="669E76E7"/>
    <w:rsid w:val="669F9B57"/>
    <w:rsid w:val="66A0A297"/>
    <w:rsid w:val="66A26D2B"/>
    <w:rsid w:val="66A27412"/>
    <w:rsid w:val="66A88D2C"/>
    <w:rsid w:val="66B034D3"/>
    <w:rsid w:val="66B78399"/>
    <w:rsid w:val="66BC8920"/>
    <w:rsid w:val="66BDD235"/>
    <w:rsid w:val="66C55025"/>
    <w:rsid w:val="66CC28DD"/>
    <w:rsid w:val="66CF8910"/>
    <w:rsid w:val="66D1EAD9"/>
    <w:rsid w:val="66D3A627"/>
    <w:rsid w:val="66D42E95"/>
    <w:rsid w:val="66D776ED"/>
    <w:rsid w:val="66DA402F"/>
    <w:rsid w:val="66DD2E82"/>
    <w:rsid w:val="66E268AC"/>
    <w:rsid w:val="66E498EE"/>
    <w:rsid w:val="66E5357A"/>
    <w:rsid w:val="66E57A84"/>
    <w:rsid w:val="66E71B7B"/>
    <w:rsid w:val="66E812EB"/>
    <w:rsid w:val="66E954BB"/>
    <w:rsid w:val="66E9BDDC"/>
    <w:rsid w:val="66EB0583"/>
    <w:rsid w:val="66ECC1D8"/>
    <w:rsid w:val="66EDFCF3"/>
    <w:rsid w:val="66EE4809"/>
    <w:rsid w:val="66EE8298"/>
    <w:rsid w:val="66F37595"/>
    <w:rsid w:val="66F480FB"/>
    <w:rsid w:val="66F49584"/>
    <w:rsid w:val="66F91860"/>
    <w:rsid w:val="66FADA7B"/>
    <w:rsid w:val="66FD3676"/>
    <w:rsid w:val="67008EBB"/>
    <w:rsid w:val="6700E275"/>
    <w:rsid w:val="6703E59F"/>
    <w:rsid w:val="67046FE7"/>
    <w:rsid w:val="6709789D"/>
    <w:rsid w:val="67114A98"/>
    <w:rsid w:val="67158638"/>
    <w:rsid w:val="67184EB9"/>
    <w:rsid w:val="671B9355"/>
    <w:rsid w:val="671E929F"/>
    <w:rsid w:val="67248361"/>
    <w:rsid w:val="672C5172"/>
    <w:rsid w:val="672E706D"/>
    <w:rsid w:val="6730480E"/>
    <w:rsid w:val="673339F6"/>
    <w:rsid w:val="67357F8A"/>
    <w:rsid w:val="6738FBDC"/>
    <w:rsid w:val="673DA947"/>
    <w:rsid w:val="673F61E8"/>
    <w:rsid w:val="674106BF"/>
    <w:rsid w:val="67412CCB"/>
    <w:rsid w:val="6741E294"/>
    <w:rsid w:val="674BB0EB"/>
    <w:rsid w:val="6750C334"/>
    <w:rsid w:val="675122C7"/>
    <w:rsid w:val="675315C1"/>
    <w:rsid w:val="675D2445"/>
    <w:rsid w:val="675FF5C6"/>
    <w:rsid w:val="6776B0BC"/>
    <w:rsid w:val="67771B26"/>
    <w:rsid w:val="677BFFAD"/>
    <w:rsid w:val="6786E633"/>
    <w:rsid w:val="6787DE25"/>
    <w:rsid w:val="6787DEDC"/>
    <w:rsid w:val="678C4369"/>
    <w:rsid w:val="678CD50A"/>
    <w:rsid w:val="678EADB5"/>
    <w:rsid w:val="678F2E27"/>
    <w:rsid w:val="679021FA"/>
    <w:rsid w:val="67937B50"/>
    <w:rsid w:val="6795DEEC"/>
    <w:rsid w:val="679DB047"/>
    <w:rsid w:val="679E8A85"/>
    <w:rsid w:val="67A023DC"/>
    <w:rsid w:val="67A3DD8B"/>
    <w:rsid w:val="67A6FB7F"/>
    <w:rsid w:val="67AA5274"/>
    <w:rsid w:val="67B03264"/>
    <w:rsid w:val="67B3BFC1"/>
    <w:rsid w:val="67B52FB6"/>
    <w:rsid w:val="67B6B4DB"/>
    <w:rsid w:val="67B9260E"/>
    <w:rsid w:val="67B9C055"/>
    <w:rsid w:val="67BDE7A5"/>
    <w:rsid w:val="67C75128"/>
    <w:rsid w:val="67C9BDC2"/>
    <w:rsid w:val="67CE751C"/>
    <w:rsid w:val="67D0CB41"/>
    <w:rsid w:val="67D41B5D"/>
    <w:rsid w:val="67D51D72"/>
    <w:rsid w:val="67DBD1AC"/>
    <w:rsid w:val="67DFDAD4"/>
    <w:rsid w:val="67E346EA"/>
    <w:rsid w:val="67EC17FB"/>
    <w:rsid w:val="67ED3A32"/>
    <w:rsid w:val="67EFBE27"/>
    <w:rsid w:val="67F62FB3"/>
    <w:rsid w:val="67FAF8AD"/>
    <w:rsid w:val="67FDE0AC"/>
    <w:rsid w:val="68033958"/>
    <w:rsid w:val="6803817A"/>
    <w:rsid w:val="6806591E"/>
    <w:rsid w:val="68071277"/>
    <w:rsid w:val="680D68A0"/>
    <w:rsid w:val="680E64FC"/>
    <w:rsid w:val="680E67C6"/>
    <w:rsid w:val="681000AB"/>
    <w:rsid w:val="68133EC6"/>
    <w:rsid w:val="68148CF1"/>
    <w:rsid w:val="6815F509"/>
    <w:rsid w:val="6815F94F"/>
    <w:rsid w:val="68170424"/>
    <w:rsid w:val="6819EA6F"/>
    <w:rsid w:val="681D2071"/>
    <w:rsid w:val="68217B9A"/>
    <w:rsid w:val="68271241"/>
    <w:rsid w:val="682BD874"/>
    <w:rsid w:val="682C17FD"/>
    <w:rsid w:val="682C6114"/>
    <w:rsid w:val="68324E37"/>
    <w:rsid w:val="68351F09"/>
    <w:rsid w:val="683AE40A"/>
    <w:rsid w:val="683F746A"/>
    <w:rsid w:val="6840BE3D"/>
    <w:rsid w:val="6845D599"/>
    <w:rsid w:val="6847E1E7"/>
    <w:rsid w:val="6847ED39"/>
    <w:rsid w:val="684B7C1D"/>
    <w:rsid w:val="684EDBA3"/>
    <w:rsid w:val="68508AD4"/>
    <w:rsid w:val="68547B89"/>
    <w:rsid w:val="68589071"/>
    <w:rsid w:val="6859BBCA"/>
    <w:rsid w:val="685CB55F"/>
    <w:rsid w:val="685CD616"/>
    <w:rsid w:val="685CE9AD"/>
    <w:rsid w:val="685F4665"/>
    <w:rsid w:val="68602ABE"/>
    <w:rsid w:val="6860EC82"/>
    <w:rsid w:val="6865A14B"/>
    <w:rsid w:val="6869728C"/>
    <w:rsid w:val="6869FF18"/>
    <w:rsid w:val="6871757B"/>
    <w:rsid w:val="68720892"/>
    <w:rsid w:val="6874B0AF"/>
    <w:rsid w:val="68758AF0"/>
    <w:rsid w:val="68803218"/>
    <w:rsid w:val="68809B21"/>
    <w:rsid w:val="688123D9"/>
    <w:rsid w:val="6881C63C"/>
    <w:rsid w:val="68824CC0"/>
    <w:rsid w:val="6883C9A6"/>
    <w:rsid w:val="689422F3"/>
    <w:rsid w:val="6898A05E"/>
    <w:rsid w:val="6898D3A0"/>
    <w:rsid w:val="689A4FD3"/>
    <w:rsid w:val="689B8E5D"/>
    <w:rsid w:val="68A51576"/>
    <w:rsid w:val="68A535A6"/>
    <w:rsid w:val="68A6DF77"/>
    <w:rsid w:val="68AAD2A1"/>
    <w:rsid w:val="68AB9FBC"/>
    <w:rsid w:val="68B14739"/>
    <w:rsid w:val="68B22B3C"/>
    <w:rsid w:val="68B5A0EE"/>
    <w:rsid w:val="68B63D17"/>
    <w:rsid w:val="68BA6E7A"/>
    <w:rsid w:val="68BBF461"/>
    <w:rsid w:val="68BC05CE"/>
    <w:rsid w:val="68BFCB13"/>
    <w:rsid w:val="68C21A8A"/>
    <w:rsid w:val="68C222D3"/>
    <w:rsid w:val="68C29F8F"/>
    <w:rsid w:val="68C5D475"/>
    <w:rsid w:val="68C78204"/>
    <w:rsid w:val="68CC4C97"/>
    <w:rsid w:val="68CED09E"/>
    <w:rsid w:val="68CF5656"/>
    <w:rsid w:val="68CFD06C"/>
    <w:rsid w:val="68D08821"/>
    <w:rsid w:val="68D5CD85"/>
    <w:rsid w:val="68D698A1"/>
    <w:rsid w:val="68D72FC7"/>
    <w:rsid w:val="68D91179"/>
    <w:rsid w:val="68DE7CA9"/>
    <w:rsid w:val="68DF64AB"/>
    <w:rsid w:val="68E85157"/>
    <w:rsid w:val="68EF06EC"/>
    <w:rsid w:val="68F4BB46"/>
    <w:rsid w:val="68F80478"/>
    <w:rsid w:val="68FD55F9"/>
    <w:rsid w:val="69007118"/>
    <w:rsid w:val="69057D30"/>
    <w:rsid w:val="69083309"/>
    <w:rsid w:val="690C40EE"/>
    <w:rsid w:val="69137861"/>
    <w:rsid w:val="691FD0BE"/>
    <w:rsid w:val="69224B4F"/>
    <w:rsid w:val="6927B813"/>
    <w:rsid w:val="69288A6F"/>
    <w:rsid w:val="69289929"/>
    <w:rsid w:val="692D6BCC"/>
    <w:rsid w:val="69458735"/>
    <w:rsid w:val="69505115"/>
    <w:rsid w:val="69506D29"/>
    <w:rsid w:val="6952660A"/>
    <w:rsid w:val="69549979"/>
    <w:rsid w:val="6957C087"/>
    <w:rsid w:val="69589987"/>
    <w:rsid w:val="695FE9A5"/>
    <w:rsid w:val="696606A7"/>
    <w:rsid w:val="696932F3"/>
    <w:rsid w:val="696CDE99"/>
    <w:rsid w:val="69728816"/>
    <w:rsid w:val="69742930"/>
    <w:rsid w:val="69779CBA"/>
    <w:rsid w:val="697B2299"/>
    <w:rsid w:val="697C18FD"/>
    <w:rsid w:val="697C27F8"/>
    <w:rsid w:val="697F7CDA"/>
    <w:rsid w:val="698147A2"/>
    <w:rsid w:val="6984B979"/>
    <w:rsid w:val="698A2C44"/>
    <w:rsid w:val="698CB311"/>
    <w:rsid w:val="698ECC1C"/>
    <w:rsid w:val="698F4FD3"/>
    <w:rsid w:val="69907DBE"/>
    <w:rsid w:val="69923021"/>
    <w:rsid w:val="69940ED0"/>
    <w:rsid w:val="69948025"/>
    <w:rsid w:val="699776F9"/>
    <w:rsid w:val="699C6F96"/>
    <w:rsid w:val="699DB607"/>
    <w:rsid w:val="699DC619"/>
    <w:rsid w:val="69A1E6C6"/>
    <w:rsid w:val="69A4D89C"/>
    <w:rsid w:val="69A6FC1C"/>
    <w:rsid w:val="69AC0333"/>
    <w:rsid w:val="69ACA027"/>
    <w:rsid w:val="69ACE46E"/>
    <w:rsid w:val="69AF2C92"/>
    <w:rsid w:val="69B623B4"/>
    <w:rsid w:val="69B79C43"/>
    <w:rsid w:val="69BF4760"/>
    <w:rsid w:val="69C31E39"/>
    <w:rsid w:val="69C4DD50"/>
    <w:rsid w:val="69CC0FC2"/>
    <w:rsid w:val="69D43CD9"/>
    <w:rsid w:val="69D56F5D"/>
    <w:rsid w:val="69D6D9B6"/>
    <w:rsid w:val="69D7FBFC"/>
    <w:rsid w:val="69DB2B39"/>
    <w:rsid w:val="69DE9C04"/>
    <w:rsid w:val="69E55675"/>
    <w:rsid w:val="69EBA793"/>
    <w:rsid w:val="69EC50A0"/>
    <w:rsid w:val="69EC9E1B"/>
    <w:rsid w:val="69F393D3"/>
    <w:rsid w:val="69F8E3A6"/>
    <w:rsid w:val="6A01ACF5"/>
    <w:rsid w:val="6A06611E"/>
    <w:rsid w:val="6A0CFDBF"/>
    <w:rsid w:val="6A0F7320"/>
    <w:rsid w:val="6A10A1A8"/>
    <w:rsid w:val="6A149AC9"/>
    <w:rsid w:val="6A189FDF"/>
    <w:rsid w:val="6A1EDFA6"/>
    <w:rsid w:val="6A230E1B"/>
    <w:rsid w:val="6A23F8BD"/>
    <w:rsid w:val="6A253F69"/>
    <w:rsid w:val="6A260854"/>
    <w:rsid w:val="6A263033"/>
    <w:rsid w:val="6A289944"/>
    <w:rsid w:val="6A2B9EA5"/>
    <w:rsid w:val="6A36CDAA"/>
    <w:rsid w:val="6A384F8E"/>
    <w:rsid w:val="6A3A686B"/>
    <w:rsid w:val="6A3B3FD4"/>
    <w:rsid w:val="6A3E0DC7"/>
    <w:rsid w:val="6A3F8AEB"/>
    <w:rsid w:val="6A4007C3"/>
    <w:rsid w:val="6A405022"/>
    <w:rsid w:val="6A426A53"/>
    <w:rsid w:val="6A433811"/>
    <w:rsid w:val="6A434767"/>
    <w:rsid w:val="6A4BB22A"/>
    <w:rsid w:val="6A4CDA51"/>
    <w:rsid w:val="6A542239"/>
    <w:rsid w:val="6A5706D9"/>
    <w:rsid w:val="6A647A93"/>
    <w:rsid w:val="6A655A87"/>
    <w:rsid w:val="6A6B8F0E"/>
    <w:rsid w:val="6A6BA647"/>
    <w:rsid w:val="6A6F6C96"/>
    <w:rsid w:val="6A72DC8B"/>
    <w:rsid w:val="6A73FFF0"/>
    <w:rsid w:val="6A74A869"/>
    <w:rsid w:val="6A7BD0F0"/>
    <w:rsid w:val="6A7DA4D1"/>
    <w:rsid w:val="6A7FFC8D"/>
    <w:rsid w:val="6A840A86"/>
    <w:rsid w:val="6A8417D4"/>
    <w:rsid w:val="6A88A1A2"/>
    <w:rsid w:val="6A89F0B9"/>
    <w:rsid w:val="6A8BDD81"/>
    <w:rsid w:val="6A8E42EC"/>
    <w:rsid w:val="6A8F4400"/>
    <w:rsid w:val="6A8F84ED"/>
    <w:rsid w:val="6A8FEFA2"/>
    <w:rsid w:val="6A92106D"/>
    <w:rsid w:val="6A960761"/>
    <w:rsid w:val="6A991312"/>
    <w:rsid w:val="6A9937A5"/>
    <w:rsid w:val="6A9E42E3"/>
    <w:rsid w:val="6A9EB36C"/>
    <w:rsid w:val="6AA53549"/>
    <w:rsid w:val="6AA7DE95"/>
    <w:rsid w:val="6AAABDAA"/>
    <w:rsid w:val="6AABFD95"/>
    <w:rsid w:val="6AAD66E7"/>
    <w:rsid w:val="6AB05AB2"/>
    <w:rsid w:val="6AB07091"/>
    <w:rsid w:val="6AB11421"/>
    <w:rsid w:val="6AB292E9"/>
    <w:rsid w:val="6AC18FF2"/>
    <w:rsid w:val="6AC5DC88"/>
    <w:rsid w:val="6AC6792E"/>
    <w:rsid w:val="6AC6CE15"/>
    <w:rsid w:val="6AC6E87B"/>
    <w:rsid w:val="6AC7024E"/>
    <w:rsid w:val="6AC86495"/>
    <w:rsid w:val="6AD63944"/>
    <w:rsid w:val="6ADADCA5"/>
    <w:rsid w:val="6ADCC4E1"/>
    <w:rsid w:val="6ADD244E"/>
    <w:rsid w:val="6ADF3709"/>
    <w:rsid w:val="6ADF5C98"/>
    <w:rsid w:val="6AE0DF17"/>
    <w:rsid w:val="6AE2E08C"/>
    <w:rsid w:val="6AE9C27E"/>
    <w:rsid w:val="6AED44B1"/>
    <w:rsid w:val="6AEE4AC9"/>
    <w:rsid w:val="6AEE8355"/>
    <w:rsid w:val="6AEFC6FA"/>
    <w:rsid w:val="6AF37D14"/>
    <w:rsid w:val="6AF3E94C"/>
    <w:rsid w:val="6AF7C8AD"/>
    <w:rsid w:val="6AFAE667"/>
    <w:rsid w:val="6AFF4F9A"/>
    <w:rsid w:val="6AFF6C6F"/>
    <w:rsid w:val="6B007EAE"/>
    <w:rsid w:val="6B0154B7"/>
    <w:rsid w:val="6B12841E"/>
    <w:rsid w:val="6B14696F"/>
    <w:rsid w:val="6B1606C9"/>
    <w:rsid w:val="6B1971EC"/>
    <w:rsid w:val="6B1B8965"/>
    <w:rsid w:val="6B27479B"/>
    <w:rsid w:val="6B2BF4C8"/>
    <w:rsid w:val="6B2D0F68"/>
    <w:rsid w:val="6B2EE06E"/>
    <w:rsid w:val="6B3026C5"/>
    <w:rsid w:val="6B3ADBA8"/>
    <w:rsid w:val="6B3B40F3"/>
    <w:rsid w:val="6B3B77FF"/>
    <w:rsid w:val="6B3F9775"/>
    <w:rsid w:val="6B448B9D"/>
    <w:rsid w:val="6B44E396"/>
    <w:rsid w:val="6B4543F9"/>
    <w:rsid w:val="6B4684DB"/>
    <w:rsid w:val="6B47C02D"/>
    <w:rsid w:val="6B4986BA"/>
    <w:rsid w:val="6B4AC791"/>
    <w:rsid w:val="6B561830"/>
    <w:rsid w:val="6B6505C1"/>
    <w:rsid w:val="6B65BDAA"/>
    <w:rsid w:val="6B69ED33"/>
    <w:rsid w:val="6B6C333C"/>
    <w:rsid w:val="6B6C3417"/>
    <w:rsid w:val="6B6EDE44"/>
    <w:rsid w:val="6B77E93F"/>
    <w:rsid w:val="6B7986FC"/>
    <w:rsid w:val="6B8264E5"/>
    <w:rsid w:val="6B82C2D7"/>
    <w:rsid w:val="6B86D45F"/>
    <w:rsid w:val="6B86DFB1"/>
    <w:rsid w:val="6B8AC681"/>
    <w:rsid w:val="6B930C70"/>
    <w:rsid w:val="6B9386FC"/>
    <w:rsid w:val="6B93A465"/>
    <w:rsid w:val="6B964D2F"/>
    <w:rsid w:val="6B970038"/>
    <w:rsid w:val="6B983982"/>
    <w:rsid w:val="6B9B7AC3"/>
    <w:rsid w:val="6B9BB11F"/>
    <w:rsid w:val="6BA3EFFB"/>
    <w:rsid w:val="6BA5914E"/>
    <w:rsid w:val="6BA61796"/>
    <w:rsid w:val="6BA6B11A"/>
    <w:rsid w:val="6BA821BF"/>
    <w:rsid w:val="6BA90E0B"/>
    <w:rsid w:val="6BA95805"/>
    <w:rsid w:val="6BB0DCA6"/>
    <w:rsid w:val="6BBCC9FA"/>
    <w:rsid w:val="6BC15F24"/>
    <w:rsid w:val="6BC8005E"/>
    <w:rsid w:val="6BD22A53"/>
    <w:rsid w:val="6BD27A38"/>
    <w:rsid w:val="6BD9CFF1"/>
    <w:rsid w:val="6BDCE5D7"/>
    <w:rsid w:val="6BDE349B"/>
    <w:rsid w:val="6BE17207"/>
    <w:rsid w:val="6BE25723"/>
    <w:rsid w:val="6BE6599E"/>
    <w:rsid w:val="6BE676C4"/>
    <w:rsid w:val="6BE77EDD"/>
    <w:rsid w:val="6BEB7C53"/>
    <w:rsid w:val="6BF0B7FA"/>
    <w:rsid w:val="6BF40E3A"/>
    <w:rsid w:val="6BF73E49"/>
    <w:rsid w:val="6BF9D08B"/>
    <w:rsid w:val="6C0040E2"/>
    <w:rsid w:val="6C013299"/>
    <w:rsid w:val="6C0631A0"/>
    <w:rsid w:val="6C097C5C"/>
    <w:rsid w:val="6C0E9943"/>
    <w:rsid w:val="6C11A2B7"/>
    <w:rsid w:val="6C14FF8A"/>
    <w:rsid w:val="6C16A0CC"/>
    <w:rsid w:val="6C16B8C6"/>
    <w:rsid w:val="6C172151"/>
    <w:rsid w:val="6C17C9D8"/>
    <w:rsid w:val="6C183C4C"/>
    <w:rsid w:val="6C187017"/>
    <w:rsid w:val="6C18D643"/>
    <w:rsid w:val="6C1977A5"/>
    <w:rsid w:val="6C19B79A"/>
    <w:rsid w:val="6C21FD1F"/>
    <w:rsid w:val="6C2397B3"/>
    <w:rsid w:val="6C29F600"/>
    <w:rsid w:val="6C331BD1"/>
    <w:rsid w:val="6C38862C"/>
    <w:rsid w:val="6C3A2A0D"/>
    <w:rsid w:val="6C3F80C8"/>
    <w:rsid w:val="6C454E11"/>
    <w:rsid w:val="6C4599BD"/>
    <w:rsid w:val="6C48DBED"/>
    <w:rsid w:val="6C4BADAB"/>
    <w:rsid w:val="6C4C0932"/>
    <w:rsid w:val="6C4DDF5D"/>
    <w:rsid w:val="6C4F6701"/>
    <w:rsid w:val="6C5044B6"/>
    <w:rsid w:val="6C53A178"/>
    <w:rsid w:val="6C5763F8"/>
    <w:rsid w:val="6C5C23D0"/>
    <w:rsid w:val="6C5C5A0E"/>
    <w:rsid w:val="6C5D2DEA"/>
    <w:rsid w:val="6C5E80E1"/>
    <w:rsid w:val="6C601018"/>
    <w:rsid w:val="6C619518"/>
    <w:rsid w:val="6C669BF0"/>
    <w:rsid w:val="6C69182C"/>
    <w:rsid w:val="6C6B43CE"/>
    <w:rsid w:val="6C6F2149"/>
    <w:rsid w:val="6C7138BB"/>
    <w:rsid w:val="6C71689D"/>
    <w:rsid w:val="6C75A968"/>
    <w:rsid w:val="6C7819C6"/>
    <w:rsid w:val="6C7962AD"/>
    <w:rsid w:val="6C7DFAEE"/>
    <w:rsid w:val="6C7EFE85"/>
    <w:rsid w:val="6C7F40F9"/>
    <w:rsid w:val="6C83D748"/>
    <w:rsid w:val="6C84D7FC"/>
    <w:rsid w:val="6C887F5D"/>
    <w:rsid w:val="6C92323D"/>
    <w:rsid w:val="6C95DE99"/>
    <w:rsid w:val="6C96D703"/>
    <w:rsid w:val="6C99F7A0"/>
    <w:rsid w:val="6C9C3CE0"/>
    <w:rsid w:val="6C9D545F"/>
    <w:rsid w:val="6C9E0BCE"/>
    <w:rsid w:val="6C9E4B72"/>
    <w:rsid w:val="6CA1FFF8"/>
    <w:rsid w:val="6CA50626"/>
    <w:rsid w:val="6CA67317"/>
    <w:rsid w:val="6CAC5036"/>
    <w:rsid w:val="6CB05025"/>
    <w:rsid w:val="6CB089F6"/>
    <w:rsid w:val="6CB0989A"/>
    <w:rsid w:val="6CB6117F"/>
    <w:rsid w:val="6CB9684C"/>
    <w:rsid w:val="6CB9CB97"/>
    <w:rsid w:val="6CBE624E"/>
    <w:rsid w:val="6CC9B011"/>
    <w:rsid w:val="6CCFEF56"/>
    <w:rsid w:val="6CD88665"/>
    <w:rsid w:val="6CDAEEDA"/>
    <w:rsid w:val="6CDD6CD4"/>
    <w:rsid w:val="6CE14867"/>
    <w:rsid w:val="6CE1CFB7"/>
    <w:rsid w:val="6CEA99B3"/>
    <w:rsid w:val="6CEF03BD"/>
    <w:rsid w:val="6CEF6699"/>
    <w:rsid w:val="6CF22F4D"/>
    <w:rsid w:val="6CF3CA93"/>
    <w:rsid w:val="6CF5A8FC"/>
    <w:rsid w:val="6CFCDF68"/>
    <w:rsid w:val="6D009B29"/>
    <w:rsid w:val="6D025621"/>
    <w:rsid w:val="6D04B7C3"/>
    <w:rsid w:val="6D04CD7F"/>
    <w:rsid w:val="6D055CAB"/>
    <w:rsid w:val="6D0720EF"/>
    <w:rsid w:val="6D076039"/>
    <w:rsid w:val="6D086A4A"/>
    <w:rsid w:val="6D0A64D1"/>
    <w:rsid w:val="6D0B9CD9"/>
    <w:rsid w:val="6D0C8ECD"/>
    <w:rsid w:val="6D11A514"/>
    <w:rsid w:val="6D15D74A"/>
    <w:rsid w:val="6D168580"/>
    <w:rsid w:val="6D173B63"/>
    <w:rsid w:val="6D18815B"/>
    <w:rsid w:val="6D19AF1F"/>
    <w:rsid w:val="6D1AB5A3"/>
    <w:rsid w:val="6D1D3E20"/>
    <w:rsid w:val="6D1F1C41"/>
    <w:rsid w:val="6D228FBA"/>
    <w:rsid w:val="6D231740"/>
    <w:rsid w:val="6D2919F3"/>
    <w:rsid w:val="6D2DE8F5"/>
    <w:rsid w:val="6D2E33D0"/>
    <w:rsid w:val="6D31CF0F"/>
    <w:rsid w:val="6D36D5AC"/>
    <w:rsid w:val="6D39024D"/>
    <w:rsid w:val="6D39D2E5"/>
    <w:rsid w:val="6D3A8F73"/>
    <w:rsid w:val="6D443B0D"/>
    <w:rsid w:val="6D491C99"/>
    <w:rsid w:val="6D4B5629"/>
    <w:rsid w:val="6D4B7480"/>
    <w:rsid w:val="6D4D47B6"/>
    <w:rsid w:val="6D4DA95A"/>
    <w:rsid w:val="6D4F18E4"/>
    <w:rsid w:val="6D5B80A9"/>
    <w:rsid w:val="6D5D4068"/>
    <w:rsid w:val="6D62B4DB"/>
    <w:rsid w:val="6D64369E"/>
    <w:rsid w:val="6D65A654"/>
    <w:rsid w:val="6D6622C9"/>
    <w:rsid w:val="6D6688EC"/>
    <w:rsid w:val="6D68FFDF"/>
    <w:rsid w:val="6D6B4FE5"/>
    <w:rsid w:val="6D6CB2CF"/>
    <w:rsid w:val="6D6DE507"/>
    <w:rsid w:val="6D7166B8"/>
    <w:rsid w:val="6D73CF8C"/>
    <w:rsid w:val="6D7A617E"/>
    <w:rsid w:val="6D7BEF97"/>
    <w:rsid w:val="6D7DABFE"/>
    <w:rsid w:val="6D82E18F"/>
    <w:rsid w:val="6D82F686"/>
    <w:rsid w:val="6D830623"/>
    <w:rsid w:val="6D85791F"/>
    <w:rsid w:val="6D86AB86"/>
    <w:rsid w:val="6D86D22E"/>
    <w:rsid w:val="6D87A1F7"/>
    <w:rsid w:val="6D8C2578"/>
    <w:rsid w:val="6D948172"/>
    <w:rsid w:val="6D97BCF8"/>
    <w:rsid w:val="6D9B8F0B"/>
    <w:rsid w:val="6D9C2A47"/>
    <w:rsid w:val="6D9CF5BF"/>
    <w:rsid w:val="6D9DDA18"/>
    <w:rsid w:val="6DA33C41"/>
    <w:rsid w:val="6DA3819A"/>
    <w:rsid w:val="6DAB8CF9"/>
    <w:rsid w:val="6DAC41F2"/>
    <w:rsid w:val="6DAF59AA"/>
    <w:rsid w:val="6DB6D1DC"/>
    <w:rsid w:val="6DB8E6CE"/>
    <w:rsid w:val="6DC244E9"/>
    <w:rsid w:val="6DC25215"/>
    <w:rsid w:val="6DD4DD48"/>
    <w:rsid w:val="6DD807A8"/>
    <w:rsid w:val="6DD88856"/>
    <w:rsid w:val="6DDE5298"/>
    <w:rsid w:val="6DDF7693"/>
    <w:rsid w:val="6DE31092"/>
    <w:rsid w:val="6DE6531E"/>
    <w:rsid w:val="6DE8AB9C"/>
    <w:rsid w:val="6DEE1F76"/>
    <w:rsid w:val="6DEFD09F"/>
    <w:rsid w:val="6DEFFB48"/>
    <w:rsid w:val="6DF70999"/>
    <w:rsid w:val="6DF7EC4F"/>
    <w:rsid w:val="6DFA249B"/>
    <w:rsid w:val="6DFF40D7"/>
    <w:rsid w:val="6DFFC482"/>
    <w:rsid w:val="6E03CDC9"/>
    <w:rsid w:val="6E06C7E5"/>
    <w:rsid w:val="6E0854BE"/>
    <w:rsid w:val="6E10C792"/>
    <w:rsid w:val="6E127547"/>
    <w:rsid w:val="6E18C29E"/>
    <w:rsid w:val="6E19B8F5"/>
    <w:rsid w:val="6E1C61AB"/>
    <w:rsid w:val="6E1C77B9"/>
    <w:rsid w:val="6E24311D"/>
    <w:rsid w:val="6E2A2DD5"/>
    <w:rsid w:val="6E2A7C4A"/>
    <w:rsid w:val="6E2D1B67"/>
    <w:rsid w:val="6E2E1052"/>
    <w:rsid w:val="6E2E6156"/>
    <w:rsid w:val="6E30C06D"/>
    <w:rsid w:val="6E320ACB"/>
    <w:rsid w:val="6E351A0C"/>
    <w:rsid w:val="6E375C88"/>
    <w:rsid w:val="6E3B395A"/>
    <w:rsid w:val="6E41060C"/>
    <w:rsid w:val="6E429107"/>
    <w:rsid w:val="6E55ED93"/>
    <w:rsid w:val="6E58665F"/>
    <w:rsid w:val="6E5B3880"/>
    <w:rsid w:val="6E6386BA"/>
    <w:rsid w:val="6E642BC6"/>
    <w:rsid w:val="6E671EC8"/>
    <w:rsid w:val="6E685957"/>
    <w:rsid w:val="6E6C9AD8"/>
    <w:rsid w:val="6E71B685"/>
    <w:rsid w:val="6E74DB8B"/>
    <w:rsid w:val="6E7C8782"/>
    <w:rsid w:val="6E7EDEAD"/>
    <w:rsid w:val="6E814598"/>
    <w:rsid w:val="6E827445"/>
    <w:rsid w:val="6E827F71"/>
    <w:rsid w:val="6E86277A"/>
    <w:rsid w:val="6E8924EB"/>
    <w:rsid w:val="6E8990EE"/>
    <w:rsid w:val="6E8BC3B9"/>
    <w:rsid w:val="6E93D54D"/>
    <w:rsid w:val="6E94CEB5"/>
    <w:rsid w:val="6E995AA2"/>
    <w:rsid w:val="6E9CCF57"/>
    <w:rsid w:val="6E9F997B"/>
    <w:rsid w:val="6EA2DE33"/>
    <w:rsid w:val="6EA9186C"/>
    <w:rsid w:val="6EAA9F7E"/>
    <w:rsid w:val="6EB149DB"/>
    <w:rsid w:val="6EB360D7"/>
    <w:rsid w:val="6EBD438D"/>
    <w:rsid w:val="6EBD82AD"/>
    <w:rsid w:val="6EBF0428"/>
    <w:rsid w:val="6EC01A43"/>
    <w:rsid w:val="6EC0EBD0"/>
    <w:rsid w:val="6EC4221C"/>
    <w:rsid w:val="6EC7BF9F"/>
    <w:rsid w:val="6EC9C2F4"/>
    <w:rsid w:val="6ECA5AE9"/>
    <w:rsid w:val="6ED3B2A5"/>
    <w:rsid w:val="6ED5BC12"/>
    <w:rsid w:val="6ED6C9D1"/>
    <w:rsid w:val="6EDC652E"/>
    <w:rsid w:val="6EE0023F"/>
    <w:rsid w:val="6EE36E7B"/>
    <w:rsid w:val="6EF01B2C"/>
    <w:rsid w:val="6EF261D5"/>
    <w:rsid w:val="6EFA884F"/>
    <w:rsid w:val="6EFCC776"/>
    <w:rsid w:val="6EFE8015"/>
    <w:rsid w:val="6EFEB381"/>
    <w:rsid w:val="6EFF1DBD"/>
    <w:rsid w:val="6F07C1E7"/>
    <w:rsid w:val="6F084937"/>
    <w:rsid w:val="6F09CA03"/>
    <w:rsid w:val="6F137658"/>
    <w:rsid w:val="6F159AB6"/>
    <w:rsid w:val="6F168151"/>
    <w:rsid w:val="6F178C7F"/>
    <w:rsid w:val="6F194170"/>
    <w:rsid w:val="6F1AE06D"/>
    <w:rsid w:val="6F1D0E3D"/>
    <w:rsid w:val="6F1D724F"/>
    <w:rsid w:val="6F1DE2B3"/>
    <w:rsid w:val="6F1E2781"/>
    <w:rsid w:val="6F222CAE"/>
    <w:rsid w:val="6F2DCFF7"/>
    <w:rsid w:val="6F37816D"/>
    <w:rsid w:val="6F3B5F96"/>
    <w:rsid w:val="6F451D0A"/>
    <w:rsid w:val="6F490A45"/>
    <w:rsid w:val="6F4F51AF"/>
    <w:rsid w:val="6F59CBBC"/>
    <w:rsid w:val="6F619B1B"/>
    <w:rsid w:val="6F65BD2D"/>
    <w:rsid w:val="6F65C037"/>
    <w:rsid w:val="6F68210A"/>
    <w:rsid w:val="6F68FC94"/>
    <w:rsid w:val="6F6ABC2E"/>
    <w:rsid w:val="6F720FCE"/>
    <w:rsid w:val="6F75B0DB"/>
    <w:rsid w:val="6F8251C3"/>
    <w:rsid w:val="6F82E786"/>
    <w:rsid w:val="6F8754F2"/>
    <w:rsid w:val="6F891332"/>
    <w:rsid w:val="6F8AF7FE"/>
    <w:rsid w:val="6F8F2518"/>
    <w:rsid w:val="6F8F4512"/>
    <w:rsid w:val="6F995CCE"/>
    <w:rsid w:val="6F9AB0C7"/>
    <w:rsid w:val="6FA2D862"/>
    <w:rsid w:val="6FA64AA6"/>
    <w:rsid w:val="6FA70500"/>
    <w:rsid w:val="6FAD7156"/>
    <w:rsid w:val="6FB2F718"/>
    <w:rsid w:val="6FB3BCA2"/>
    <w:rsid w:val="6FB81731"/>
    <w:rsid w:val="6FB98DF9"/>
    <w:rsid w:val="6FBBEE02"/>
    <w:rsid w:val="6FBDF137"/>
    <w:rsid w:val="6FC23F8B"/>
    <w:rsid w:val="6FC30696"/>
    <w:rsid w:val="6FC35807"/>
    <w:rsid w:val="6FC4CB1E"/>
    <w:rsid w:val="6FCA9031"/>
    <w:rsid w:val="6FCB848A"/>
    <w:rsid w:val="6FCBC374"/>
    <w:rsid w:val="6FCE73C6"/>
    <w:rsid w:val="6FD5255A"/>
    <w:rsid w:val="6FD5D5A7"/>
    <w:rsid w:val="6FD5D8FA"/>
    <w:rsid w:val="6FD63F9F"/>
    <w:rsid w:val="6FD672F4"/>
    <w:rsid w:val="6FD69287"/>
    <w:rsid w:val="6FD6B177"/>
    <w:rsid w:val="6FD82459"/>
    <w:rsid w:val="6FD85881"/>
    <w:rsid w:val="6FD946A6"/>
    <w:rsid w:val="6FDD72C4"/>
    <w:rsid w:val="6FE534E6"/>
    <w:rsid w:val="6FE8AE70"/>
    <w:rsid w:val="6FEBD9F7"/>
    <w:rsid w:val="6FEFFE84"/>
    <w:rsid w:val="6FF10706"/>
    <w:rsid w:val="6FF1B0E2"/>
    <w:rsid w:val="6FF33D86"/>
    <w:rsid w:val="6FF7E59A"/>
    <w:rsid w:val="6FFAF151"/>
    <w:rsid w:val="6FFD0613"/>
    <w:rsid w:val="6FFECA91"/>
    <w:rsid w:val="70037374"/>
    <w:rsid w:val="70074157"/>
    <w:rsid w:val="70093476"/>
    <w:rsid w:val="700AC12F"/>
    <w:rsid w:val="700B307D"/>
    <w:rsid w:val="700B539B"/>
    <w:rsid w:val="700E48BB"/>
    <w:rsid w:val="700E5B31"/>
    <w:rsid w:val="701DBA9D"/>
    <w:rsid w:val="70206C89"/>
    <w:rsid w:val="7021BB85"/>
    <w:rsid w:val="70242B1A"/>
    <w:rsid w:val="7025CB57"/>
    <w:rsid w:val="7026350A"/>
    <w:rsid w:val="702BA6B2"/>
    <w:rsid w:val="702E06F1"/>
    <w:rsid w:val="702FC667"/>
    <w:rsid w:val="703271F1"/>
    <w:rsid w:val="7033164D"/>
    <w:rsid w:val="703ACD32"/>
    <w:rsid w:val="703C6FD5"/>
    <w:rsid w:val="70432063"/>
    <w:rsid w:val="7044832D"/>
    <w:rsid w:val="7051A119"/>
    <w:rsid w:val="7055CEDF"/>
    <w:rsid w:val="70561A16"/>
    <w:rsid w:val="7056C1B8"/>
    <w:rsid w:val="7059AEB6"/>
    <w:rsid w:val="705D8B6D"/>
    <w:rsid w:val="70643993"/>
    <w:rsid w:val="70663A22"/>
    <w:rsid w:val="7067FB3D"/>
    <w:rsid w:val="7068BCF0"/>
    <w:rsid w:val="706E9548"/>
    <w:rsid w:val="706F4ACA"/>
    <w:rsid w:val="7075ECE5"/>
    <w:rsid w:val="70773C2B"/>
    <w:rsid w:val="7082B2E9"/>
    <w:rsid w:val="7085E30F"/>
    <w:rsid w:val="708B3CDC"/>
    <w:rsid w:val="708B8BFE"/>
    <w:rsid w:val="708F8ED4"/>
    <w:rsid w:val="7091F2A1"/>
    <w:rsid w:val="70964039"/>
    <w:rsid w:val="70997D9B"/>
    <w:rsid w:val="709D3415"/>
    <w:rsid w:val="70A5D57B"/>
    <w:rsid w:val="70AD5E35"/>
    <w:rsid w:val="70AD7A14"/>
    <w:rsid w:val="70B0095E"/>
    <w:rsid w:val="70B33C95"/>
    <w:rsid w:val="70B46372"/>
    <w:rsid w:val="70B8E0C7"/>
    <w:rsid w:val="70BA6261"/>
    <w:rsid w:val="70BE9470"/>
    <w:rsid w:val="70C16A1E"/>
    <w:rsid w:val="70C1D32C"/>
    <w:rsid w:val="70C29098"/>
    <w:rsid w:val="70C9F198"/>
    <w:rsid w:val="70D18C0F"/>
    <w:rsid w:val="70D29D2A"/>
    <w:rsid w:val="70DD719C"/>
    <w:rsid w:val="70DDC1D2"/>
    <w:rsid w:val="70DF6212"/>
    <w:rsid w:val="70E6A192"/>
    <w:rsid w:val="70F2D8B3"/>
    <w:rsid w:val="70F671A9"/>
    <w:rsid w:val="70F83003"/>
    <w:rsid w:val="70FA0669"/>
    <w:rsid w:val="70FD8602"/>
    <w:rsid w:val="70FE55C4"/>
    <w:rsid w:val="70FF06EC"/>
    <w:rsid w:val="70FF1738"/>
    <w:rsid w:val="710050E3"/>
    <w:rsid w:val="7103A4DD"/>
    <w:rsid w:val="710723B0"/>
    <w:rsid w:val="7108149D"/>
    <w:rsid w:val="710E9434"/>
    <w:rsid w:val="71106CA5"/>
    <w:rsid w:val="711707E3"/>
    <w:rsid w:val="711A1187"/>
    <w:rsid w:val="711DF829"/>
    <w:rsid w:val="711F249C"/>
    <w:rsid w:val="7121A433"/>
    <w:rsid w:val="7125656F"/>
    <w:rsid w:val="71279E94"/>
    <w:rsid w:val="7127C98E"/>
    <w:rsid w:val="712AD3CF"/>
    <w:rsid w:val="712ADE97"/>
    <w:rsid w:val="7145CACA"/>
    <w:rsid w:val="71466DB3"/>
    <w:rsid w:val="7150358A"/>
    <w:rsid w:val="7150AC7A"/>
    <w:rsid w:val="7153843F"/>
    <w:rsid w:val="7154F305"/>
    <w:rsid w:val="7156A204"/>
    <w:rsid w:val="715705D8"/>
    <w:rsid w:val="7157E874"/>
    <w:rsid w:val="7159393F"/>
    <w:rsid w:val="71597857"/>
    <w:rsid w:val="715E252E"/>
    <w:rsid w:val="715FF3A2"/>
    <w:rsid w:val="71617643"/>
    <w:rsid w:val="71651608"/>
    <w:rsid w:val="716A0AEA"/>
    <w:rsid w:val="716D80C4"/>
    <w:rsid w:val="716E01AF"/>
    <w:rsid w:val="71727502"/>
    <w:rsid w:val="7175987D"/>
    <w:rsid w:val="717743E2"/>
    <w:rsid w:val="71785A25"/>
    <w:rsid w:val="717EDC95"/>
    <w:rsid w:val="7182BCA4"/>
    <w:rsid w:val="71857693"/>
    <w:rsid w:val="718F6559"/>
    <w:rsid w:val="718F8A37"/>
    <w:rsid w:val="7190A207"/>
    <w:rsid w:val="719901B3"/>
    <w:rsid w:val="719C168C"/>
    <w:rsid w:val="719C6D9E"/>
    <w:rsid w:val="719E646B"/>
    <w:rsid w:val="71AA92E8"/>
    <w:rsid w:val="71AB103B"/>
    <w:rsid w:val="71AC757F"/>
    <w:rsid w:val="71AD9A4A"/>
    <w:rsid w:val="71B14D34"/>
    <w:rsid w:val="71B2C8C3"/>
    <w:rsid w:val="71B72791"/>
    <w:rsid w:val="71B84F62"/>
    <w:rsid w:val="71BC2033"/>
    <w:rsid w:val="71BD8DA0"/>
    <w:rsid w:val="71BF9E4C"/>
    <w:rsid w:val="71C17DE6"/>
    <w:rsid w:val="71C349CB"/>
    <w:rsid w:val="71D5A925"/>
    <w:rsid w:val="71D7382B"/>
    <w:rsid w:val="71D986D0"/>
    <w:rsid w:val="71DEB12B"/>
    <w:rsid w:val="71DEDE49"/>
    <w:rsid w:val="71E4276B"/>
    <w:rsid w:val="71E5DD82"/>
    <w:rsid w:val="71E5F447"/>
    <w:rsid w:val="71EDF0FF"/>
    <w:rsid w:val="71EFCEC0"/>
    <w:rsid w:val="71F78B26"/>
    <w:rsid w:val="71F9A3D1"/>
    <w:rsid w:val="71F9BE92"/>
    <w:rsid w:val="71FA5491"/>
    <w:rsid w:val="71FB16EF"/>
    <w:rsid w:val="71FB2EF9"/>
    <w:rsid w:val="71FBB659"/>
    <w:rsid w:val="71FC2C34"/>
    <w:rsid w:val="72026251"/>
    <w:rsid w:val="7202EA55"/>
    <w:rsid w:val="7205F659"/>
    <w:rsid w:val="7208F7F4"/>
    <w:rsid w:val="720B196F"/>
    <w:rsid w:val="720FDF3A"/>
    <w:rsid w:val="72162C93"/>
    <w:rsid w:val="721D9245"/>
    <w:rsid w:val="721E9947"/>
    <w:rsid w:val="7220F846"/>
    <w:rsid w:val="72250D7E"/>
    <w:rsid w:val="72260D3A"/>
    <w:rsid w:val="722C9509"/>
    <w:rsid w:val="722D05B3"/>
    <w:rsid w:val="722E158D"/>
    <w:rsid w:val="722E648B"/>
    <w:rsid w:val="7231A03F"/>
    <w:rsid w:val="7233A15B"/>
    <w:rsid w:val="723507F9"/>
    <w:rsid w:val="7235E5DF"/>
    <w:rsid w:val="7235FE14"/>
    <w:rsid w:val="72384FAF"/>
    <w:rsid w:val="723FF846"/>
    <w:rsid w:val="72470204"/>
    <w:rsid w:val="724C0F45"/>
    <w:rsid w:val="7258BD01"/>
    <w:rsid w:val="725A9A5D"/>
    <w:rsid w:val="725AD9C6"/>
    <w:rsid w:val="7263724D"/>
    <w:rsid w:val="72654CF1"/>
    <w:rsid w:val="7265746E"/>
    <w:rsid w:val="72697290"/>
    <w:rsid w:val="726B38D2"/>
    <w:rsid w:val="726D971C"/>
    <w:rsid w:val="7272F5D1"/>
    <w:rsid w:val="7273480F"/>
    <w:rsid w:val="7274A4F5"/>
    <w:rsid w:val="72757CDB"/>
    <w:rsid w:val="72787073"/>
    <w:rsid w:val="727E9D56"/>
    <w:rsid w:val="7287E237"/>
    <w:rsid w:val="72885FB6"/>
    <w:rsid w:val="72893BCD"/>
    <w:rsid w:val="728CEBE2"/>
    <w:rsid w:val="728DB181"/>
    <w:rsid w:val="72984A06"/>
    <w:rsid w:val="729AF3FB"/>
    <w:rsid w:val="72A4DB32"/>
    <w:rsid w:val="72A8FBE6"/>
    <w:rsid w:val="72AB2EEE"/>
    <w:rsid w:val="72ACF93E"/>
    <w:rsid w:val="72AE0311"/>
    <w:rsid w:val="72B1D7C7"/>
    <w:rsid w:val="72B30F1F"/>
    <w:rsid w:val="72B839B4"/>
    <w:rsid w:val="72B8CDAE"/>
    <w:rsid w:val="72BCDD72"/>
    <w:rsid w:val="72BD7E59"/>
    <w:rsid w:val="72BE92B7"/>
    <w:rsid w:val="72C050DD"/>
    <w:rsid w:val="72C63CA8"/>
    <w:rsid w:val="72C7435E"/>
    <w:rsid w:val="72C7763B"/>
    <w:rsid w:val="72C9448F"/>
    <w:rsid w:val="72CB6795"/>
    <w:rsid w:val="72CDEECE"/>
    <w:rsid w:val="72CF936C"/>
    <w:rsid w:val="72D27D78"/>
    <w:rsid w:val="72D55A18"/>
    <w:rsid w:val="72DAB6FB"/>
    <w:rsid w:val="72DC72EF"/>
    <w:rsid w:val="72DD6F7F"/>
    <w:rsid w:val="72E54FBE"/>
    <w:rsid w:val="72E7EE55"/>
    <w:rsid w:val="72E867AD"/>
    <w:rsid w:val="72EA667F"/>
    <w:rsid w:val="72EC44DB"/>
    <w:rsid w:val="72EC7BDA"/>
    <w:rsid w:val="72F0344A"/>
    <w:rsid w:val="72F422A3"/>
    <w:rsid w:val="72F4B9DD"/>
    <w:rsid w:val="72F525A6"/>
    <w:rsid w:val="72F9344A"/>
    <w:rsid w:val="72FFED67"/>
    <w:rsid w:val="7300E8F0"/>
    <w:rsid w:val="73022540"/>
    <w:rsid w:val="73084B55"/>
    <w:rsid w:val="730B44CD"/>
    <w:rsid w:val="7313A384"/>
    <w:rsid w:val="731AB8B3"/>
    <w:rsid w:val="7322E73F"/>
    <w:rsid w:val="73292905"/>
    <w:rsid w:val="732B4D78"/>
    <w:rsid w:val="73322248"/>
    <w:rsid w:val="7339B3B6"/>
    <w:rsid w:val="733A3FA3"/>
    <w:rsid w:val="733AF476"/>
    <w:rsid w:val="733CE550"/>
    <w:rsid w:val="733DD373"/>
    <w:rsid w:val="733F198F"/>
    <w:rsid w:val="7341113F"/>
    <w:rsid w:val="73435BF5"/>
    <w:rsid w:val="734793E8"/>
    <w:rsid w:val="7347D7B5"/>
    <w:rsid w:val="7348E722"/>
    <w:rsid w:val="734C1D2E"/>
    <w:rsid w:val="734F3BC7"/>
    <w:rsid w:val="73599996"/>
    <w:rsid w:val="7359CFF9"/>
    <w:rsid w:val="735A6852"/>
    <w:rsid w:val="735CD84B"/>
    <w:rsid w:val="735F7444"/>
    <w:rsid w:val="735FE4EE"/>
    <w:rsid w:val="73654249"/>
    <w:rsid w:val="736AFA05"/>
    <w:rsid w:val="736EA204"/>
    <w:rsid w:val="737321A3"/>
    <w:rsid w:val="73753904"/>
    <w:rsid w:val="737F1F52"/>
    <w:rsid w:val="737F4AF3"/>
    <w:rsid w:val="73845322"/>
    <w:rsid w:val="739235D0"/>
    <w:rsid w:val="7393B0CB"/>
    <w:rsid w:val="7397763F"/>
    <w:rsid w:val="739E9215"/>
    <w:rsid w:val="739F9BE8"/>
    <w:rsid w:val="73AB7EEA"/>
    <w:rsid w:val="73B080DD"/>
    <w:rsid w:val="73B4DBE6"/>
    <w:rsid w:val="73B5E566"/>
    <w:rsid w:val="73B95512"/>
    <w:rsid w:val="73BE7290"/>
    <w:rsid w:val="73C31153"/>
    <w:rsid w:val="73C8DBC2"/>
    <w:rsid w:val="73C965C6"/>
    <w:rsid w:val="73CC5AE5"/>
    <w:rsid w:val="73D563F8"/>
    <w:rsid w:val="73D72379"/>
    <w:rsid w:val="73D78FC4"/>
    <w:rsid w:val="73DAFE48"/>
    <w:rsid w:val="73E2262C"/>
    <w:rsid w:val="73E56A88"/>
    <w:rsid w:val="73E62BA8"/>
    <w:rsid w:val="73EA846B"/>
    <w:rsid w:val="73ED9103"/>
    <w:rsid w:val="73EF9447"/>
    <w:rsid w:val="73F04311"/>
    <w:rsid w:val="73F10852"/>
    <w:rsid w:val="73F1796E"/>
    <w:rsid w:val="73F405BB"/>
    <w:rsid w:val="74039AFA"/>
    <w:rsid w:val="74068A8A"/>
    <w:rsid w:val="740936CF"/>
    <w:rsid w:val="740DFEA6"/>
    <w:rsid w:val="740E9AEE"/>
    <w:rsid w:val="740EB301"/>
    <w:rsid w:val="740EF6B8"/>
    <w:rsid w:val="7412F2A7"/>
    <w:rsid w:val="74183EC0"/>
    <w:rsid w:val="741BAA2C"/>
    <w:rsid w:val="741C9CAD"/>
    <w:rsid w:val="741E4007"/>
    <w:rsid w:val="74249AC6"/>
    <w:rsid w:val="74262150"/>
    <w:rsid w:val="74296193"/>
    <w:rsid w:val="743183FA"/>
    <w:rsid w:val="7433DF78"/>
    <w:rsid w:val="74374547"/>
    <w:rsid w:val="74390298"/>
    <w:rsid w:val="7439150F"/>
    <w:rsid w:val="744084EA"/>
    <w:rsid w:val="74414D7A"/>
    <w:rsid w:val="7445035E"/>
    <w:rsid w:val="7445775E"/>
    <w:rsid w:val="744B5DCB"/>
    <w:rsid w:val="744B7650"/>
    <w:rsid w:val="744C94C0"/>
    <w:rsid w:val="744FEE84"/>
    <w:rsid w:val="74567345"/>
    <w:rsid w:val="745AAC05"/>
    <w:rsid w:val="745BBB9A"/>
    <w:rsid w:val="745E43A9"/>
    <w:rsid w:val="74619C94"/>
    <w:rsid w:val="7461C046"/>
    <w:rsid w:val="74646BA6"/>
    <w:rsid w:val="74675DB2"/>
    <w:rsid w:val="746A1E8D"/>
    <w:rsid w:val="746C8555"/>
    <w:rsid w:val="746F7661"/>
    <w:rsid w:val="7479E3F4"/>
    <w:rsid w:val="747C5CDC"/>
    <w:rsid w:val="747C8B70"/>
    <w:rsid w:val="747D1D89"/>
    <w:rsid w:val="7482F322"/>
    <w:rsid w:val="748A6D30"/>
    <w:rsid w:val="748DADD8"/>
    <w:rsid w:val="7496F076"/>
    <w:rsid w:val="749B8854"/>
    <w:rsid w:val="749BD8B1"/>
    <w:rsid w:val="74A9AEA8"/>
    <w:rsid w:val="74B1C3A5"/>
    <w:rsid w:val="74B564D3"/>
    <w:rsid w:val="74B86786"/>
    <w:rsid w:val="74BB32BD"/>
    <w:rsid w:val="74C0083D"/>
    <w:rsid w:val="74C19EF2"/>
    <w:rsid w:val="74C4A224"/>
    <w:rsid w:val="74C6EFD8"/>
    <w:rsid w:val="74C9B83A"/>
    <w:rsid w:val="74CD3244"/>
    <w:rsid w:val="74CD87DF"/>
    <w:rsid w:val="74CE6EA2"/>
    <w:rsid w:val="74D1A761"/>
    <w:rsid w:val="74D2851C"/>
    <w:rsid w:val="74DA5A19"/>
    <w:rsid w:val="74DDA305"/>
    <w:rsid w:val="74E105C9"/>
    <w:rsid w:val="74E35A3F"/>
    <w:rsid w:val="74E58E86"/>
    <w:rsid w:val="74EC6027"/>
    <w:rsid w:val="74EED537"/>
    <w:rsid w:val="74F2D914"/>
    <w:rsid w:val="74F774CE"/>
    <w:rsid w:val="74F96E6F"/>
    <w:rsid w:val="74FD0237"/>
    <w:rsid w:val="74FDF60C"/>
    <w:rsid w:val="750238E2"/>
    <w:rsid w:val="75068DBC"/>
    <w:rsid w:val="750B6ABC"/>
    <w:rsid w:val="750BC304"/>
    <w:rsid w:val="75168866"/>
    <w:rsid w:val="7518B55B"/>
    <w:rsid w:val="751D979A"/>
    <w:rsid w:val="751E487D"/>
    <w:rsid w:val="7520D1A7"/>
    <w:rsid w:val="75286344"/>
    <w:rsid w:val="75341500"/>
    <w:rsid w:val="75344E9A"/>
    <w:rsid w:val="75352077"/>
    <w:rsid w:val="75358BF0"/>
    <w:rsid w:val="7539B66A"/>
    <w:rsid w:val="754940F6"/>
    <w:rsid w:val="754DCCEA"/>
    <w:rsid w:val="754F481D"/>
    <w:rsid w:val="7553E02A"/>
    <w:rsid w:val="7555799C"/>
    <w:rsid w:val="75567F5C"/>
    <w:rsid w:val="755C27A3"/>
    <w:rsid w:val="755E9758"/>
    <w:rsid w:val="7562BE57"/>
    <w:rsid w:val="7563AADD"/>
    <w:rsid w:val="75697D7E"/>
    <w:rsid w:val="756A28A0"/>
    <w:rsid w:val="756B1E89"/>
    <w:rsid w:val="756C2B93"/>
    <w:rsid w:val="7572B157"/>
    <w:rsid w:val="7572EE54"/>
    <w:rsid w:val="7580CF7F"/>
    <w:rsid w:val="75842E26"/>
    <w:rsid w:val="758CA86D"/>
    <w:rsid w:val="758E000D"/>
    <w:rsid w:val="75934BBE"/>
    <w:rsid w:val="75948822"/>
    <w:rsid w:val="75950EDF"/>
    <w:rsid w:val="75972549"/>
    <w:rsid w:val="759916EA"/>
    <w:rsid w:val="759D5E67"/>
    <w:rsid w:val="75A2B783"/>
    <w:rsid w:val="75A7B7A5"/>
    <w:rsid w:val="75AB918F"/>
    <w:rsid w:val="75AC2D16"/>
    <w:rsid w:val="75AC5F77"/>
    <w:rsid w:val="75B30F8C"/>
    <w:rsid w:val="75B3B307"/>
    <w:rsid w:val="75B8D9BB"/>
    <w:rsid w:val="75BDF32B"/>
    <w:rsid w:val="75BF4921"/>
    <w:rsid w:val="75BFF0AC"/>
    <w:rsid w:val="75C43571"/>
    <w:rsid w:val="75C887E0"/>
    <w:rsid w:val="75CA6E0E"/>
    <w:rsid w:val="75CA86FD"/>
    <w:rsid w:val="75CD3660"/>
    <w:rsid w:val="75D2EB43"/>
    <w:rsid w:val="75D6093D"/>
    <w:rsid w:val="75DEF1DC"/>
    <w:rsid w:val="75E641DF"/>
    <w:rsid w:val="75E83C5A"/>
    <w:rsid w:val="75ED6FCE"/>
    <w:rsid w:val="75ED7C33"/>
    <w:rsid w:val="75EE3B20"/>
    <w:rsid w:val="75F917DB"/>
    <w:rsid w:val="75FB8A14"/>
    <w:rsid w:val="75FCB79A"/>
    <w:rsid w:val="75FF0D54"/>
    <w:rsid w:val="760303B1"/>
    <w:rsid w:val="76066B99"/>
    <w:rsid w:val="7607BBA1"/>
    <w:rsid w:val="760BCCE2"/>
    <w:rsid w:val="760DBF46"/>
    <w:rsid w:val="760E2945"/>
    <w:rsid w:val="760E4367"/>
    <w:rsid w:val="760E7D5C"/>
    <w:rsid w:val="7612D7A8"/>
    <w:rsid w:val="76143D47"/>
    <w:rsid w:val="7618A9DE"/>
    <w:rsid w:val="761A42E3"/>
    <w:rsid w:val="761A722D"/>
    <w:rsid w:val="761BDDC9"/>
    <w:rsid w:val="762104B5"/>
    <w:rsid w:val="76289E8D"/>
    <w:rsid w:val="7629B573"/>
    <w:rsid w:val="762FF244"/>
    <w:rsid w:val="7630CE1A"/>
    <w:rsid w:val="763334B6"/>
    <w:rsid w:val="7633FEA8"/>
    <w:rsid w:val="76397679"/>
    <w:rsid w:val="763BAE68"/>
    <w:rsid w:val="763BEF9E"/>
    <w:rsid w:val="763D5668"/>
    <w:rsid w:val="763F0459"/>
    <w:rsid w:val="7647FEE0"/>
    <w:rsid w:val="7650D8D2"/>
    <w:rsid w:val="7651EF6A"/>
    <w:rsid w:val="765CF601"/>
    <w:rsid w:val="7668F007"/>
    <w:rsid w:val="766AE1B4"/>
    <w:rsid w:val="766DE922"/>
    <w:rsid w:val="767020A9"/>
    <w:rsid w:val="7677266B"/>
    <w:rsid w:val="767945FD"/>
    <w:rsid w:val="7679903E"/>
    <w:rsid w:val="7679A944"/>
    <w:rsid w:val="767AFE9B"/>
    <w:rsid w:val="767B5D1A"/>
    <w:rsid w:val="76868C6F"/>
    <w:rsid w:val="7686A157"/>
    <w:rsid w:val="768B5892"/>
    <w:rsid w:val="7690AD13"/>
    <w:rsid w:val="7695C48E"/>
    <w:rsid w:val="7697AF3D"/>
    <w:rsid w:val="7697F66A"/>
    <w:rsid w:val="769EC7BF"/>
    <w:rsid w:val="76A15D37"/>
    <w:rsid w:val="76A978DF"/>
    <w:rsid w:val="76B2843A"/>
    <w:rsid w:val="76B2C51F"/>
    <w:rsid w:val="76B38F25"/>
    <w:rsid w:val="76B3E6C9"/>
    <w:rsid w:val="76B3F45D"/>
    <w:rsid w:val="76B599F2"/>
    <w:rsid w:val="76BB0D82"/>
    <w:rsid w:val="76BCABF0"/>
    <w:rsid w:val="76BCE193"/>
    <w:rsid w:val="76BFAB66"/>
    <w:rsid w:val="76C5E477"/>
    <w:rsid w:val="76C82185"/>
    <w:rsid w:val="76C94E3D"/>
    <w:rsid w:val="76C996C2"/>
    <w:rsid w:val="76CAC6EC"/>
    <w:rsid w:val="76CCA18A"/>
    <w:rsid w:val="76CDA0A4"/>
    <w:rsid w:val="76D05136"/>
    <w:rsid w:val="76D2A13A"/>
    <w:rsid w:val="76D69BD3"/>
    <w:rsid w:val="76DC72CC"/>
    <w:rsid w:val="76DFD90D"/>
    <w:rsid w:val="76E06AF4"/>
    <w:rsid w:val="76E5EE33"/>
    <w:rsid w:val="76E70CAD"/>
    <w:rsid w:val="76E94267"/>
    <w:rsid w:val="76EC7F17"/>
    <w:rsid w:val="76ED40FF"/>
    <w:rsid w:val="76F12C9F"/>
    <w:rsid w:val="76F5AAD9"/>
    <w:rsid w:val="76F8EDFA"/>
    <w:rsid w:val="76F91332"/>
    <w:rsid w:val="76F95D0E"/>
    <w:rsid w:val="76FC1417"/>
    <w:rsid w:val="76FDC9D1"/>
    <w:rsid w:val="77008999"/>
    <w:rsid w:val="77021A5F"/>
    <w:rsid w:val="77022AA5"/>
    <w:rsid w:val="770512C4"/>
    <w:rsid w:val="770C8DB4"/>
    <w:rsid w:val="77131184"/>
    <w:rsid w:val="77176EBA"/>
    <w:rsid w:val="7717D043"/>
    <w:rsid w:val="771D7832"/>
    <w:rsid w:val="771D9354"/>
    <w:rsid w:val="771EE429"/>
    <w:rsid w:val="77259372"/>
    <w:rsid w:val="7726AC4C"/>
    <w:rsid w:val="772BD4A1"/>
    <w:rsid w:val="772D1A85"/>
    <w:rsid w:val="772DA128"/>
    <w:rsid w:val="77301C56"/>
    <w:rsid w:val="7736E85B"/>
    <w:rsid w:val="77375724"/>
    <w:rsid w:val="7737B17F"/>
    <w:rsid w:val="77419FFC"/>
    <w:rsid w:val="7742753F"/>
    <w:rsid w:val="77432D17"/>
    <w:rsid w:val="7744948B"/>
    <w:rsid w:val="77494C14"/>
    <w:rsid w:val="774B1B1E"/>
    <w:rsid w:val="774ED2AF"/>
    <w:rsid w:val="77504762"/>
    <w:rsid w:val="77504A29"/>
    <w:rsid w:val="775A2B96"/>
    <w:rsid w:val="775E732E"/>
    <w:rsid w:val="775F8668"/>
    <w:rsid w:val="77644BB6"/>
    <w:rsid w:val="7765D043"/>
    <w:rsid w:val="7768A951"/>
    <w:rsid w:val="776BE05F"/>
    <w:rsid w:val="7771FA51"/>
    <w:rsid w:val="77723FA5"/>
    <w:rsid w:val="7773527B"/>
    <w:rsid w:val="77754F77"/>
    <w:rsid w:val="777EDDA4"/>
    <w:rsid w:val="778423AD"/>
    <w:rsid w:val="77860F26"/>
    <w:rsid w:val="778745F2"/>
    <w:rsid w:val="7788FD2C"/>
    <w:rsid w:val="778D5CA0"/>
    <w:rsid w:val="778D957D"/>
    <w:rsid w:val="77A3B91B"/>
    <w:rsid w:val="77A4E75E"/>
    <w:rsid w:val="77A81F0A"/>
    <w:rsid w:val="77AB4475"/>
    <w:rsid w:val="77AC6B12"/>
    <w:rsid w:val="77AD4055"/>
    <w:rsid w:val="77ADF2C9"/>
    <w:rsid w:val="77AFA9BD"/>
    <w:rsid w:val="77B638B9"/>
    <w:rsid w:val="77BBEFBF"/>
    <w:rsid w:val="77C0B932"/>
    <w:rsid w:val="77C36E47"/>
    <w:rsid w:val="77C3B5EA"/>
    <w:rsid w:val="77C59371"/>
    <w:rsid w:val="77C665B0"/>
    <w:rsid w:val="77C6948D"/>
    <w:rsid w:val="77CCEF42"/>
    <w:rsid w:val="77D90F25"/>
    <w:rsid w:val="77D9EC15"/>
    <w:rsid w:val="77DCD9E8"/>
    <w:rsid w:val="77DEE0BA"/>
    <w:rsid w:val="77DF129A"/>
    <w:rsid w:val="77E4D948"/>
    <w:rsid w:val="77E59765"/>
    <w:rsid w:val="77E7E725"/>
    <w:rsid w:val="77EEC01A"/>
    <w:rsid w:val="77F7B968"/>
    <w:rsid w:val="77FA5549"/>
    <w:rsid w:val="78046FDF"/>
    <w:rsid w:val="7804700C"/>
    <w:rsid w:val="7807BF7B"/>
    <w:rsid w:val="780A6095"/>
    <w:rsid w:val="780C4B93"/>
    <w:rsid w:val="780C5484"/>
    <w:rsid w:val="780C953F"/>
    <w:rsid w:val="780EEC6E"/>
    <w:rsid w:val="78112852"/>
    <w:rsid w:val="78156480"/>
    <w:rsid w:val="78197711"/>
    <w:rsid w:val="781A9BBE"/>
    <w:rsid w:val="781CF69F"/>
    <w:rsid w:val="781D920C"/>
    <w:rsid w:val="7821341C"/>
    <w:rsid w:val="78293854"/>
    <w:rsid w:val="782B6044"/>
    <w:rsid w:val="7830BDB4"/>
    <w:rsid w:val="78356A27"/>
    <w:rsid w:val="78392519"/>
    <w:rsid w:val="784B422D"/>
    <w:rsid w:val="784C2928"/>
    <w:rsid w:val="78529F69"/>
    <w:rsid w:val="7852FA4E"/>
    <w:rsid w:val="7854A9C5"/>
    <w:rsid w:val="78555BE2"/>
    <w:rsid w:val="7857AB26"/>
    <w:rsid w:val="785973ED"/>
    <w:rsid w:val="7859A1E6"/>
    <w:rsid w:val="785BB74F"/>
    <w:rsid w:val="785F720C"/>
    <w:rsid w:val="786017C0"/>
    <w:rsid w:val="7860BFB9"/>
    <w:rsid w:val="786A0F18"/>
    <w:rsid w:val="786E5EFD"/>
    <w:rsid w:val="78717746"/>
    <w:rsid w:val="7878B09F"/>
    <w:rsid w:val="787EFCC1"/>
    <w:rsid w:val="78811FC0"/>
    <w:rsid w:val="78829019"/>
    <w:rsid w:val="7884FDD7"/>
    <w:rsid w:val="788A4EAB"/>
    <w:rsid w:val="788D1F3D"/>
    <w:rsid w:val="78944484"/>
    <w:rsid w:val="7894F6FB"/>
    <w:rsid w:val="78977C3F"/>
    <w:rsid w:val="7898EE2B"/>
    <w:rsid w:val="78996597"/>
    <w:rsid w:val="789C3094"/>
    <w:rsid w:val="789EA0B0"/>
    <w:rsid w:val="78A2142F"/>
    <w:rsid w:val="78A7DB19"/>
    <w:rsid w:val="78AF579B"/>
    <w:rsid w:val="78B0DB23"/>
    <w:rsid w:val="78B34856"/>
    <w:rsid w:val="78B60F8A"/>
    <w:rsid w:val="78B67195"/>
    <w:rsid w:val="78B99DFA"/>
    <w:rsid w:val="78B9ED78"/>
    <w:rsid w:val="78BB43ED"/>
    <w:rsid w:val="78BBBD16"/>
    <w:rsid w:val="78BDD9BF"/>
    <w:rsid w:val="78C26F06"/>
    <w:rsid w:val="78C5DDC1"/>
    <w:rsid w:val="78C65BA8"/>
    <w:rsid w:val="78C66E4C"/>
    <w:rsid w:val="78C6B647"/>
    <w:rsid w:val="78C7F2FA"/>
    <w:rsid w:val="78CDCE62"/>
    <w:rsid w:val="78CEB1B4"/>
    <w:rsid w:val="78CF9B74"/>
    <w:rsid w:val="78D36E1A"/>
    <w:rsid w:val="78D4C9F5"/>
    <w:rsid w:val="78DB947F"/>
    <w:rsid w:val="78DC11DE"/>
    <w:rsid w:val="78DCD7DA"/>
    <w:rsid w:val="78DE85A3"/>
    <w:rsid w:val="78DEF4D9"/>
    <w:rsid w:val="78E0E745"/>
    <w:rsid w:val="78E55213"/>
    <w:rsid w:val="78E5D7BE"/>
    <w:rsid w:val="78EA194F"/>
    <w:rsid w:val="78EBD708"/>
    <w:rsid w:val="78EEF476"/>
    <w:rsid w:val="78F377F7"/>
    <w:rsid w:val="78F43609"/>
    <w:rsid w:val="78F48401"/>
    <w:rsid w:val="79041FDE"/>
    <w:rsid w:val="7906EE2D"/>
    <w:rsid w:val="790711B7"/>
    <w:rsid w:val="7907742B"/>
    <w:rsid w:val="79097201"/>
    <w:rsid w:val="7909893D"/>
    <w:rsid w:val="7909ADB9"/>
    <w:rsid w:val="790A112C"/>
    <w:rsid w:val="790AFBA4"/>
    <w:rsid w:val="7911D0D6"/>
    <w:rsid w:val="7918105C"/>
    <w:rsid w:val="7918452F"/>
    <w:rsid w:val="791C0F4B"/>
    <w:rsid w:val="791CEE14"/>
    <w:rsid w:val="791FEDCF"/>
    <w:rsid w:val="7923C6BF"/>
    <w:rsid w:val="792E04D7"/>
    <w:rsid w:val="792EBB33"/>
    <w:rsid w:val="7930292A"/>
    <w:rsid w:val="79306FC2"/>
    <w:rsid w:val="7933E647"/>
    <w:rsid w:val="793430D7"/>
    <w:rsid w:val="7939C603"/>
    <w:rsid w:val="793C1818"/>
    <w:rsid w:val="793DA873"/>
    <w:rsid w:val="7946AB02"/>
    <w:rsid w:val="7947DC42"/>
    <w:rsid w:val="794A1A00"/>
    <w:rsid w:val="794B192C"/>
    <w:rsid w:val="795654B4"/>
    <w:rsid w:val="795BE1C5"/>
    <w:rsid w:val="795FFBE2"/>
    <w:rsid w:val="79612A29"/>
    <w:rsid w:val="7966B35C"/>
    <w:rsid w:val="796962A1"/>
    <w:rsid w:val="796AC1D1"/>
    <w:rsid w:val="796BA28B"/>
    <w:rsid w:val="796E6C4C"/>
    <w:rsid w:val="797F2FE6"/>
    <w:rsid w:val="7986811B"/>
    <w:rsid w:val="7986AAB0"/>
    <w:rsid w:val="798EC930"/>
    <w:rsid w:val="7994AEB3"/>
    <w:rsid w:val="7998D3F6"/>
    <w:rsid w:val="799BBA1D"/>
    <w:rsid w:val="799D4152"/>
    <w:rsid w:val="799F84E2"/>
    <w:rsid w:val="79A58373"/>
    <w:rsid w:val="79B03CB7"/>
    <w:rsid w:val="79B08384"/>
    <w:rsid w:val="79B12664"/>
    <w:rsid w:val="79B327B3"/>
    <w:rsid w:val="79BE0E8F"/>
    <w:rsid w:val="79BF8674"/>
    <w:rsid w:val="79C1C098"/>
    <w:rsid w:val="79C2DF9C"/>
    <w:rsid w:val="79C5821E"/>
    <w:rsid w:val="79C60B03"/>
    <w:rsid w:val="79C63264"/>
    <w:rsid w:val="79C8604A"/>
    <w:rsid w:val="79CB9BCC"/>
    <w:rsid w:val="79CC167E"/>
    <w:rsid w:val="79D03521"/>
    <w:rsid w:val="79D39CA2"/>
    <w:rsid w:val="79DC1E14"/>
    <w:rsid w:val="79DFCA59"/>
    <w:rsid w:val="79DFF86B"/>
    <w:rsid w:val="79E2DA55"/>
    <w:rsid w:val="79E7B50D"/>
    <w:rsid w:val="79E943B3"/>
    <w:rsid w:val="79EBA711"/>
    <w:rsid w:val="79EC8BB6"/>
    <w:rsid w:val="79F46411"/>
    <w:rsid w:val="79F78C8D"/>
    <w:rsid w:val="79F9ABF2"/>
    <w:rsid w:val="7A0E8A16"/>
    <w:rsid w:val="7A0EF230"/>
    <w:rsid w:val="7A10B41D"/>
    <w:rsid w:val="7A133CE8"/>
    <w:rsid w:val="7A1778CE"/>
    <w:rsid w:val="7A17D335"/>
    <w:rsid w:val="7A198FF4"/>
    <w:rsid w:val="7A2403F9"/>
    <w:rsid w:val="7A26470D"/>
    <w:rsid w:val="7A2E3DF3"/>
    <w:rsid w:val="7A318BF2"/>
    <w:rsid w:val="7A33C396"/>
    <w:rsid w:val="7A3501AC"/>
    <w:rsid w:val="7A38645C"/>
    <w:rsid w:val="7A3FF001"/>
    <w:rsid w:val="7A409BA2"/>
    <w:rsid w:val="7A431821"/>
    <w:rsid w:val="7A44D2C3"/>
    <w:rsid w:val="7A4A98B4"/>
    <w:rsid w:val="7A4BED98"/>
    <w:rsid w:val="7A4F8EF6"/>
    <w:rsid w:val="7A5041A7"/>
    <w:rsid w:val="7A5059CC"/>
    <w:rsid w:val="7A50B1A6"/>
    <w:rsid w:val="7A50F7FF"/>
    <w:rsid w:val="7A542759"/>
    <w:rsid w:val="7A543BE2"/>
    <w:rsid w:val="7A55BF8F"/>
    <w:rsid w:val="7A592C67"/>
    <w:rsid w:val="7A61A914"/>
    <w:rsid w:val="7A62E890"/>
    <w:rsid w:val="7A64A5B3"/>
    <w:rsid w:val="7A69ABE7"/>
    <w:rsid w:val="7A6D07D1"/>
    <w:rsid w:val="7A6E73B6"/>
    <w:rsid w:val="7A725C7D"/>
    <w:rsid w:val="7A894820"/>
    <w:rsid w:val="7A8A21F4"/>
    <w:rsid w:val="7A942766"/>
    <w:rsid w:val="7A945076"/>
    <w:rsid w:val="7A952D58"/>
    <w:rsid w:val="7A962BE2"/>
    <w:rsid w:val="7A981EF7"/>
    <w:rsid w:val="7A9A9FF5"/>
    <w:rsid w:val="7A9C7035"/>
    <w:rsid w:val="7AA04628"/>
    <w:rsid w:val="7AA16F41"/>
    <w:rsid w:val="7AA341CE"/>
    <w:rsid w:val="7AA3E805"/>
    <w:rsid w:val="7AAC19E8"/>
    <w:rsid w:val="7AB65E98"/>
    <w:rsid w:val="7AB7787A"/>
    <w:rsid w:val="7AB7F279"/>
    <w:rsid w:val="7ABB4F3B"/>
    <w:rsid w:val="7ABC0CFA"/>
    <w:rsid w:val="7ABD0CCE"/>
    <w:rsid w:val="7ACE7091"/>
    <w:rsid w:val="7ACF4BC4"/>
    <w:rsid w:val="7ACF561F"/>
    <w:rsid w:val="7AD20A85"/>
    <w:rsid w:val="7AD3EBE8"/>
    <w:rsid w:val="7AD943E3"/>
    <w:rsid w:val="7ADBB4F4"/>
    <w:rsid w:val="7ADD3EFD"/>
    <w:rsid w:val="7ADF7C3A"/>
    <w:rsid w:val="7AE301A0"/>
    <w:rsid w:val="7AE7F744"/>
    <w:rsid w:val="7AF21A30"/>
    <w:rsid w:val="7AF63062"/>
    <w:rsid w:val="7AF8267C"/>
    <w:rsid w:val="7AF974C3"/>
    <w:rsid w:val="7AF9B7A6"/>
    <w:rsid w:val="7AFF8572"/>
    <w:rsid w:val="7B0353CB"/>
    <w:rsid w:val="7B0A975D"/>
    <w:rsid w:val="7B0EF539"/>
    <w:rsid w:val="7B0F2384"/>
    <w:rsid w:val="7B0F37BD"/>
    <w:rsid w:val="7B12342F"/>
    <w:rsid w:val="7B12F298"/>
    <w:rsid w:val="7B13CEB0"/>
    <w:rsid w:val="7B1433BF"/>
    <w:rsid w:val="7B14BC6C"/>
    <w:rsid w:val="7B1DD1D9"/>
    <w:rsid w:val="7B1E675E"/>
    <w:rsid w:val="7B206F9B"/>
    <w:rsid w:val="7B25A132"/>
    <w:rsid w:val="7B26B6DF"/>
    <w:rsid w:val="7B26C5DC"/>
    <w:rsid w:val="7B27DEAC"/>
    <w:rsid w:val="7B29782C"/>
    <w:rsid w:val="7B2ADB97"/>
    <w:rsid w:val="7B2DE128"/>
    <w:rsid w:val="7B2FDF18"/>
    <w:rsid w:val="7B31B23E"/>
    <w:rsid w:val="7B3346BC"/>
    <w:rsid w:val="7B34FF81"/>
    <w:rsid w:val="7B43494C"/>
    <w:rsid w:val="7B456F35"/>
    <w:rsid w:val="7B467115"/>
    <w:rsid w:val="7B467692"/>
    <w:rsid w:val="7B4B9DC9"/>
    <w:rsid w:val="7B4C7467"/>
    <w:rsid w:val="7B4DE6F7"/>
    <w:rsid w:val="7B54919B"/>
    <w:rsid w:val="7B551ADE"/>
    <w:rsid w:val="7B55396F"/>
    <w:rsid w:val="7B59A66D"/>
    <w:rsid w:val="7B5C2427"/>
    <w:rsid w:val="7B5CE3AD"/>
    <w:rsid w:val="7B5FD314"/>
    <w:rsid w:val="7B63A288"/>
    <w:rsid w:val="7B6526E2"/>
    <w:rsid w:val="7B68D885"/>
    <w:rsid w:val="7B6B42AE"/>
    <w:rsid w:val="7B6D4CB8"/>
    <w:rsid w:val="7B6E34C3"/>
    <w:rsid w:val="7B6EB352"/>
    <w:rsid w:val="7B6FF36B"/>
    <w:rsid w:val="7B7A204A"/>
    <w:rsid w:val="7B870238"/>
    <w:rsid w:val="7B88ED22"/>
    <w:rsid w:val="7B8A001B"/>
    <w:rsid w:val="7B8C5BD2"/>
    <w:rsid w:val="7B9361F7"/>
    <w:rsid w:val="7B9765D7"/>
    <w:rsid w:val="7BA21308"/>
    <w:rsid w:val="7BA2F7E7"/>
    <w:rsid w:val="7BA9D326"/>
    <w:rsid w:val="7BAE64A8"/>
    <w:rsid w:val="7BB20E32"/>
    <w:rsid w:val="7BB8E6D9"/>
    <w:rsid w:val="7BBA076E"/>
    <w:rsid w:val="7BBF8543"/>
    <w:rsid w:val="7BC22AD2"/>
    <w:rsid w:val="7BC4A9FA"/>
    <w:rsid w:val="7BCA43CA"/>
    <w:rsid w:val="7BCBA3C9"/>
    <w:rsid w:val="7BCF56FF"/>
    <w:rsid w:val="7BD385C6"/>
    <w:rsid w:val="7BD53D2F"/>
    <w:rsid w:val="7BD79B85"/>
    <w:rsid w:val="7BDB7239"/>
    <w:rsid w:val="7BDCB5B5"/>
    <w:rsid w:val="7BDD72BC"/>
    <w:rsid w:val="7BE2777D"/>
    <w:rsid w:val="7BE27EF8"/>
    <w:rsid w:val="7BE66A0B"/>
    <w:rsid w:val="7BE8C92A"/>
    <w:rsid w:val="7BE9030D"/>
    <w:rsid w:val="7BEBE747"/>
    <w:rsid w:val="7BEE30FF"/>
    <w:rsid w:val="7BF14BFF"/>
    <w:rsid w:val="7BF19CF0"/>
    <w:rsid w:val="7BF1D9D7"/>
    <w:rsid w:val="7BFD978D"/>
    <w:rsid w:val="7BFE2CFA"/>
    <w:rsid w:val="7C0196B3"/>
    <w:rsid w:val="7C01D4A3"/>
    <w:rsid w:val="7C0BA6B3"/>
    <w:rsid w:val="7C1282F3"/>
    <w:rsid w:val="7C1428DB"/>
    <w:rsid w:val="7C1556BC"/>
    <w:rsid w:val="7C159502"/>
    <w:rsid w:val="7C16E353"/>
    <w:rsid w:val="7C1AD220"/>
    <w:rsid w:val="7C1B8896"/>
    <w:rsid w:val="7C1D3EB2"/>
    <w:rsid w:val="7C270F65"/>
    <w:rsid w:val="7C2D4574"/>
    <w:rsid w:val="7C333A6E"/>
    <w:rsid w:val="7C3552BF"/>
    <w:rsid w:val="7C356DE7"/>
    <w:rsid w:val="7C38A6B6"/>
    <w:rsid w:val="7C3E6C06"/>
    <w:rsid w:val="7C40585A"/>
    <w:rsid w:val="7C41887D"/>
    <w:rsid w:val="7C44C674"/>
    <w:rsid w:val="7C463BF2"/>
    <w:rsid w:val="7C4BB82D"/>
    <w:rsid w:val="7C4C02EE"/>
    <w:rsid w:val="7C4E3455"/>
    <w:rsid w:val="7C4F299A"/>
    <w:rsid w:val="7C522284"/>
    <w:rsid w:val="7C535333"/>
    <w:rsid w:val="7C543E49"/>
    <w:rsid w:val="7C58C9B0"/>
    <w:rsid w:val="7C5A7E47"/>
    <w:rsid w:val="7C5C1C1B"/>
    <w:rsid w:val="7C6847AD"/>
    <w:rsid w:val="7C6E6DFF"/>
    <w:rsid w:val="7C6F2AAB"/>
    <w:rsid w:val="7C71335F"/>
    <w:rsid w:val="7C71D56C"/>
    <w:rsid w:val="7C786D5F"/>
    <w:rsid w:val="7C7B29BD"/>
    <w:rsid w:val="7C7ECE9B"/>
    <w:rsid w:val="7C7FA122"/>
    <w:rsid w:val="7C84721C"/>
    <w:rsid w:val="7C89E8C8"/>
    <w:rsid w:val="7C8A158F"/>
    <w:rsid w:val="7C8DE221"/>
    <w:rsid w:val="7C8FFF8C"/>
    <w:rsid w:val="7C90D132"/>
    <w:rsid w:val="7C93117A"/>
    <w:rsid w:val="7C9758DA"/>
    <w:rsid w:val="7C97C1A7"/>
    <w:rsid w:val="7C98439B"/>
    <w:rsid w:val="7C9B7F28"/>
    <w:rsid w:val="7C9E3C82"/>
    <w:rsid w:val="7CA55B42"/>
    <w:rsid w:val="7CA646F5"/>
    <w:rsid w:val="7CA7B9E3"/>
    <w:rsid w:val="7CAAE60E"/>
    <w:rsid w:val="7CAC2378"/>
    <w:rsid w:val="7CAC8A7F"/>
    <w:rsid w:val="7CADBB7C"/>
    <w:rsid w:val="7CB162BE"/>
    <w:rsid w:val="7CB1C148"/>
    <w:rsid w:val="7CB4F9C1"/>
    <w:rsid w:val="7CB66D74"/>
    <w:rsid w:val="7CB76A8A"/>
    <w:rsid w:val="7CB79CDF"/>
    <w:rsid w:val="7CBA4EC4"/>
    <w:rsid w:val="7CBC6E20"/>
    <w:rsid w:val="7CC10ABE"/>
    <w:rsid w:val="7CC569A2"/>
    <w:rsid w:val="7CC77891"/>
    <w:rsid w:val="7CCFCC89"/>
    <w:rsid w:val="7CD446B4"/>
    <w:rsid w:val="7CD5A470"/>
    <w:rsid w:val="7CD83DF5"/>
    <w:rsid w:val="7CD855BD"/>
    <w:rsid w:val="7CDBD05C"/>
    <w:rsid w:val="7CDC5978"/>
    <w:rsid w:val="7CE922B8"/>
    <w:rsid w:val="7CEABD4E"/>
    <w:rsid w:val="7CEFFCCE"/>
    <w:rsid w:val="7CF27A49"/>
    <w:rsid w:val="7CF3BF8B"/>
    <w:rsid w:val="7CF60EFF"/>
    <w:rsid w:val="7CFAAD1A"/>
    <w:rsid w:val="7CFF934C"/>
    <w:rsid w:val="7D01DB8B"/>
    <w:rsid w:val="7D038523"/>
    <w:rsid w:val="7D06900C"/>
    <w:rsid w:val="7D094781"/>
    <w:rsid w:val="7D0E2045"/>
    <w:rsid w:val="7D11B899"/>
    <w:rsid w:val="7D11EB81"/>
    <w:rsid w:val="7D12ACE0"/>
    <w:rsid w:val="7D16B18D"/>
    <w:rsid w:val="7D19A5A1"/>
    <w:rsid w:val="7D1CBB4C"/>
    <w:rsid w:val="7D2222A1"/>
    <w:rsid w:val="7D22AF03"/>
    <w:rsid w:val="7D22F4B0"/>
    <w:rsid w:val="7D236FCF"/>
    <w:rsid w:val="7D24D796"/>
    <w:rsid w:val="7D24F25E"/>
    <w:rsid w:val="7D2B7431"/>
    <w:rsid w:val="7D2CDBCF"/>
    <w:rsid w:val="7D310374"/>
    <w:rsid w:val="7D317372"/>
    <w:rsid w:val="7D3410BC"/>
    <w:rsid w:val="7D384F6C"/>
    <w:rsid w:val="7D3856C9"/>
    <w:rsid w:val="7D3A4EF0"/>
    <w:rsid w:val="7D3BFD84"/>
    <w:rsid w:val="7D3E6D29"/>
    <w:rsid w:val="7D3FD951"/>
    <w:rsid w:val="7D46BAED"/>
    <w:rsid w:val="7D49F939"/>
    <w:rsid w:val="7D4A3AC9"/>
    <w:rsid w:val="7D4A476B"/>
    <w:rsid w:val="7D5181BF"/>
    <w:rsid w:val="7D5201A7"/>
    <w:rsid w:val="7D592189"/>
    <w:rsid w:val="7D5A51E5"/>
    <w:rsid w:val="7D620600"/>
    <w:rsid w:val="7D63AC13"/>
    <w:rsid w:val="7D6711FF"/>
    <w:rsid w:val="7D6F0ADE"/>
    <w:rsid w:val="7D70C9F9"/>
    <w:rsid w:val="7D7260DC"/>
    <w:rsid w:val="7D732079"/>
    <w:rsid w:val="7D74A614"/>
    <w:rsid w:val="7D75D633"/>
    <w:rsid w:val="7D7C79E1"/>
    <w:rsid w:val="7D7F506A"/>
    <w:rsid w:val="7D8126DD"/>
    <w:rsid w:val="7D8A1B98"/>
    <w:rsid w:val="7D99769D"/>
    <w:rsid w:val="7D9BBA72"/>
    <w:rsid w:val="7DA122EB"/>
    <w:rsid w:val="7DA88139"/>
    <w:rsid w:val="7DABE067"/>
    <w:rsid w:val="7DB4462F"/>
    <w:rsid w:val="7DB651E6"/>
    <w:rsid w:val="7DBCA662"/>
    <w:rsid w:val="7DC3A856"/>
    <w:rsid w:val="7DC46497"/>
    <w:rsid w:val="7DC4ACD4"/>
    <w:rsid w:val="7DC84CFC"/>
    <w:rsid w:val="7DCD6B31"/>
    <w:rsid w:val="7DD264A9"/>
    <w:rsid w:val="7DD284F1"/>
    <w:rsid w:val="7DD28B64"/>
    <w:rsid w:val="7DD5BB9B"/>
    <w:rsid w:val="7DD6ADF6"/>
    <w:rsid w:val="7DD8D445"/>
    <w:rsid w:val="7DDAEFE2"/>
    <w:rsid w:val="7DDB018F"/>
    <w:rsid w:val="7DDC33F8"/>
    <w:rsid w:val="7DDC5C8D"/>
    <w:rsid w:val="7DDC9685"/>
    <w:rsid w:val="7DE5DD57"/>
    <w:rsid w:val="7DE7FAF2"/>
    <w:rsid w:val="7DEB7AE3"/>
    <w:rsid w:val="7DECD077"/>
    <w:rsid w:val="7DEF152D"/>
    <w:rsid w:val="7DF0305B"/>
    <w:rsid w:val="7DF18601"/>
    <w:rsid w:val="7DF25B4C"/>
    <w:rsid w:val="7DF84421"/>
    <w:rsid w:val="7DF9C885"/>
    <w:rsid w:val="7DFAD511"/>
    <w:rsid w:val="7DFD94C7"/>
    <w:rsid w:val="7DFFF58A"/>
    <w:rsid w:val="7E18468F"/>
    <w:rsid w:val="7E1A9AAE"/>
    <w:rsid w:val="7E1F4AFE"/>
    <w:rsid w:val="7E239436"/>
    <w:rsid w:val="7E239F74"/>
    <w:rsid w:val="7E28F779"/>
    <w:rsid w:val="7E310ED3"/>
    <w:rsid w:val="7E355AA1"/>
    <w:rsid w:val="7E398363"/>
    <w:rsid w:val="7E39AEBE"/>
    <w:rsid w:val="7E3E2612"/>
    <w:rsid w:val="7E43A906"/>
    <w:rsid w:val="7E48626E"/>
    <w:rsid w:val="7E48A96C"/>
    <w:rsid w:val="7E48CB43"/>
    <w:rsid w:val="7E507E13"/>
    <w:rsid w:val="7E538C00"/>
    <w:rsid w:val="7E5598A7"/>
    <w:rsid w:val="7E594464"/>
    <w:rsid w:val="7E5CE4EC"/>
    <w:rsid w:val="7E61E6B4"/>
    <w:rsid w:val="7E64DE4C"/>
    <w:rsid w:val="7E661301"/>
    <w:rsid w:val="7E66655A"/>
    <w:rsid w:val="7E6CF9E9"/>
    <w:rsid w:val="7E718A7B"/>
    <w:rsid w:val="7E78CC96"/>
    <w:rsid w:val="7E7B6B28"/>
    <w:rsid w:val="7E81B378"/>
    <w:rsid w:val="7E8634D0"/>
    <w:rsid w:val="7E884A02"/>
    <w:rsid w:val="7E89BEB8"/>
    <w:rsid w:val="7E8BB079"/>
    <w:rsid w:val="7E8D4DCF"/>
    <w:rsid w:val="7E8DB2F1"/>
    <w:rsid w:val="7E8E1B20"/>
    <w:rsid w:val="7E9D3AE6"/>
    <w:rsid w:val="7E9E1FA6"/>
    <w:rsid w:val="7E9FE136"/>
    <w:rsid w:val="7E9FE4D2"/>
    <w:rsid w:val="7EA4824E"/>
    <w:rsid w:val="7EAD9C7E"/>
    <w:rsid w:val="7EB3A86D"/>
    <w:rsid w:val="7EBE3427"/>
    <w:rsid w:val="7EC0A31F"/>
    <w:rsid w:val="7EC4B417"/>
    <w:rsid w:val="7EC811BB"/>
    <w:rsid w:val="7ECAA1C2"/>
    <w:rsid w:val="7ECE0AB7"/>
    <w:rsid w:val="7ECE0E7E"/>
    <w:rsid w:val="7ED2A8DE"/>
    <w:rsid w:val="7ED34018"/>
    <w:rsid w:val="7ED82B83"/>
    <w:rsid w:val="7EE0F027"/>
    <w:rsid w:val="7EE14867"/>
    <w:rsid w:val="7EE44101"/>
    <w:rsid w:val="7EE87970"/>
    <w:rsid w:val="7EEF1057"/>
    <w:rsid w:val="7EF4E512"/>
    <w:rsid w:val="7EF9D056"/>
    <w:rsid w:val="7EFA81D9"/>
    <w:rsid w:val="7F03A61E"/>
    <w:rsid w:val="7F082635"/>
    <w:rsid w:val="7F0D7FCE"/>
    <w:rsid w:val="7F0F3026"/>
    <w:rsid w:val="7F0F6421"/>
    <w:rsid w:val="7F108414"/>
    <w:rsid w:val="7F13BA46"/>
    <w:rsid w:val="7F1953FC"/>
    <w:rsid w:val="7F1AAC90"/>
    <w:rsid w:val="7F203959"/>
    <w:rsid w:val="7F2138B2"/>
    <w:rsid w:val="7F215B1A"/>
    <w:rsid w:val="7F240014"/>
    <w:rsid w:val="7F26B3E3"/>
    <w:rsid w:val="7F2B0C27"/>
    <w:rsid w:val="7F2EAAD9"/>
    <w:rsid w:val="7F2EE7B0"/>
    <w:rsid w:val="7F349390"/>
    <w:rsid w:val="7F384804"/>
    <w:rsid w:val="7F399D39"/>
    <w:rsid w:val="7F39FE62"/>
    <w:rsid w:val="7F3F3618"/>
    <w:rsid w:val="7F41BD47"/>
    <w:rsid w:val="7F42ABBF"/>
    <w:rsid w:val="7F430B01"/>
    <w:rsid w:val="7F4784CB"/>
    <w:rsid w:val="7F485BE2"/>
    <w:rsid w:val="7F493CD9"/>
    <w:rsid w:val="7F4A5FD0"/>
    <w:rsid w:val="7F4B9962"/>
    <w:rsid w:val="7F577A59"/>
    <w:rsid w:val="7F58173F"/>
    <w:rsid w:val="7F58A7D6"/>
    <w:rsid w:val="7F5B3F77"/>
    <w:rsid w:val="7F5DCC79"/>
    <w:rsid w:val="7F6393C8"/>
    <w:rsid w:val="7F650A45"/>
    <w:rsid w:val="7F6771D7"/>
    <w:rsid w:val="7F6E5AF5"/>
    <w:rsid w:val="7F7264FC"/>
    <w:rsid w:val="7F72CA29"/>
    <w:rsid w:val="7F7C3D5F"/>
    <w:rsid w:val="7F85FA55"/>
    <w:rsid w:val="7F8D0111"/>
    <w:rsid w:val="7F8FA911"/>
    <w:rsid w:val="7F94B68A"/>
    <w:rsid w:val="7F94B73C"/>
    <w:rsid w:val="7F97816A"/>
    <w:rsid w:val="7F98A8DD"/>
    <w:rsid w:val="7F9BFE4C"/>
    <w:rsid w:val="7FA7237E"/>
    <w:rsid w:val="7FAD054E"/>
    <w:rsid w:val="7FAE45DF"/>
    <w:rsid w:val="7FB0D181"/>
    <w:rsid w:val="7FB803C9"/>
    <w:rsid w:val="7FC55A76"/>
    <w:rsid w:val="7FC631CC"/>
    <w:rsid w:val="7FCCA30B"/>
    <w:rsid w:val="7FCF5904"/>
    <w:rsid w:val="7FD2D7CE"/>
    <w:rsid w:val="7FD423DA"/>
    <w:rsid w:val="7FD4D71E"/>
    <w:rsid w:val="7FD530B1"/>
    <w:rsid w:val="7FD54D0A"/>
    <w:rsid w:val="7FD60DE1"/>
    <w:rsid w:val="7FD742CB"/>
    <w:rsid w:val="7FD8E03E"/>
    <w:rsid w:val="7FD9D3E7"/>
    <w:rsid w:val="7FDAAFC3"/>
    <w:rsid w:val="7FDC2A21"/>
    <w:rsid w:val="7FDD26A2"/>
    <w:rsid w:val="7FDDD90E"/>
    <w:rsid w:val="7FE09288"/>
    <w:rsid w:val="7FE3E057"/>
    <w:rsid w:val="7FE48106"/>
    <w:rsid w:val="7FEF783B"/>
    <w:rsid w:val="7FF1F3A0"/>
    <w:rsid w:val="7FF30E28"/>
    <w:rsid w:val="7FF6DE0D"/>
    <w:rsid w:val="7FF75200"/>
    <w:rsid w:val="7FF89F48"/>
    <w:rsid w:val="7FF92A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F569C"/>
  <w15:chartTrackingRefBased/>
  <w15:docId w15:val="{5FE9D372-68C9-4318-BFB9-31FF9BA3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A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A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A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A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A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A72"/>
    <w:rPr>
      <w:rFonts w:eastAsiaTheme="majorEastAsia" w:cstheme="majorBidi"/>
      <w:color w:val="272727" w:themeColor="text1" w:themeTint="D8"/>
    </w:rPr>
  </w:style>
  <w:style w:type="paragraph" w:styleId="Title">
    <w:name w:val="Title"/>
    <w:basedOn w:val="Normal"/>
    <w:next w:val="Normal"/>
    <w:link w:val="TitleChar"/>
    <w:uiPriority w:val="10"/>
    <w:qFormat/>
    <w:rsid w:val="009D3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A72"/>
    <w:pPr>
      <w:spacing w:before="160"/>
      <w:jc w:val="center"/>
    </w:pPr>
    <w:rPr>
      <w:i/>
      <w:iCs/>
      <w:color w:val="404040" w:themeColor="text1" w:themeTint="BF"/>
    </w:rPr>
  </w:style>
  <w:style w:type="character" w:customStyle="1" w:styleId="QuoteChar">
    <w:name w:val="Quote Char"/>
    <w:basedOn w:val="DefaultParagraphFont"/>
    <w:link w:val="Quote"/>
    <w:uiPriority w:val="29"/>
    <w:rsid w:val="009D3A72"/>
    <w:rPr>
      <w:i/>
      <w:iCs/>
      <w:color w:val="404040" w:themeColor="text1" w:themeTint="BF"/>
    </w:rPr>
  </w:style>
  <w:style w:type="paragraph" w:styleId="ListParagraph">
    <w:name w:val="List Paragraph"/>
    <w:basedOn w:val="Normal"/>
    <w:uiPriority w:val="34"/>
    <w:qFormat/>
    <w:rsid w:val="009D3A72"/>
    <w:pPr>
      <w:ind w:left="720"/>
      <w:contextualSpacing/>
    </w:pPr>
  </w:style>
  <w:style w:type="character" w:styleId="IntenseEmphasis">
    <w:name w:val="Intense Emphasis"/>
    <w:basedOn w:val="DefaultParagraphFont"/>
    <w:uiPriority w:val="21"/>
    <w:qFormat/>
    <w:rsid w:val="009D3A72"/>
    <w:rPr>
      <w:i/>
      <w:iCs/>
      <w:color w:val="0F4761" w:themeColor="accent1" w:themeShade="BF"/>
    </w:rPr>
  </w:style>
  <w:style w:type="paragraph" w:styleId="IntenseQuote">
    <w:name w:val="Intense Quote"/>
    <w:basedOn w:val="Normal"/>
    <w:next w:val="Normal"/>
    <w:link w:val="IntenseQuoteChar"/>
    <w:uiPriority w:val="30"/>
    <w:qFormat/>
    <w:rsid w:val="009D3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A72"/>
    <w:rPr>
      <w:i/>
      <w:iCs/>
      <w:color w:val="0F4761" w:themeColor="accent1" w:themeShade="BF"/>
    </w:rPr>
  </w:style>
  <w:style w:type="character" w:styleId="IntenseReference">
    <w:name w:val="Intense Reference"/>
    <w:basedOn w:val="DefaultParagraphFont"/>
    <w:uiPriority w:val="32"/>
    <w:qFormat/>
    <w:rsid w:val="009D3A72"/>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66550"/>
    <w:rPr>
      <w:b/>
      <w:bCs/>
    </w:rPr>
  </w:style>
  <w:style w:type="character" w:customStyle="1" w:styleId="CommentSubjectChar">
    <w:name w:val="Comment Subject Char"/>
    <w:basedOn w:val="CommentTextChar"/>
    <w:link w:val="CommentSubject"/>
    <w:uiPriority w:val="99"/>
    <w:semiHidden/>
    <w:rsid w:val="00466550"/>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1775BE"/>
    <w:pPr>
      <w:spacing w:after="0" w:line="240" w:lineRule="auto"/>
    </w:pPr>
  </w:style>
  <w:style w:type="character" w:customStyle="1" w:styleId="normaltextrun">
    <w:name w:val="normaltextrun"/>
    <w:basedOn w:val="DefaultParagraphFont"/>
    <w:rsid w:val="52F815BB"/>
    <w:rPr>
      <w:rFonts w:asciiTheme="minorHAnsi" w:eastAsiaTheme="minorEastAsia" w:hAnsiTheme="minorHAnsi" w:cstheme="minorBidi"/>
      <w:sz w:val="22"/>
      <w:szCs w:val="22"/>
    </w:rPr>
  </w:style>
  <w:style w:type="character" w:customStyle="1" w:styleId="eop">
    <w:name w:val="eop"/>
    <w:basedOn w:val="DefaultParagraphFont"/>
    <w:uiPriority w:val="1"/>
    <w:rsid w:val="52F815BB"/>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D36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7F5"/>
  </w:style>
  <w:style w:type="paragraph" w:styleId="Footer">
    <w:name w:val="footer"/>
    <w:basedOn w:val="Normal"/>
    <w:link w:val="FooterChar"/>
    <w:uiPriority w:val="99"/>
    <w:unhideWhenUsed/>
    <w:rsid w:val="00D36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7F5"/>
  </w:style>
  <w:style w:type="table" w:styleId="TableGrid">
    <w:name w:val="Table Grid"/>
    <w:basedOn w:val="TableNormal"/>
    <w:uiPriority w:val="59"/>
    <w:rsid w:val="00D367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1556">
      <w:bodyDiv w:val="1"/>
      <w:marLeft w:val="0"/>
      <w:marRight w:val="0"/>
      <w:marTop w:val="0"/>
      <w:marBottom w:val="0"/>
      <w:divBdr>
        <w:top w:val="none" w:sz="0" w:space="0" w:color="auto"/>
        <w:left w:val="none" w:sz="0" w:space="0" w:color="auto"/>
        <w:bottom w:val="none" w:sz="0" w:space="0" w:color="auto"/>
        <w:right w:val="none" w:sz="0" w:space="0" w:color="auto"/>
      </w:divBdr>
    </w:div>
    <w:div w:id="176963102">
      <w:bodyDiv w:val="1"/>
      <w:marLeft w:val="0"/>
      <w:marRight w:val="0"/>
      <w:marTop w:val="0"/>
      <w:marBottom w:val="0"/>
      <w:divBdr>
        <w:top w:val="none" w:sz="0" w:space="0" w:color="auto"/>
        <w:left w:val="none" w:sz="0" w:space="0" w:color="auto"/>
        <w:bottom w:val="none" w:sz="0" w:space="0" w:color="auto"/>
        <w:right w:val="none" w:sz="0" w:space="0" w:color="auto"/>
      </w:divBdr>
      <w:divsChild>
        <w:div w:id="69890242">
          <w:marLeft w:val="0"/>
          <w:marRight w:val="0"/>
          <w:marTop w:val="0"/>
          <w:marBottom w:val="0"/>
          <w:divBdr>
            <w:top w:val="none" w:sz="0" w:space="0" w:color="auto"/>
            <w:left w:val="none" w:sz="0" w:space="0" w:color="auto"/>
            <w:bottom w:val="none" w:sz="0" w:space="0" w:color="auto"/>
            <w:right w:val="none" w:sz="0" w:space="0" w:color="auto"/>
          </w:divBdr>
        </w:div>
        <w:div w:id="131950956">
          <w:marLeft w:val="0"/>
          <w:marRight w:val="0"/>
          <w:marTop w:val="0"/>
          <w:marBottom w:val="0"/>
          <w:divBdr>
            <w:top w:val="none" w:sz="0" w:space="0" w:color="auto"/>
            <w:left w:val="none" w:sz="0" w:space="0" w:color="auto"/>
            <w:bottom w:val="none" w:sz="0" w:space="0" w:color="auto"/>
            <w:right w:val="none" w:sz="0" w:space="0" w:color="auto"/>
          </w:divBdr>
        </w:div>
        <w:div w:id="1803882005">
          <w:marLeft w:val="0"/>
          <w:marRight w:val="0"/>
          <w:marTop w:val="0"/>
          <w:marBottom w:val="0"/>
          <w:divBdr>
            <w:top w:val="none" w:sz="0" w:space="0" w:color="auto"/>
            <w:left w:val="none" w:sz="0" w:space="0" w:color="auto"/>
            <w:bottom w:val="none" w:sz="0" w:space="0" w:color="auto"/>
            <w:right w:val="none" w:sz="0" w:space="0" w:color="auto"/>
          </w:divBdr>
        </w:div>
      </w:divsChild>
    </w:div>
    <w:div w:id="241061319">
      <w:bodyDiv w:val="1"/>
      <w:marLeft w:val="0"/>
      <w:marRight w:val="0"/>
      <w:marTop w:val="0"/>
      <w:marBottom w:val="0"/>
      <w:divBdr>
        <w:top w:val="none" w:sz="0" w:space="0" w:color="auto"/>
        <w:left w:val="none" w:sz="0" w:space="0" w:color="auto"/>
        <w:bottom w:val="none" w:sz="0" w:space="0" w:color="auto"/>
        <w:right w:val="none" w:sz="0" w:space="0" w:color="auto"/>
      </w:divBdr>
      <w:divsChild>
        <w:div w:id="629364909">
          <w:marLeft w:val="0"/>
          <w:marRight w:val="0"/>
          <w:marTop w:val="0"/>
          <w:marBottom w:val="0"/>
          <w:divBdr>
            <w:top w:val="none" w:sz="0" w:space="0" w:color="auto"/>
            <w:left w:val="none" w:sz="0" w:space="0" w:color="auto"/>
            <w:bottom w:val="none" w:sz="0" w:space="0" w:color="auto"/>
            <w:right w:val="none" w:sz="0" w:space="0" w:color="auto"/>
          </w:divBdr>
          <w:divsChild>
            <w:div w:id="338118161">
              <w:marLeft w:val="0"/>
              <w:marRight w:val="0"/>
              <w:marTop w:val="0"/>
              <w:marBottom w:val="0"/>
              <w:divBdr>
                <w:top w:val="none" w:sz="0" w:space="0" w:color="auto"/>
                <w:left w:val="none" w:sz="0" w:space="0" w:color="auto"/>
                <w:bottom w:val="none" w:sz="0" w:space="0" w:color="auto"/>
                <w:right w:val="none" w:sz="0" w:space="0" w:color="auto"/>
              </w:divBdr>
              <w:divsChild>
                <w:div w:id="1626161601">
                  <w:marLeft w:val="0"/>
                  <w:marRight w:val="0"/>
                  <w:marTop w:val="0"/>
                  <w:marBottom w:val="0"/>
                  <w:divBdr>
                    <w:top w:val="none" w:sz="0" w:space="0" w:color="auto"/>
                    <w:left w:val="none" w:sz="0" w:space="0" w:color="auto"/>
                    <w:bottom w:val="none" w:sz="0" w:space="0" w:color="auto"/>
                    <w:right w:val="none" w:sz="0" w:space="0" w:color="auto"/>
                  </w:divBdr>
                  <w:divsChild>
                    <w:div w:id="129159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4396">
          <w:marLeft w:val="0"/>
          <w:marRight w:val="0"/>
          <w:marTop w:val="0"/>
          <w:marBottom w:val="0"/>
          <w:divBdr>
            <w:top w:val="none" w:sz="0" w:space="0" w:color="auto"/>
            <w:left w:val="none" w:sz="0" w:space="0" w:color="auto"/>
            <w:bottom w:val="none" w:sz="0" w:space="0" w:color="auto"/>
            <w:right w:val="none" w:sz="0" w:space="0" w:color="auto"/>
          </w:divBdr>
          <w:divsChild>
            <w:div w:id="184101770">
              <w:marLeft w:val="0"/>
              <w:marRight w:val="0"/>
              <w:marTop w:val="0"/>
              <w:marBottom w:val="0"/>
              <w:divBdr>
                <w:top w:val="none" w:sz="0" w:space="0" w:color="auto"/>
                <w:left w:val="none" w:sz="0" w:space="0" w:color="auto"/>
                <w:bottom w:val="none" w:sz="0" w:space="0" w:color="auto"/>
                <w:right w:val="none" w:sz="0" w:space="0" w:color="auto"/>
              </w:divBdr>
              <w:divsChild>
                <w:div w:id="1821770405">
                  <w:marLeft w:val="0"/>
                  <w:marRight w:val="0"/>
                  <w:marTop w:val="0"/>
                  <w:marBottom w:val="0"/>
                  <w:divBdr>
                    <w:top w:val="none" w:sz="0" w:space="0" w:color="auto"/>
                    <w:left w:val="none" w:sz="0" w:space="0" w:color="auto"/>
                    <w:bottom w:val="none" w:sz="0" w:space="0" w:color="auto"/>
                    <w:right w:val="none" w:sz="0" w:space="0" w:color="auto"/>
                  </w:divBdr>
                  <w:divsChild>
                    <w:div w:id="25409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54796">
      <w:bodyDiv w:val="1"/>
      <w:marLeft w:val="0"/>
      <w:marRight w:val="0"/>
      <w:marTop w:val="0"/>
      <w:marBottom w:val="0"/>
      <w:divBdr>
        <w:top w:val="none" w:sz="0" w:space="0" w:color="auto"/>
        <w:left w:val="none" w:sz="0" w:space="0" w:color="auto"/>
        <w:bottom w:val="none" w:sz="0" w:space="0" w:color="auto"/>
        <w:right w:val="none" w:sz="0" w:space="0" w:color="auto"/>
      </w:divBdr>
      <w:divsChild>
        <w:div w:id="1309747784">
          <w:marLeft w:val="0"/>
          <w:marRight w:val="0"/>
          <w:marTop w:val="0"/>
          <w:marBottom w:val="0"/>
          <w:divBdr>
            <w:top w:val="none" w:sz="0" w:space="0" w:color="auto"/>
            <w:left w:val="none" w:sz="0" w:space="0" w:color="auto"/>
            <w:bottom w:val="none" w:sz="0" w:space="0" w:color="auto"/>
            <w:right w:val="none" w:sz="0" w:space="0" w:color="auto"/>
          </w:divBdr>
          <w:divsChild>
            <w:div w:id="1437755214">
              <w:marLeft w:val="0"/>
              <w:marRight w:val="0"/>
              <w:marTop w:val="0"/>
              <w:marBottom w:val="0"/>
              <w:divBdr>
                <w:top w:val="none" w:sz="0" w:space="0" w:color="auto"/>
                <w:left w:val="none" w:sz="0" w:space="0" w:color="auto"/>
                <w:bottom w:val="none" w:sz="0" w:space="0" w:color="auto"/>
                <w:right w:val="none" w:sz="0" w:space="0" w:color="auto"/>
              </w:divBdr>
              <w:divsChild>
                <w:div w:id="1246183848">
                  <w:marLeft w:val="0"/>
                  <w:marRight w:val="0"/>
                  <w:marTop w:val="0"/>
                  <w:marBottom w:val="0"/>
                  <w:divBdr>
                    <w:top w:val="none" w:sz="0" w:space="0" w:color="auto"/>
                    <w:left w:val="none" w:sz="0" w:space="0" w:color="auto"/>
                    <w:bottom w:val="none" w:sz="0" w:space="0" w:color="auto"/>
                    <w:right w:val="none" w:sz="0" w:space="0" w:color="auto"/>
                  </w:divBdr>
                  <w:divsChild>
                    <w:div w:id="160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7594">
          <w:marLeft w:val="0"/>
          <w:marRight w:val="0"/>
          <w:marTop w:val="0"/>
          <w:marBottom w:val="0"/>
          <w:divBdr>
            <w:top w:val="none" w:sz="0" w:space="0" w:color="auto"/>
            <w:left w:val="none" w:sz="0" w:space="0" w:color="auto"/>
            <w:bottom w:val="none" w:sz="0" w:space="0" w:color="auto"/>
            <w:right w:val="none" w:sz="0" w:space="0" w:color="auto"/>
          </w:divBdr>
          <w:divsChild>
            <w:div w:id="1854103538">
              <w:marLeft w:val="0"/>
              <w:marRight w:val="0"/>
              <w:marTop w:val="0"/>
              <w:marBottom w:val="0"/>
              <w:divBdr>
                <w:top w:val="none" w:sz="0" w:space="0" w:color="auto"/>
                <w:left w:val="none" w:sz="0" w:space="0" w:color="auto"/>
                <w:bottom w:val="none" w:sz="0" w:space="0" w:color="auto"/>
                <w:right w:val="none" w:sz="0" w:space="0" w:color="auto"/>
              </w:divBdr>
              <w:divsChild>
                <w:div w:id="1986231781">
                  <w:marLeft w:val="0"/>
                  <w:marRight w:val="0"/>
                  <w:marTop w:val="0"/>
                  <w:marBottom w:val="0"/>
                  <w:divBdr>
                    <w:top w:val="none" w:sz="0" w:space="0" w:color="auto"/>
                    <w:left w:val="none" w:sz="0" w:space="0" w:color="auto"/>
                    <w:bottom w:val="none" w:sz="0" w:space="0" w:color="auto"/>
                    <w:right w:val="none" w:sz="0" w:space="0" w:color="auto"/>
                  </w:divBdr>
                  <w:divsChild>
                    <w:div w:id="13469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13070">
      <w:bodyDiv w:val="1"/>
      <w:marLeft w:val="0"/>
      <w:marRight w:val="0"/>
      <w:marTop w:val="0"/>
      <w:marBottom w:val="0"/>
      <w:divBdr>
        <w:top w:val="none" w:sz="0" w:space="0" w:color="auto"/>
        <w:left w:val="none" w:sz="0" w:space="0" w:color="auto"/>
        <w:bottom w:val="none" w:sz="0" w:space="0" w:color="auto"/>
        <w:right w:val="none" w:sz="0" w:space="0" w:color="auto"/>
      </w:divBdr>
    </w:div>
    <w:div w:id="508376434">
      <w:bodyDiv w:val="1"/>
      <w:marLeft w:val="0"/>
      <w:marRight w:val="0"/>
      <w:marTop w:val="0"/>
      <w:marBottom w:val="0"/>
      <w:divBdr>
        <w:top w:val="none" w:sz="0" w:space="0" w:color="auto"/>
        <w:left w:val="none" w:sz="0" w:space="0" w:color="auto"/>
        <w:bottom w:val="none" w:sz="0" w:space="0" w:color="auto"/>
        <w:right w:val="none" w:sz="0" w:space="0" w:color="auto"/>
      </w:divBdr>
      <w:divsChild>
        <w:div w:id="522674574">
          <w:marLeft w:val="0"/>
          <w:marRight w:val="0"/>
          <w:marTop w:val="0"/>
          <w:marBottom w:val="0"/>
          <w:divBdr>
            <w:top w:val="none" w:sz="0" w:space="0" w:color="auto"/>
            <w:left w:val="none" w:sz="0" w:space="0" w:color="auto"/>
            <w:bottom w:val="none" w:sz="0" w:space="0" w:color="auto"/>
            <w:right w:val="none" w:sz="0" w:space="0" w:color="auto"/>
          </w:divBdr>
        </w:div>
      </w:divsChild>
    </w:div>
    <w:div w:id="626547517">
      <w:bodyDiv w:val="1"/>
      <w:marLeft w:val="0"/>
      <w:marRight w:val="0"/>
      <w:marTop w:val="0"/>
      <w:marBottom w:val="0"/>
      <w:divBdr>
        <w:top w:val="none" w:sz="0" w:space="0" w:color="auto"/>
        <w:left w:val="none" w:sz="0" w:space="0" w:color="auto"/>
        <w:bottom w:val="none" w:sz="0" w:space="0" w:color="auto"/>
        <w:right w:val="none" w:sz="0" w:space="0" w:color="auto"/>
      </w:divBdr>
      <w:divsChild>
        <w:div w:id="888105153">
          <w:marLeft w:val="0"/>
          <w:marRight w:val="0"/>
          <w:marTop w:val="0"/>
          <w:marBottom w:val="0"/>
          <w:divBdr>
            <w:top w:val="none" w:sz="0" w:space="0" w:color="auto"/>
            <w:left w:val="none" w:sz="0" w:space="0" w:color="auto"/>
            <w:bottom w:val="none" w:sz="0" w:space="0" w:color="auto"/>
            <w:right w:val="none" w:sz="0" w:space="0" w:color="auto"/>
          </w:divBdr>
        </w:div>
        <w:div w:id="1194078911">
          <w:marLeft w:val="0"/>
          <w:marRight w:val="0"/>
          <w:marTop w:val="0"/>
          <w:marBottom w:val="0"/>
          <w:divBdr>
            <w:top w:val="none" w:sz="0" w:space="0" w:color="auto"/>
            <w:left w:val="none" w:sz="0" w:space="0" w:color="auto"/>
            <w:bottom w:val="none" w:sz="0" w:space="0" w:color="auto"/>
            <w:right w:val="none" w:sz="0" w:space="0" w:color="auto"/>
          </w:divBdr>
        </w:div>
        <w:div w:id="1826044106">
          <w:marLeft w:val="0"/>
          <w:marRight w:val="0"/>
          <w:marTop w:val="0"/>
          <w:marBottom w:val="0"/>
          <w:divBdr>
            <w:top w:val="none" w:sz="0" w:space="0" w:color="auto"/>
            <w:left w:val="none" w:sz="0" w:space="0" w:color="auto"/>
            <w:bottom w:val="none" w:sz="0" w:space="0" w:color="auto"/>
            <w:right w:val="none" w:sz="0" w:space="0" w:color="auto"/>
          </w:divBdr>
        </w:div>
      </w:divsChild>
    </w:div>
    <w:div w:id="630593757">
      <w:bodyDiv w:val="1"/>
      <w:marLeft w:val="0"/>
      <w:marRight w:val="0"/>
      <w:marTop w:val="0"/>
      <w:marBottom w:val="0"/>
      <w:divBdr>
        <w:top w:val="none" w:sz="0" w:space="0" w:color="auto"/>
        <w:left w:val="none" w:sz="0" w:space="0" w:color="auto"/>
        <w:bottom w:val="none" w:sz="0" w:space="0" w:color="auto"/>
        <w:right w:val="none" w:sz="0" w:space="0" w:color="auto"/>
      </w:divBdr>
      <w:divsChild>
        <w:div w:id="1077871243">
          <w:marLeft w:val="0"/>
          <w:marRight w:val="0"/>
          <w:marTop w:val="0"/>
          <w:marBottom w:val="0"/>
          <w:divBdr>
            <w:top w:val="none" w:sz="0" w:space="0" w:color="auto"/>
            <w:left w:val="none" w:sz="0" w:space="0" w:color="auto"/>
            <w:bottom w:val="none" w:sz="0" w:space="0" w:color="auto"/>
            <w:right w:val="none" w:sz="0" w:space="0" w:color="auto"/>
          </w:divBdr>
          <w:divsChild>
            <w:div w:id="592864044">
              <w:marLeft w:val="0"/>
              <w:marRight w:val="0"/>
              <w:marTop w:val="0"/>
              <w:marBottom w:val="0"/>
              <w:divBdr>
                <w:top w:val="none" w:sz="0" w:space="0" w:color="auto"/>
                <w:left w:val="none" w:sz="0" w:space="0" w:color="auto"/>
                <w:bottom w:val="none" w:sz="0" w:space="0" w:color="auto"/>
                <w:right w:val="none" w:sz="0" w:space="0" w:color="auto"/>
              </w:divBdr>
            </w:div>
          </w:divsChild>
        </w:div>
        <w:div w:id="1924098156">
          <w:marLeft w:val="0"/>
          <w:marRight w:val="0"/>
          <w:marTop w:val="0"/>
          <w:marBottom w:val="0"/>
          <w:divBdr>
            <w:top w:val="none" w:sz="0" w:space="0" w:color="auto"/>
            <w:left w:val="none" w:sz="0" w:space="0" w:color="auto"/>
            <w:bottom w:val="none" w:sz="0" w:space="0" w:color="auto"/>
            <w:right w:val="none" w:sz="0" w:space="0" w:color="auto"/>
          </w:divBdr>
          <w:divsChild>
            <w:div w:id="208104362">
              <w:marLeft w:val="0"/>
              <w:marRight w:val="0"/>
              <w:marTop w:val="0"/>
              <w:marBottom w:val="0"/>
              <w:divBdr>
                <w:top w:val="none" w:sz="0" w:space="0" w:color="auto"/>
                <w:left w:val="none" w:sz="0" w:space="0" w:color="auto"/>
                <w:bottom w:val="none" w:sz="0" w:space="0" w:color="auto"/>
                <w:right w:val="none" w:sz="0" w:space="0" w:color="auto"/>
              </w:divBdr>
            </w:div>
            <w:div w:id="856238954">
              <w:marLeft w:val="0"/>
              <w:marRight w:val="0"/>
              <w:marTop w:val="0"/>
              <w:marBottom w:val="0"/>
              <w:divBdr>
                <w:top w:val="none" w:sz="0" w:space="0" w:color="auto"/>
                <w:left w:val="none" w:sz="0" w:space="0" w:color="auto"/>
                <w:bottom w:val="none" w:sz="0" w:space="0" w:color="auto"/>
                <w:right w:val="none" w:sz="0" w:space="0" w:color="auto"/>
              </w:divBdr>
            </w:div>
            <w:div w:id="10404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441">
      <w:bodyDiv w:val="1"/>
      <w:marLeft w:val="0"/>
      <w:marRight w:val="0"/>
      <w:marTop w:val="0"/>
      <w:marBottom w:val="0"/>
      <w:divBdr>
        <w:top w:val="none" w:sz="0" w:space="0" w:color="auto"/>
        <w:left w:val="none" w:sz="0" w:space="0" w:color="auto"/>
        <w:bottom w:val="none" w:sz="0" w:space="0" w:color="auto"/>
        <w:right w:val="none" w:sz="0" w:space="0" w:color="auto"/>
      </w:divBdr>
      <w:divsChild>
        <w:div w:id="64181532">
          <w:marLeft w:val="0"/>
          <w:marRight w:val="0"/>
          <w:marTop w:val="0"/>
          <w:marBottom w:val="0"/>
          <w:divBdr>
            <w:top w:val="none" w:sz="0" w:space="0" w:color="auto"/>
            <w:left w:val="none" w:sz="0" w:space="0" w:color="auto"/>
            <w:bottom w:val="none" w:sz="0" w:space="0" w:color="auto"/>
            <w:right w:val="none" w:sz="0" w:space="0" w:color="auto"/>
          </w:divBdr>
          <w:divsChild>
            <w:div w:id="886182002">
              <w:marLeft w:val="0"/>
              <w:marRight w:val="0"/>
              <w:marTop w:val="0"/>
              <w:marBottom w:val="0"/>
              <w:divBdr>
                <w:top w:val="none" w:sz="0" w:space="0" w:color="auto"/>
                <w:left w:val="none" w:sz="0" w:space="0" w:color="auto"/>
                <w:bottom w:val="none" w:sz="0" w:space="0" w:color="auto"/>
                <w:right w:val="none" w:sz="0" w:space="0" w:color="auto"/>
              </w:divBdr>
            </w:div>
          </w:divsChild>
        </w:div>
        <w:div w:id="2047828900">
          <w:marLeft w:val="0"/>
          <w:marRight w:val="0"/>
          <w:marTop w:val="0"/>
          <w:marBottom w:val="0"/>
          <w:divBdr>
            <w:top w:val="none" w:sz="0" w:space="0" w:color="auto"/>
            <w:left w:val="none" w:sz="0" w:space="0" w:color="auto"/>
            <w:bottom w:val="none" w:sz="0" w:space="0" w:color="auto"/>
            <w:right w:val="none" w:sz="0" w:space="0" w:color="auto"/>
          </w:divBdr>
          <w:divsChild>
            <w:div w:id="99877681">
              <w:marLeft w:val="0"/>
              <w:marRight w:val="0"/>
              <w:marTop w:val="0"/>
              <w:marBottom w:val="0"/>
              <w:divBdr>
                <w:top w:val="none" w:sz="0" w:space="0" w:color="auto"/>
                <w:left w:val="none" w:sz="0" w:space="0" w:color="auto"/>
                <w:bottom w:val="none" w:sz="0" w:space="0" w:color="auto"/>
                <w:right w:val="none" w:sz="0" w:space="0" w:color="auto"/>
              </w:divBdr>
            </w:div>
            <w:div w:id="128669108">
              <w:marLeft w:val="0"/>
              <w:marRight w:val="0"/>
              <w:marTop w:val="0"/>
              <w:marBottom w:val="0"/>
              <w:divBdr>
                <w:top w:val="none" w:sz="0" w:space="0" w:color="auto"/>
                <w:left w:val="none" w:sz="0" w:space="0" w:color="auto"/>
                <w:bottom w:val="none" w:sz="0" w:space="0" w:color="auto"/>
                <w:right w:val="none" w:sz="0" w:space="0" w:color="auto"/>
              </w:divBdr>
            </w:div>
            <w:div w:id="16628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41">
      <w:bodyDiv w:val="1"/>
      <w:marLeft w:val="0"/>
      <w:marRight w:val="0"/>
      <w:marTop w:val="0"/>
      <w:marBottom w:val="0"/>
      <w:divBdr>
        <w:top w:val="none" w:sz="0" w:space="0" w:color="auto"/>
        <w:left w:val="none" w:sz="0" w:space="0" w:color="auto"/>
        <w:bottom w:val="none" w:sz="0" w:space="0" w:color="auto"/>
        <w:right w:val="none" w:sz="0" w:space="0" w:color="auto"/>
      </w:divBdr>
    </w:div>
    <w:div w:id="787548011">
      <w:bodyDiv w:val="1"/>
      <w:marLeft w:val="0"/>
      <w:marRight w:val="0"/>
      <w:marTop w:val="0"/>
      <w:marBottom w:val="0"/>
      <w:divBdr>
        <w:top w:val="none" w:sz="0" w:space="0" w:color="auto"/>
        <w:left w:val="none" w:sz="0" w:space="0" w:color="auto"/>
        <w:bottom w:val="none" w:sz="0" w:space="0" w:color="auto"/>
        <w:right w:val="none" w:sz="0" w:space="0" w:color="auto"/>
      </w:divBdr>
    </w:div>
    <w:div w:id="895048528">
      <w:bodyDiv w:val="1"/>
      <w:marLeft w:val="0"/>
      <w:marRight w:val="0"/>
      <w:marTop w:val="0"/>
      <w:marBottom w:val="0"/>
      <w:divBdr>
        <w:top w:val="none" w:sz="0" w:space="0" w:color="auto"/>
        <w:left w:val="none" w:sz="0" w:space="0" w:color="auto"/>
        <w:bottom w:val="none" w:sz="0" w:space="0" w:color="auto"/>
        <w:right w:val="none" w:sz="0" w:space="0" w:color="auto"/>
      </w:divBdr>
    </w:div>
    <w:div w:id="895773667">
      <w:bodyDiv w:val="1"/>
      <w:marLeft w:val="0"/>
      <w:marRight w:val="0"/>
      <w:marTop w:val="0"/>
      <w:marBottom w:val="0"/>
      <w:divBdr>
        <w:top w:val="none" w:sz="0" w:space="0" w:color="auto"/>
        <w:left w:val="none" w:sz="0" w:space="0" w:color="auto"/>
        <w:bottom w:val="none" w:sz="0" w:space="0" w:color="auto"/>
        <w:right w:val="none" w:sz="0" w:space="0" w:color="auto"/>
      </w:divBdr>
      <w:divsChild>
        <w:div w:id="362635807">
          <w:marLeft w:val="0"/>
          <w:marRight w:val="0"/>
          <w:marTop w:val="0"/>
          <w:marBottom w:val="0"/>
          <w:divBdr>
            <w:top w:val="none" w:sz="0" w:space="0" w:color="auto"/>
            <w:left w:val="none" w:sz="0" w:space="0" w:color="auto"/>
            <w:bottom w:val="none" w:sz="0" w:space="0" w:color="auto"/>
            <w:right w:val="none" w:sz="0" w:space="0" w:color="auto"/>
          </w:divBdr>
        </w:div>
        <w:div w:id="973490732">
          <w:marLeft w:val="0"/>
          <w:marRight w:val="0"/>
          <w:marTop w:val="0"/>
          <w:marBottom w:val="0"/>
          <w:divBdr>
            <w:top w:val="none" w:sz="0" w:space="0" w:color="auto"/>
            <w:left w:val="none" w:sz="0" w:space="0" w:color="auto"/>
            <w:bottom w:val="none" w:sz="0" w:space="0" w:color="auto"/>
            <w:right w:val="none" w:sz="0" w:space="0" w:color="auto"/>
          </w:divBdr>
        </w:div>
        <w:div w:id="1588734313">
          <w:marLeft w:val="0"/>
          <w:marRight w:val="0"/>
          <w:marTop w:val="0"/>
          <w:marBottom w:val="0"/>
          <w:divBdr>
            <w:top w:val="none" w:sz="0" w:space="0" w:color="auto"/>
            <w:left w:val="none" w:sz="0" w:space="0" w:color="auto"/>
            <w:bottom w:val="none" w:sz="0" w:space="0" w:color="auto"/>
            <w:right w:val="none" w:sz="0" w:space="0" w:color="auto"/>
          </w:divBdr>
        </w:div>
        <w:div w:id="1665553034">
          <w:marLeft w:val="0"/>
          <w:marRight w:val="0"/>
          <w:marTop w:val="0"/>
          <w:marBottom w:val="0"/>
          <w:divBdr>
            <w:top w:val="none" w:sz="0" w:space="0" w:color="auto"/>
            <w:left w:val="none" w:sz="0" w:space="0" w:color="auto"/>
            <w:bottom w:val="none" w:sz="0" w:space="0" w:color="auto"/>
            <w:right w:val="none" w:sz="0" w:space="0" w:color="auto"/>
          </w:divBdr>
        </w:div>
        <w:div w:id="1892886741">
          <w:marLeft w:val="0"/>
          <w:marRight w:val="0"/>
          <w:marTop w:val="0"/>
          <w:marBottom w:val="0"/>
          <w:divBdr>
            <w:top w:val="none" w:sz="0" w:space="0" w:color="auto"/>
            <w:left w:val="none" w:sz="0" w:space="0" w:color="auto"/>
            <w:bottom w:val="none" w:sz="0" w:space="0" w:color="auto"/>
            <w:right w:val="none" w:sz="0" w:space="0" w:color="auto"/>
          </w:divBdr>
        </w:div>
      </w:divsChild>
    </w:div>
    <w:div w:id="997803948">
      <w:bodyDiv w:val="1"/>
      <w:marLeft w:val="0"/>
      <w:marRight w:val="0"/>
      <w:marTop w:val="0"/>
      <w:marBottom w:val="0"/>
      <w:divBdr>
        <w:top w:val="none" w:sz="0" w:space="0" w:color="auto"/>
        <w:left w:val="none" w:sz="0" w:space="0" w:color="auto"/>
        <w:bottom w:val="none" w:sz="0" w:space="0" w:color="auto"/>
        <w:right w:val="none" w:sz="0" w:space="0" w:color="auto"/>
      </w:divBdr>
      <w:divsChild>
        <w:div w:id="673536715">
          <w:marLeft w:val="0"/>
          <w:marRight w:val="0"/>
          <w:marTop w:val="0"/>
          <w:marBottom w:val="0"/>
          <w:divBdr>
            <w:top w:val="none" w:sz="0" w:space="0" w:color="auto"/>
            <w:left w:val="none" w:sz="0" w:space="0" w:color="auto"/>
            <w:bottom w:val="none" w:sz="0" w:space="0" w:color="auto"/>
            <w:right w:val="none" w:sz="0" w:space="0" w:color="auto"/>
          </w:divBdr>
        </w:div>
        <w:div w:id="714743201">
          <w:marLeft w:val="0"/>
          <w:marRight w:val="0"/>
          <w:marTop w:val="0"/>
          <w:marBottom w:val="0"/>
          <w:divBdr>
            <w:top w:val="none" w:sz="0" w:space="0" w:color="auto"/>
            <w:left w:val="none" w:sz="0" w:space="0" w:color="auto"/>
            <w:bottom w:val="none" w:sz="0" w:space="0" w:color="auto"/>
            <w:right w:val="none" w:sz="0" w:space="0" w:color="auto"/>
          </w:divBdr>
        </w:div>
        <w:div w:id="765033326">
          <w:marLeft w:val="0"/>
          <w:marRight w:val="0"/>
          <w:marTop w:val="0"/>
          <w:marBottom w:val="0"/>
          <w:divBdr>
            <w:top w:val="none" w:sz="0" w:space="0" w:color="auto"/>
            <w:left w:val="none" w:sz="0" w:space="0" w:color="auto"/>
            <w:bottom w:val="none" w:sz="0" w:space="0" w:color="auto"/>
            <w:right w:val="none" w:sz="0" w:space="0" w:color="auto"/>
          </w:divBdr>
        </w:div>
        <w:div w:id="1237473224">
          <w:marLeft w:val="0"/>
          <w:marRight w:val="0"/>
          <w:marTop w:val="0"/>
          <w:marBottom w:val="0"/>
          <w:divBdr>
            <w:top w:val="none" w:sz="0" w:space="0" w:color="auto"/>
            <w:left w:val="none" w:sz="0" w:space="0" w:color="auto"/>
            <w:bottom w:val="none" w:sz="0" w:space="0" w:color="auto"/>
            <w:right w:val="none" w:sz="0" w:space="0" w:color="auto"/>
          </w:divBdr>
        </w:div>
        <w:div w:id="1706639409">
          <w:marLeft w:val="0"/>
          <w:marRight w:val="0"/>
          <w:marTop w:val="0"/>
          <w:marBottom w:val="0"/>
          <w:divBdr>
            <w:top w:val="none" w:sz="0" w:space="0" w:color="auto"/>
            <w:left w:val="none" w:sz="0" w:space="0" w:color="auto"/>
            <w:bottom w:val="none" w:sz="0" w:space="0" w:color="auto"/>
            <w:right w:val="none" w:sz="0" w:space="0" w:color="auto"/>
          </w:divBdr>
        </w:div>
      </w:divsChild>
    </w:div>
    <w:div w:id="1039010359">
      <w:bodyDiv w:val="1"/>
      <w:marLeft w:val="0"/>
      <w:marRight w:val="0"/>
      <w:marTop w:val="0"/>
      <w:marBottom w:val="0"/>
      <w:divBdr>
        <w:top w:val="none" w:sz="0" w:space="0" w:color="auto"/>
        <w:left w:val="none" w:sz="0" w:space="0" w:color="auto"/>
        <w:bottom w:val="none" w:sz="0" w:space="0" w:color="auto"/>
        <w:right w:val="none" w:sz="0" w:space="0" w:color="auto"/>
      </w:divBdr>
    </w:div>
    <w:div w:id="1266772496">
      <w:bodyDiv w:val="1"/>
      <w:marLeft w:val="0"/>
      <w:marRight w:val="0"/>
      <w:marTop w:val="0"/>
      <w:marBottom w:val="0"/>
      <w:divBdr>
        <w:top w:val="none" w:sz="0" w:space="0" w:color="auto"/>
        <w:left w:val="none" w:sz="0" w:space="0" w:color="auto"/>
        <w:bottom w:val="none" w:sz="0" w:space="0" w:color="auto"/>
        <w:right w:val="none" w:sz="0" w:space="0" w:color="auto"/>
      </w:divBdr>
    </w:div>
    <w:div w:id="1310860723">
      <w:bodyDiv w:val="1"/>
      <w:marLeft w:val="0"/>
      <w:marRight w:val="0"/>
      <w:marTop w:val="0"/>
      <w:marBottom w:val="0"/>
      <w:divBdr>
        <w:top w:val="none" w:sz="0" w:space="0" w:color="auto"/>
        <w:left w:val="none" w:sz="0" w:space="0" w:color="auto"/>
        <w:bottom w:val="none" w:sz="0" w:space="0" w:color="auto"/>
        <w:right w:val="none" w:sz="0" w:space="0" w:color="auto"/>
      </w:divBdr>
    </w:div>
    <w:div w:id="1386441613">
      <w:bodyDiv w:val="1"/>
      <w:marLeft w:val="0"/>
      <w:marRight w:val="0"/>
      <w:marTop w:val="0"/>
      <w:marBottom w:val="0"/>
      <w:divBdr>
        <w:top w:val="none" w:sz="0" w:space="0" w:color="auto"/>
        <w:left w:val="none" w:sz="0" w:space="0" w:color="auto"/>
        <w:bottom w:val="none" w:sz="0" w:space="0" w:color="auto"/>
        <w:right w:val="none" w:sz="0" w:space="0" w:color="auto"/>
      </w:divBdr>
    </w:div>
    <w:div w:id="1482767803">
      <w:bodyDiv w:val="1"/>
      <w:marLeft w:val="0"/>
      <w:marRight w:val="0"/>
      <w:marTop w:val="0"/>
      <w:marBottom w:val="0"/>
      <w:divBdr>
        <w:top w:val="none" w:sz="0" w:space="0" w:color="auto"/>
        <w:left w:val="none" w:sz="0" w:space="0" w:color="auto"/>
        <w:bottom w:val="none" w:sz="0" w:space="0" w:color="auto"/>
        <w:right w:val="none" w:sz="0" w:space="0" w:color="auto"/>
      </w:divBdr>
    </w:div>
    <w:div w:id="1584532852">
      <w:bodyDiv w:val="1"/>
      <w:marLeft w:val="0"/>
      <w:marRight w:val="0"/>
      <w:marTop w:val="0"/>
      <w:marBottom w:val="0"/>
      <w:divBdr>
        <w:top w:val="none" w:sz="0" w:space="0" w:color="auto"/>
        <w:left w:val="none" w:sz="0" w:space="0" w:color="auto"/>
        <w:bottom w:val="none" w:sz="0" w:space="0" w:color="auto"/>
        <w:right w:val="none" w:sz="0" w:space="0" w:color="auto"/>
      </w:divBdr>
      <w:divsChild>
        <w:div w:id="166868605">
          <w:marLeft w:val="0"/>
          <w:marRight w:val="0"/>
          <w:marTop w:val="0"/>
          <w:marBottom w:val="0"/>
          <w:divBdr>
            <w:top w:val="none" w:sz="0" w:space="0" w:color="auto"/>
            <w:left w:val="none" w:sz="0" w:space="0" w:color="auto"/>
            <w:bottom w:val="none" w:sz="0" w:space="0" w:color="auto"/>
            <w:right w:val="none" w:sz="0" w:space="0" w:color="auto"/>
          </w:divBdr>
        </w:div>
        <w:div w:id="181164347">
          <w:marLeft w:val="0"/>
          <w:marRight w:val="0"/>
          <w:marTop w:val="0"/>
          <w:marBottom w:val="0"/>
          <w:divBdr>
            <w:top w:val="none" w:sz="0" w:space="0" w:color="auto"/>
            <w:left w:val="none" w:sz="0" w:space="0" w:color="auto"/>
            <w:bottom w:val="none" w:sz="0" w:space="0" w:color="auto"/>
            <w:right w:val="none" w:sz="0" w:space="0" w:color="auto"/>
          </w:divBdr>
        </w:div>
        <w:div w:id="346758300">
          <w:marLeft w:val="0"/>
          <w:marRight w:val="0"/>
          <w:marTop w:val="0"/>
          <w:marBottom w:val="0"/>
          <w:divBdr>
            <w:top w:val="none" w:sz="0" w:space="0" w:color="auto"/>
            <w:left w:val="none" w:sz="0" w:space="0" w:color="auto"/>
            <w:bottom w:val="none" w:sz="0" w:space="0" w:color="auto"/>
            <w:right w:val="none" w:sz="0" w:space="0" w:color="auto"/>
          </w:divBdr>
        </w:div>
        <w:div w:id="1007706229">
          <w:marLeft w:val="0"/>
          <w:marRight w:val="0"/>
          <w:marTop w:val="0"/>
          <w:marBottom w:val="0"/>
          <w:divBdr>
            <w:top w:val="none" w:sz="0" w:space="0" w:color="auto"/>
            <w:left w:val="none" w:sz="0" w:space="0" w:color="auto"/>
            <w:bottom w:val="none" w:sz="0" w:space="0" w:color="auto"/>
            <w:right w:val="none" w:sz="0" w:space="0" w:color="auto"/>
          </w:divBdr>
        </w:div>
        <w:div w:id="1564871828">
          <w:marLeft w:val="0"/>
          <w:marRight w:val="0"/>
          <w:marTop w:val="0"/>
          <w:marBottom w:val="0"/>
          <w:divBdr>
            <w:top w:val="none" w:sz="0" w:space="0" w:color="auto"/>
            <w:left w:val="none" w:sz="0" w:space="0" w:color="auto"/>
            <w:bottom w:val="none" w:sz="0" w:space="0" w:color="auto"/>
            <w:right w:val="none" w:sz="0" w:space="0" w:color="auto"/>
          </w:divBdr>
        </w:div>
      </w:divsChild>
    </w:div>
    <w:div w:id="1621497167">
      <w:bodyDiv w:val="1"/>
      <w:marLeft w:val="0"/>
      <w:marRight w:val="0"/>
      <w:marTop w:val="0"/>
      <w:marBottom w:val="0"/>
      <w:divBdr>
        <w:top w:val="none" w:sz="0" w:space="0" w:color="auto"/>
        <w:left w:val="none" w:sz="0" w:space="0" w:color="auto"/>
        <w:bottom w:val="none" w:sz="0" w:space="0" w:color="auto"/>
        <w:right w:val="none" w:sz="0" w:space="0" w:color="auto"/>
      </w:divBdr>
      <w:divsChild>
        <w:div w:id="262735098">
          <w:marLeft w:val="0"/>
          <w:marRight w:val="0"/>
          <w:marTop w:val="0"/>
          <w:marBottom w:val="0"/>
          <w:divBdr>
            <w:top w:val="none" w:sz="0" w:space="0" w:color="auto"/>
            <w:left w:val="none" w:sz="0" w:space="0" w:color="auto"/>
            <w:bottom w:val="none" w:sz="0" w:space="0" w:color="auto"/>
            <w:right w:val="none" w:sz="0" w:space="0" w:color="auto"/>
          </w:divBdr>
        </w:div>
        <w:div w:id="375735962">
          <w:marLeft w:val="0"/>
          <w:marRight w:val="0"/>
          <w:marTop w:val="0"/>
          <w:marBottom w:val="0"/>
          <w:divBdr>
            <w:top w:val="none" w:sz="0" w:space="0" w:color="auto"/>
            <w:left w:val="none" w:sz="0" w:space="0" w:color="auto"/>
            <w:bottom w:val="none" w:sz="0" w:space="0" w:color="auto"/>
            <w:right w:val="none" w:sz="0" w:space="0" w:color="auto"/>
          </w:divBdr>
        </w:div>
        <w:div w:id="811866120">
          <w:marLeft w:val="0"/>
          <w:marRight w:val="0"/>
          <w:marTop w:val="0"/>
          <w:marBottom w:val="0"/>
          <w:divBdr>
            <w:top w:val="none" w:sz="0" w:space="0" w:color="auto"/>
            <w:left w:val="none" w:sz="0" w:space="0" w:color="auto"/>
            <w:bottom w:val="none" w:sz="0" w:space="0" w:color="auto"/>
            <w:right w:val="none" w:sz="0" w:space="0" w:color="auto"/>
          </w:divBdr>
        </w:div>
        <w:div w:id="1675719728">
          <w:marLeft w:val="0"/>
          <w:marRight w:val="0"/>
          <w:marTop w:val="0"/>
          <w:marBottom w:val="0"/>
          <w:divBdr>
            <w:top w:val="none" w:sz="0" w:space="0" w:color="auto"/>
            <w:left w:val="none" w:sz="0" w:space="0" w:color="auto"/>
            <w:bottom w:val="none" w:sz="0" w:space="0" w:color="auto"/>
            <w:right w:val="none" w:sz="0" w:space="0" w:color="auto"/>
          </w:divBdr>
        </w:div>
        <w:div w:id="1979608998">
          <w:marLeft w:val="0"/>
          <w:marRight w:val="0"/>
          <w:marTop w:val="0"/>
          <w:marBottom w:val="0"/>
          <w:divBdr>
            <w:top w:val="none" w:sz="0" w:space="0" w:color="auto"/>
            <w:left w:val="none" w:sz="0" w:space="0" w:color="auto"/>
            <w:bottom w:val="none" w:sz="0" w:space="0" w:color="auto"/>
            <w:right w:val="none" w:sz="0" w:space="0" w:color="auto"/>
          </w:divBdr>
        </w:div>
      </w:divsChild>
    </w:div>
    <w:div w:id="1624725811">
      <w:bodyDiv w:val="1"/>
      <w:marLeft w:val="0"/>
      <w:marRight w:val="0"/>
      <w:marTop w:val="0"/>
      <w:marBottom w:val="0"/>
      <w:divBdr>
        <w:top w:val="none" w:sz="0" w:space="0" w:color="auto"/>
        <w:left w:val="none" w:sz="0" w:space="0" w:color="auto"/>
        <w:bottom w:val="none" w:sz="0" w:space="0" w:color="auto"/>
        <w:right w:val="none" w:sz="0" w:space="0" w:color="auto"/>
      </w:divBdr>
      <w:divsChild>
        <w:div w:id="788162257">
          <w:marLeft w:val="0"/>
          <w:marRight w:val="0"/>
          <w:marTop w:val="0"/>
          <w:marBottom w:val="0"/>
          <w:divBdr>
            <w:top w:val="none" w:sz="0" w:space="0" w:color="auto"/>
            <w:left w:val="none" w:sz="0" w:space="0" w:color="auto"/>
            <w:bottom w:val="none" w:sz="0" w:space="0" w:color="auto"/>
            <w:right w:val="none" w:sz="0" w:space="0" w:color="auto"/>
          </w:divBdr>
        </w:div>
        <w:div w:id="1023288150">
          <w:marLeft w:val="0"/>
          <w:marRight w:val="0"/>
          <w:marTop w:val="0"/>
          <w:marBottom w:val="0"/>
          <w:divBdr>
            <w:top w:val="none" w:sz="0" w:space="0" w:color="auto"/>
            <w:left w:val="none" w:sz="0" w:space="0" w:color="auto"/>
            <w:bottom w:val="none" w:sz="0" w:space="0" w:color="auto"/>
            <w:right w:val="none" w:sz="0" w:space="0" w:color="auto"/>
          </w:divBdr>
        </w:div>
        <w:div w:id="1361974052">
          <w:marLeft w:val="0"/>
          <w:marRight w:val="0"/>
          <w:marTop w:val="0"/>
          <w:marBottom w:val="0"/>
          <w:divBdr>
            <w:top w:val="none" w:sz="0" w:space="0" w:color="auto"/>
            <w:left w:val="none" w:sz="0" w:space="0" w:color="auto"/>
            <w:bottom w:val="none" w:sz="0" w:space="0" w:color="auto"/>
            <w:right w:val="none" w:sz="0" w:space="0" w:color="auto"/>
          </w:divBdr>
        </w:div>
      </w:divsChild>
    </w:div>
    <w:div w:id="1628046808">
      <w:bodyDiv w:val="1"/>
      <w:marLeft w:val="0"/>
      <w:marRight w:val="0"/>
      <w:marTop w:val="0"/>
      <w:marBottom w:val="0"/>
      <w:divBdr>
        <w:top w:val="none" w:sz="0" w:space="0" w:color="auto"/>
        <w:left w:val="none" w:sz="0" w:space="0" w:color="auto"/>
        <w:bottom w:val="none" w:sz="0" w:space="0" w:color="auto"/>
        <w:right w:val="none" w:sz="0" w:space="0" w:color="auto"/>
      </w:divBdr>
    </w:div>
    <w:div w:id="1806391222">
      <w:bodyDiv w:val="1"/>
      <w:marLeft w:val="0"/>
      <w:marRight w:val="0"/>
      <w:marTop w:val="0"/>
      <w:marBottom w:val="0"/>
      <w:divBdr>
        <w:top w:val="none" w:sz="0" w:space="0" w:color="auto"/>
        <w:left w:val="none" w:sz="0" w:space="0" w:color="auto"/>
        <w:bottom w:val="none" w:sz="0" w:space="0" w:color="auto"/>
        <w:right w:val="none" w:sz="0" w:space="0" w:color="auto"/>
      </w:divBdr>
    </w:div>
    <w:div w:id="1825774816">
      <w:bodyDiv w:val="1"/>
      <w:marLeft w:val="0"/>
      <w:marRight w:val="0"/>
      <w:marTop w:val="0"/>
      <w:marBottom w:val="0"/>
      <w:divBdr>
        <w:top w:val="none" w:sz="0" w:space="0" w:color="auto"/>
        <w:left w:val="none" w:sz="0" w:space="0" w:color="auto"/>
        <w:bottom w:val="none" w:sz="0" w:space="0" w:color="auto"/>
        <w:right w:val="none" w:sz="0" w:space="0" w:color="auto"/>
      </w:divBdr>
    </w:div>
    <w:div w:id="1827430446">
      <w:bodyDiv w:val="1"/>
      <w:marLeft w:val="0"/>
      <w:marRight w:val="0"/>
      <w:marTop w:val="0"/>
      <w:marBottom w:val="0"/>
      <w:divBdr>
        <w:top w:val="none" w:sz="0" w:space="0" w:color="auto"/>
        <w:left w:val="none" w:sz="0" w:space="0" w:color="auto"/>
        <w:bottom w:val="none" w:sz="0" w:space="0" w:color="auto"/>
        <w:right w:val="none" w:sz="0" w:space="0" w:color="auto"/>
      </w:divBdr>
    </w:div>
    <w:div w:id="1857229200">
      <w:bodyDiv w:val="1"/>
      <w:marLeft w:val="0"/>
      <w:marRight w:val="0"/>
      <w:marTop w:val="0"/>
      <w:marBottom w:val="0"/>
      <w:divBdr>
        <w:top w:val="none" w:sz="0" w:space="0" w:color="auto"/>
        <w:left w:val="none" w:sz="0" w:space="0" w:color="auto"/>
        <w:bottom w:val="none" w:sz="0" w:space="0" w:color="auto"/>
        <w:right w:val="none" w:sz="0" w:space="0" w:color="auto"/>
      </w:divBdr>
    </w:div>
    <w:div w:id="1907954123">
      <w:bodyDiv w:val="1"/>
      <w:marLeft w:val="0"/>
      <w:marRight w:val="0"/>
      <w:marTop w:val="0"/>
      <w:marBottom w:val="0"/>
      <w:divBdr>
        <w:top w:val="none" w:sz="0" w:space="0" w:color="auto"/>
        <w:left w:val="none" w:sz="0" w:space="0" w:color="auto"/>
        <w:bottom w:val="none" w:sz="0" w:space="0" w:color="auto"/>
        <w:right w:val="none" w:sz="0" w:space="0" w:color="auto"/>
      </w:divBdr>
    </w:div>
    <w:div w:id="2051609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C9110DB9-EBFF-4491-9E99-95B233AE0694}">
    <t:Anchor>
      <t:Comment id="243051151"/>
    </t:Anchor>
    <t:History>
      <t:Event id="{EFB2F904-B00D-49C6-8C24-477BE6AF6DCA}" time="2024-08-18T07:36:10.531Z">
        <t:Attribution userId="S::shahd.alhasan@pwc.com::bd883272-acef-4399-9283-85b4551888a7" userProvider="AD" userName="Shahd Alhasan (MiddleEast)"/>
        <t:Anchor>
          <t:Comment id="243051151"/>
        </t:Anchor>
        <t:Create/>
      </t:Event>
      <t:Event id="{762CC7C3-B5AA-4490-8A57-465E49B3AEE2}" time="2024-08-18T07:36:10.531Z">
        <t:Attribution userId="S::shahd.alhasan@pwc.com::bd883272-acef-4399-9283-85b4551888a7" userProvider="AD" userName="Shahd Alhasan (MiddleEast)"/>
        <t:Anchor>
          <t:Comment id="243051151"/>
        </t:Anchor>
        <t:Assign userId="S::shahd.alhasan@pwc.com::bd883272-acef-4399-9283-85b4551888a7" userProvider="AD" userName="Shahd Alhasan (MiddleEast)"/>
      </t:Event>
      <t:Event id="{956D68EC-6252-4D7C-ABC7-EE0BA23D494E}" time="2024-08-18T07:36:10.531Z">
        <t:Attribution userId="S::shahd.alhasan@pwc.com::bd883272-acef-4399-9283-85b4551888a7" userProvider="AD" userName="Shahd Alhasan (MiddleEast)"/>
        <t:Anchor>
          <t:Comment id="243051151"/>
        </t:Anchor>
        <t:SetTitle title="@Shahd Alhasan (MiddleEast) starting here"/>
      </t:Event>
      <t:Event id="{B23FA7FB-E8A1-40F9-8CFC-A36F79BCC556}" time="2024-08-18T09:06:56.939Z">
        <t:Attribution userId="S::shahd.alhasan@pwc.com::bd883272-acef-4399-9283-85b4551888a7" userProvider="AD" userName="Shahd Alhasan (MiddleEast)"/>
        <t:Progress percentComplete="100"/>
      </t:Event>
    </t:History>
  </t:Task>
  <t:Task id="{7BEBC869-6B88-47F7-9AA1-013D16F59DC8}">
    <t:Anchor>
      <t:Comment id="471369731"/>
    </t:Anchor>
    <t:History>
      <t:Event id="{20523742-DD95-4E6F-84BD-0E834ADE4355}" time="2024-08-20T19:38:18.79Z">
        <t:Attribution userId="S::mohamed.almahroos@pwc.com::b8a5db00-0b69-49d7-be32-52e0fb00dd20" userProvider="AD" userName="Mohamed AlMahroos (MiddleEast)"/>
        <t:Anchor>
          <t:Comment id="471369731"/>
        </t:Anchor>
        <t:Create/>
      </t:Event>
      <t:Event id="{495E07AB-B4EB-4C02-BE30-BEEDF5F1D1F2}" time="2024-08-20T19:38:18.79Z">
        <t:Attribution userId="S::mohamed.almahroos@pwc.com::b8a5db00-0b69-49d7-be32-52e0fb00dd20" userProvider="AD" userName="Mohamed AlMahroos (MiddleEast)"/>
        <t:Anchor>
          <t:Comment id="471369731"/>
        </t:Anchor>
        <t:Assign userId="S::mohammad.b.bahurmoz@pwc.com::5ab4d51a-8745-4cac-a223-f39b8b198c25" userProvider="AD" userName="Mohammad Bahurmoz (MiddleEast)"/>
      </t:Event>
      <t:Event id="{A5F047B9-64C1-41D1-9671-F9C902EFA06F}" time="2024-08-20T19:38:18.79Z">
        <t:Attribution userId="S::mohamed.almahroos@pwc.com::b8a5db00-0b69-49d7-be32-52e0fb00dd20" userProvider="AD" userName="Mohamed AlMahroos (MiddleEast)"/>
        <t:Anchor>
          <t:Comment id="471369731"/>
        </t:Anchor>
        <t:SetTitle title="@Mohammad Bahurmoz (MiddleEast) @Mohamed Alaradi (MiddleEast) @Mustafa Youssef (MiddleEast) - kindly upda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2A60A22F9D344B20E27EE4D5E22B3" ma:contentTypeVersion="18" ma:contentTypeDescription="Create a new document." ma:contentTypeScope="" ma:versionID="8c81b8289f3d6bc0845c23677b4110da">
  <xsd:schema xmlns:xsd="http://www.w3.org/2001/XMLSchema" xmlns:xs="http://www.w3.org/2001/XMLSchema" xmlns:p="http://schemas.microsoft.com/office/2006/metadata/properties" xmlns:ns2="95f7db3f-87b9-4053-892a-9222f4526e80" xmlns:ns3="d05a877a-d8b4-4ec6-af55-28923e4f4c02" targetNamespace="http://schemas.microsoft.com/office/2006/metadata/properties" ma:root="true" ma:fieldsID="950faa8882ab0b4487acba194d9f131c" ns2:_="" ns3:_="">
    <xsd:import namespace="95f7db3f-87b9-4053-892a-9222f4526e80"/>
    <xsd:import namespace="d05a877a-d8b4-4ec6-af55-28923e4f4c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7db3f-87b9-4053-892a-9222f4526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c2d53d-1fa2-4adb-b108-222be91cdb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a877a-d8b4-4ec6-af55-28923e4f4c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c7d185-2ab6-4f9c-bd4b-6d6c8c40b488}" ma:internalName="TaxCatchAll" ma:showField="CatchAllData" ma:web="d05a877a-d8b4-4ec6-af55-28923e4f4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f7db3f-87b9-4053-892a-9222f4526e80">
      <Terms xmlns="http://schemas.microsoft.com/office/infopath/2007/PartnerControls"/>
    </lcf76f155ced4ddcb4097134ff3c332f>
    <TaxCatchAll xmlns="d05a877a-d8b4-4ec6-af55-28923e4f4c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48AD3-D523-45D1-812A-36BB6ED55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7db3f-87b9-4053-892a-9222f4526e80"/>
    <ds:schemaRef ds:uri="d05a877a-d8b4-4ec6-af55-28923e4f4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4877F-74B9-4B43-B46D-EAAD24D370D0}">
  <ds:schemaRefs>
    <ds:schemaRef ds:uri="http://schemas.microsoft.com/sharepoint/v3/contenttype/forms"/>
  </ds:schemaRefs>
</ds:datastoreItem>
</file>

<file path=customXml/itemProps3.xml><?xml version="1.0" encoding="utf-8"?>
<ds:datastoreItem xmlns:ds="http://schemas.openxmlformats.org/officeDocument/2006/customXml" ds:itemID="{9DB44317-A6EE-43D3-BD8C-4C313DC3FA3A}">
  <ds:schemaRefs>
    <ds:schemaRef ds:uri="http://schemas.microsoft.com/office/2006/metadata/properties"/>
    <ds:schemaRef ds:uri="http://schemas.microsoft.com/office/infopath/2007/PartnerControls"/>
    <ds:schemaRef ds:uri="95f7db3f-87b9-4053-892a-9222f4526e80"/>
    <ds:schemaRef ds:uri="d05a877a-d8b4-4ec6-af55-28923e4f4c02"/>
  </ds:schemaRefs>
</ds:datastoreItem>
</file>

<file path=customXml/itemProps4.xml><?xml version="1.0" encoding="utf-8"?>
<ds:datastoreItem xmlns:ds="http://schemas.openxmlformats.org/officeDocument/2006/customXml" ds:itemID="{6AEF48B5-3E1B-47ED-ABFA-B6D7EEC0B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34</Pages>
  <Words>9547</Words>
  <Characters>54420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Bahurmoz (MiddleEast)</dc:creator>
  <cp:keywords/>
  <dc:description/>
  <cp:lastModifiedBy>فيصل فايز البلوشي</cp:lastModifiedBy>
  <cp:revision>32</cp:revision>
  <dcterms:created xsi:type="dcterms:W3CDTF">2024-09-01T13:57:00Z</dcterms:created>
  <dcterms:modified xsi:type="dcterms:W3CDTF">2024-09-10T09:28:00Z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0x010100A982A60A22F9D344B20E27EE4D5E22B3</vt:lpwstr>
  </property>
</Properties>
</file>