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BE9B1E0" w14:textId="77777777" w:rsidR="00C54E12" w:rsidRPr="00C54E12" w:rsidRDefault="00C54E12" w:rsidP="004D7FDF">
      <w:pPr>
        <w:spacing w:before="120" w:after="0" w:line="360" w:lineRule="auto"/>
        <w:rPr>
          <w:rFonts w:ascii="Arial" w:eastAsia="Times New Roman" w:hAnsi="Arial" w:cs="Arial"/>
          <w:b/>
          <w:bCs/>
          <w:sz w:val="28"/>
          <w:szCs w:val="28"/>
          <w:lang w:val="en-GB"/>
        </w:rPr>
      </w:pPr>
      <w:r w:rsidRPr="00C54E12">
        <w:rPr>
          <w:rFonts w:ascii="Arial" w:eastAsia="Times New Roman" w:hAnsi="Arial" w:cs="Arial"/>
          <w:b/>
          <w:bCs/>
          <w:sz w:val="28"/>
          <w:szCs w:val="28"/>
          <w:lang w:val="en-GB"/>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5F59B0A5" w14:textId="77777777" w:rsidR="00C54E12" w:rsidRPr="00C54E12" w:rsidRDefault="00C54E12" w:rsidP="004D7FDF">
      <w:pPr>
        <w:spacing w:before="120" w:after="0" w:line="360" w:lineRule="auto"/>
        <w:rPr>
          <w:rFonts w:ascii="Arial" w:eastAsia="Times New Roman" w:hAnsi="Arial" w:cs="Arial"/>
          <w:b/>
          <w:bCs/>
          <w:sz w:val="28"/>
          <w:szCs w:val="28"/>
          <w:lang w:val="en-GB"/>
        </w:rPr>
      </w:pPr>
      <w:r w:rsidRPr="00C54E12">
        <w:rPr>
          <w:rFonts w:ascii="Arial" w:eastAsia="Times New Roman" w:hAnsi="Arial" w:cs="Arial"/>
          <w:b/>
          <w:bCs/>
          <w:sz w:val="28"/>
          <w:szCs w:val="28"/>
          <w:lang w:val="en-GB"/>
        </w:rPr>
        <w:t>For any corrections, remarks, or suggestions, kindly contact us on translate@lloc.gov.bh</w:t>
      </w:r>
    </w:p>
    <w:p w14:paraId="0EDA94B8" w14:textId="77777777" w:rsidR="00C54E12" w:rsidRPr="00C54E12" w:rsidRDefault="00C54E12" w:rsidP="004D7FDF">
      <w:pPr>
        <w:spacing w:before="120" w:after="0" w:line="360" w:lineRule="auto"/>
        <w:rPr>
          <w:rFonts w:ascii="Arial" w:eastAsia="Times New Roman" w:hAnsi="Arial" w:cs="Arial"/>
          <w:b/>
          <w:bCs/>
          <w:sz w:val="28"/>
          <w:szCs w:val="28"/>
          <w:lang w:val="en-GB"/>
        </w:rPr>
      </w:pPr>
      <w:r w:rsidRPr="00C54E12">
        <w:rPr>
          <w:rFonts w:ascii="Arial" w:eastAsia="Times New Roman" w:hAnsi="Arial" w:cs="Arial"/>
          <w:b/>
          <w:bCs/>
          <w:sz w:val="28"/>
          <w:szCs w:val="28"/>
          <w:lang w:val="en-GB"/>
        </w:rPr>
        <w:t>Published on the website on May 2024</w:t>
      </w:r>
      <w:r w:rsidRPr="00C54E12">
        <w:rPr>
          <w:rFonts w:ascii="Arial" w:eastAsia="Times New Roman" w:hAnsi="Arial" w:cs="Arial"/>
          <w:b/>
          <w:bCs/>
          <w:sz w:val="28"/>
          <w:szCs w:val="28"/>
          <w:lang w:val="en-GB"/>
        </w:rPr>
        <w:br w:type="page"/>
      </w:r>
    </w:p>
    <w:p w14:paraId="72880419" w14:textId="77777777" w:rsidR="00C54E12" w:rsidRPr="00C54E12" w:rsidRDefault="00C54E12" w:rsidP="004D7FDF">
      <w:pPr>
        <w:spacing w:before="120" w:after="0" w:line="360" w:lineRule="auto"/>
        <w:rPr>
          <w:rFonts w:ascii="Arial" w:eastAsia="Times New Roman" w:hAnsi="Arial" w:cs="Arial"/>
          <w:sz w:val="28"/>
          <w:szCs w:val="28"/>
          <w:lang w:val="en-GB"/>
        </w:rPr>
      </w:pPr>
      <w:r w:rsidRPr="00C54E12">
        <w:rPr>
          <w:rFonts w:ascii="Arial" w:eastAsia="Times New Roman" w:hAnsi="Arial" w:cs="Arial"/>
          <w:b/>
          <w:bCs/>
          <w:sz w:val="28"/>
          <w:szCs w:val="28"/>
          <w:lang w:val="en-GB"/>
        </w:rPr>
        <w:lastRenderedPageBreak/>
        <w:t>Law No. (15) of 2005 approving the Accession of the Kingdom of Bahrain to the Convention for the Suppression of Unlawful Acts against the Safety of Maritime Navigation and the Protocol for the Suppression of Unlawful Acts Directed towards the Safety of Fixed Platforms Located on the Continental Shelf </w:t>
      </w:r>
    </w:p>
    <w:p w14:paraId="67122831" w14:textId="77777777" w:rsidR="00C54E12" w:rsidRPr="00C54E12" w:rsidRDefault="00C54E12" w:rsidP="004D7FDF">
      <w:pPr>
        <w:spacing w:before="120" w:after="0" w:line="360" w:lineRule="auto"/>
        <w:rPr>
          <w:rFonts w:ascii="Arial" w:eastAsia="Times New Roman" w:hAnsi="Arial" w:cs="Arial"/>
          <w:sz w:val="28"/>
          <w:szCs w:val="28"/>
          <w:lang w:val="en-GB"/>
        </w:rPr>
      </w:pPr>
      <w:r w:rsidRPr="00C54E12">
        <w:rPr>
          <w:rFonts w:ascii="Arial" w:eastAsia="Times New Roman" w:hAnsi="Arial" w:cs="Arial"/>
          <w:sz w:val="28"/>
          <w:szCs w:val="28"/>
          <w:lang w:val="en-GB"/>
        </w:rPr>
        <w:br w:type="page"/>
      </w:r>
    </w:p>
    <w:p w14:paraId="3E9CDC68" w14:textId="77777777" w:rsidR="00C54E12" w:rsidRPr="00C54E12" w:rsidRDefault="00C54E12" w:rsidP="004D7FDF">
      <w:pPr>
        <w:spacing w:before="120" w:after="0" w:line="360" w:lineRule="auto"/>
        <w:rPr>
          <w:rFonts w:ascii="Arial" w:eastAsia="Times New Roman" w:hAnsi="Arial" w:cs="Arial"/>
          <w:sz w:val="28"/>
          <w:szCs w:val="28"/>
          <w:lang w:val="en-GB"/>
        </w:rPr>
      </w:pPr>
      <w:r w:rsidRPr="00C54E12">
        <w:rPr>
          <w:rFonts w:ascii="Arial" w:eastAsia="Times New Roman" w:hAnsi="Arial" w:cs="Arial"/>
          <w:sz w:val="28"/>
          <w:szCs w:val="28"/>
          <w:lang w:val="en-GB"/>
        </w:rPr>
        <w:t>We, Hamad bin Isa Al Khalifa, King of the Kingdom of Bahrain. </w:t>
      </w:r>
    </w:p>
    <w:p w14:paraId="22C05E3F" w14:textId="77777777" w:rsidR="00C54E12" w:rsidRPr="00C54E12" w:rsidRDefault="00C54E12" w:rsidP="004D7FDF">
      <w:pPr>
        <w:spacing w:before="120" w:after="0" w:line="360" w:lineRule="auto"/>
        <w:rPr>
          <w:rFonts w:ascii="Arial" w:eastAsia="Times New Roman" w:hAnsi="Arial" w:cs="Arial"/>
          <w:sz w:val="28"/>
          <w:szCs w:val="28"/>
          <w:lang w:val="en-GB"/>
        </w:rPr>
      </w:pPr>
      <w:r w:rsidRPr="00C54E12">
        <w:rPr>
          <w:rFonts w:ascii="Arial" w:eastAsia="Times New Roman" w:hAnsi="Arial" w:cs="Arial"/>
          <w:sz w:val="28"/>
          <w:szCs w:val="28"/>
          <w:lang w:val="en-GB"/>
        </w:rPr>
        <w:t>Having reviewed the Constitution; </w:t>
      </w:r>
    </w:p>
    <w:p w14:paraId="48EC4FE8" w14:textId="77777777" w:rsidR="00C54E12" w:rsidRPr="00C54E12" w:rsidRDefault="00C54E12" w:rsidP="004D7FDF">
      <w:pPr>
        <w:spacing w:before="120" w:after="0" w:line="360" w:lineRule="auto"/>
        <w:rPr>
          <w:rFonts w:ascii="Arial" w:eastAsia="Times New Roman" w:hAnsi="Arial" w:cs="Arial"/>
          <w:sz w:val="28"/>
          <w:szCs w:val="28"/>
          <w:lang w:val="en-GB"/>
        </w:rPr>
      </w:pPr>
      <w:r w:rsidRPr="00C54E12">
        <w:rPr>
          <w:rFonts w:ascii="Arial" w:eastAsia="Times New Roman" w:hAnsi="Arial" w:cs="Arial"/>
          <w:sz w:val="28"/>
          <w:szCs w:val="28"/>
          <w:lang w:val="en-GB"/>
        </w:rPr>
        <w:t>And the Convention for the Suppression of Unlawful Acts against the Safety of Maritime Navigation and the Protocol for the Suppression of Unlawful Acts Directed towards the Safety of Fixed Platforms Located on the Continental Shelf, signed in Rome on 10/3/1988. </w:t>
      </w:r>
    </w:p>
    <w:p w14:paraId="2CC259E3" w14:textId="77777777" w:rsidR="00C54E12" w:rsidRPr="00C54E12" w:rsidRDefault="00C54E12" w:rsidP="004D7FDF">
      <w:pPr>
        <w:spacing w:before="120" w:after="0" w:line="360" w:lineRule="auto"/>
        <w:rPr>
          <w:rFonts w:ascii="Arial" w:eastAsia="Times New Roman" w:hAnsi="Arial" w:cs="Arial"/>
          <w:sz w:val="28"/>
          <w:szCs w:val="28"/>
          <w:lang w:val="en-GB"/>
        </w:rPr>
      </w:pPr>
      <w:r w:rsidRPr="00C54E12">
        <w:rPr>
          <w:rFonts w:ascii="Arial" w:eastAsia="Times New Roman" w:hAnsi="Arial" w:cs="Arial"/>
          <w:sz w:val="28"/>
          <w:szCs w:val="28"/>
          <w:lang w:val="en-GB"/>
        </w:rPr>
        <w:t>The Shura Council and the Council of Representatives have approved the following Law, which we have ratified and enacted: </w:t>
      </w:r>
    </w:p>
    <w:p w14:paraId="36FF34CE" w14:textId="77777777" w:rsidR="00C54E12" w:rsidRPr="00C54E12" w:rsidRDefault="00C54E12" w:rsidP="004D7FDF">
      <w:pPr>
        <w:spacing w:before="120" w:after="0" w:line="360" w:lineRule="auto"/>
        <w:rPr>
          <w:rFonts w:ascii="Arial" w:eastAsia="Times New Roman" w:hAnsi="Arial" w:cs="Arial"/>
          <w:sz w:val="28"/>
          <w:szCs w:val="28"/>
          <w:lang w:val="en-GB"/>
        </w:rPr>
      </w:pPr>
      <w:r w:rsidRPr="00C54E12">
        <w:rPr>
          <w:rFonts w:ascii="Arial" w:eastAsia="Times New Roman" w:hAnsi="Arial" w:cs="Arial"/>
          <w:b/>
          <w:bCs/>
          <w:sz w:val="28"/>
          <w:szCs w:val="28"/>
          <w:lang w:val="en-GB"/>
        </w:rPr>
        <w:t>Article One </w:t>
      </w:r>
    </w:p>
    <w:p w14:paraId="7799866B" w14:textId="77777777" w:rsidR="00C54E12" w:rsidRPr="00C54E12" w:rsidRDefault="00C54E12" w:rsidP="004D7FDF">
      <w:pPr>
        <w:spacing w:before="120" w:after="0" w:line="360" w:lineRule="auto"/>
        <w:rPr>
          <w:rFonts w:ascii="Arial" w:eastAsia="Times New Roman" w:hAnsi="Arial" w:cs="Arial"/>
          <w:sz w:val="28"/>
          <w:szCs w:val="28"/>
          <w:lang w:val="en-GB"/>
        </w:rPr>
      </w:pPr>
      <w:r w:rsidRPr="00C54E12">
        <w:rPr>
          <w:rFonts w:ascii="Arial" w:eastAsia="Times New Roman" w:hAnsi="Arial" w:cs="Arial"/>
          <w:sz w:val="28"/>
          <w:szCs w:val="28"/>
          <w:lang w:val="en-GB"/>
        </w:rPr>
        <w:t>The Convention for the Suppression of Unlawful Acts against the Safety of Maritime Navigation and the Protocol for the Suppression of Unlawful Acts Directed towards the Safety of Fixed Platforms Located on the Continental Shelf, signed in Rome on 10/3/1988, attsched to this Law, has been ratified with the following reservations: </w:t>
      </w:r>
    </w:p>
    <w:p w14:paraId="57C6B0EE" w14:textId="77777777" w:rsidR="00C54E12" w:rsidRPr="00C54E12" w:rsidRDefault="00C54E12" w:rsidP="004D7FDF">
      <w:pPr>
        <w:spacing w:before="120" w:after="0" w:line="360" w:lineRule="auto"/>
        <w:rPr>
          <w:rFonts w:ascii="Arial" w:eastAsia="Times New Roman" w:hAnsi="Arial" w:cs="Arial"/>
          <w:sz w:val="28"/>
          <w:szCs w:val="28"/>
          <w:lang w:val="en-GB"/>
        </w:rPr>
      </w:pPr>
      <w:r w:rsidRPr="00C54E12">
        <w:rPr>
          <w:rFonts w:ascii="Arial" w:eastAsia="Times New Roman" w:hAnsi="Arial" w:cs="Arial"/>
          <w:sz w:val="28"/>
          <w:szCs w:val="28"/>
          <w:lang w:val="en-GB"/>
        </w:rPr>
        <w:t>The Kingdom of Bahrain does not consider itself bound by the provision of paragraph (1) of Article (16) of the Convention referred to. </w:t>
      </w:r>
    </w:p>
    <w:p w14:paraId="7C7E7040" w14:textId="77777777" w:rsidR="00C54E12" w:rsidRPr="00C54E12" w:rsidRDefault="00C54E12" w:rsidP="004D7FDF">
      <w:pPr>
        <w:spacing w:before="120" w:after="0" w:line="360" w:lineRule="auto"/>
        <w:rPr>
          <w:rFonts w:ascii="Arial" w:eastAsia="Times New Roman" w:hAnsi="Arial" w:cs="Arial"/>
          <w:sz w:val="28"/>
          <w:szCs w:val="28"/>
          <w:lang w:val="en-GB"/>
        </w:rPr>
      </w:pPr>
      <w:r w:rsidRPr="00C54E12">
        <w:rPr>
          <w:rFonts w:ascii="Arial" w:eastAsia="Times New Roman" w:hAnsi="Arial" w:cs="Arial"/>
          <w:b/>
          <w:bCs/>
          <w:sz w:val="28"/>
          <w:szCs w:val="28"/>
          <w:lang w:val="en-GB"/>
        </w:rPr>
        <w:t>Article Two </w:t>
      </w:r>
    </w:p>
    <w:p w14:paraId="19A546A1" w14:textId="77777777" w:rsidR="00C54E12" w:rsidRPr="00C54E12" w:rsidRDefault="00C54E12" w:rsidP="004D7FDF">
      <w:pPr>
        <w:spacing w:before="120" w:after="0" w:line="360" w:lineRule="auto"/>
        <w:rPr>
          <w:rFonts w:ascii="Arial" w:eastAsia="Times New Roman" w:hAnsi="Arial" w:cs="Arial"/>
          <w:sz w:val="28"/>
          <w:szCs w:val="28"/>
          <w:lang w:val="en-GB"/>
        </w:rPr>
      </w:pPr>
      <w:r w:rsidRPr="00C54E12">
        <w:rPr>
          <w:rFonts w:ascii="Arial" w:eastAsia="Times New Roman" w:hAnsi="Arial" w:cs="Arial"/>
          <w:sz w:val="28"/>
          <w:szCs w:val="28"/>
          <w:lang w:val="en-GB"/>
        </w:rPr>
        <w:t>The Ministers- each within his jurisdiction- shall implement this Law, and it shall come into force from the day following the date of its publication in the Official Gazette. </w:t>
      </w:r>
    </w:p>
    <w:p w14:paraId="7493603B" w14:textId="77777777" w:rsidR="00C54E12" w:rsidRPr="00C54E12" w:rsidRDefault="00C54E12" w:rsidP="004D7FDF">
      <w:pPr>
        <w:spacing w:before="120" w:after="0" w:line="360" w:lineRule="auto"/>
        <w:rPr>
          <w:rFonts w:ascii="Arial" w:eastAsia="Times New Roman" w:hAnsi="Arial" w:cs="Arial"/>
          <w:sz w:val="28"/>
          <w:szCs w:val="28"/>
          <w:lang w:val="en-GB"/>
        </w:rPr>
      </w:pPr>
      <w:r w:rsidRPr="00C54E12">
        <w:rPr>
          <w:rFonts w:ascii="Arial" w:eastAsia="Times New Roman" w:hAnsi="Arial" w:cs="Arial"/>
          <w:b/>
          <w:bCs/>
          <w:sz w:val="28"/>
          <w:szCs w:val="28"/>
          <w:lang w:val="en-GB"/>
        </w:rPr>
        <w:t>King of Kingdom of Bahrain </w:t>
      </w:r>
    </w:p>
    <w:p w14:paraId="54DFBE27" w14:textId="77777777" w:rsidR="00C54E12" w:rsidRPr="00C54E12" w:rsidRDefault="00C54E12" w:rsidP="004D7FDF">
      <w:pPr>
        <w:spacing w:before="120" w:after="0" w:line="360" w:lineRule="auto"/>
        <w:rPr>
          <w:rFonts w:ascii="Arial" w:eastAsia="Times New Roman" w:hAnsi="Arial" w:cs="Arial"/>
          <w:sz w:val="28"/>
          <w:szCs w:val="28"/>
          <w:lang w:val="en-GB"/>
        </w:rPr>
      </w:pPr>
      <w:r w:rsidRPr="00C54E12">
        <w:rPr>
          <w:rFonts w:ascii="Arial" w:eastAsia="Times New Roman" w:hAnsi="Arial" w:cs="Arial"/>
          <w:b/>
          <w:bCs/>
          <w:sz w:val="28"/>
          <w:szCs w:val="28"/>
          <w:lang w:val="en-GB"/>
        </w:rPr>
        <w:t>Hamad bin Isa Al Khalifa </w:t>
      </w:r>
    </w:p>
    <w:p w14:paraId="268ECEC9" w14:textId="77777777" w:rsidR="00C54E12" w:rsidRPr="00C54E12" w:rsidRDefault="00C54E12" w:rsidP="004D7FDF">
      <w:pPr>
        <w:spacing w:before="120" w:after="0" w:line="360" w:lineRule="auto"/>
        <w:rPr>
          <w:rFonts w:ascii="Arial" w:eastAsia="Times New Roman" w:hAnsi="Arial" w:cs="Arial"/>
          <w:sz w:val="28"/>
          <w:szCs w:val="28"/>
          <w:lang w:val="en-GB"/>
        </w:rPr>
      </w:pPr>
      <w:r w:rsidRPr="00C54E12">
        <w:rPr>
          <w:rFonts w:ascii="Arial" w:eastAsia="Times New Roman" w:hAnsi="Arial" w:cs="Arial"/>
          <w:sz w:val="28"/>
          <w:szCs w:val="28"/>
          <w:lang w:val="en-GB"/>
        </w:rPr>
        <w:t>Issued at Riffa Palace: </w:t>
      </w:r>
    </w:p>
    <w:p w14:paraId="4F9FCF15" w14:textId="77777777" w:rsidR="00C54E12" w:rsidRPr="00C54E12" w:rsidRDefault="00C54E12" w:rsidP="004D7FDF">
      <w:pPr>
        <w:spacing w:before="120" w:after="0" w:line="360" w:lineRule="auto"/>
        <w:rPr>
          <w:rFonts w:ascii="Arial" w:eastAsia="Times New Roman" w:hAnsi="Arial" w:cs="Arial"/>
          <w:sz w:val="28"/>
          <w:szCs w:val="28"/>
          <w:lang w:val="en-GB"/>
        </w:rPr>
      </w:pPr>
      <w:r w:rsidRPr="00C54E12">
        <w:rPr>
          <w:rFonts w:ascii="Arial" w:eastAsia="Times New Roman" w:hAnsi="Arial" w:cs="Arial"/>
          <w:sz w:val="28"/>
          <w:szCs w:val="28"/>
          <w:lang w:val="en-GB"/>
        </w:rPr>
        <w:t>On: 27 Rabi' al-Akhir 1426 A.H. </w:t>
      </w:r>
    </w:p>
    <w:p w14:paraId="40D83F35" w14:textId="77777777" w:rsidR="00C54E12" w:rsidRPr="00C54E12" w:rsidRDefault="00C54E12" w:rsidP="004D7FDF">
      <w:pPr>
        <w:spacing w:before="120" w:after="0" w:line="360" w:lineRule="auto"/>
        <w:rPr>
          <w:rFonts w:ascii="Arial" w:eastAsia="Times New Roman" w:hAnsi="Arial" w:cs="Arial"/>
          <w:sz w:val="28"/>
          <w:szCs w:val="28"/>
          <w:lang w:val="en-GB"/>
        </w:rPr>
      </w:pPr>
      <w:r w:rsidRPr="00C54E12">
        <w:rPr>
          <w:rFonts w:ascii="Arial" w:eastAsia="Times New Roman" w:hAnsi="Arial" w:cs="Arial"/>
          <w:sz w:val="28"/>
          <w:szCs w:val="28"/>
          <w:lang w:val="en-GB"/>
        </w:rPr>
        <w:t>Corresponding to: 4 June 2005 </w:t>
      </w:r>
    </w:p>
    <w:p w14:paraId="42FDA148" w14:textId="77777777" w:rsidR="00C54E12" w:rsidRPr="00C54E12" w:rsidRDefault="00C54E12" w:rsidP="004D7FDF">
      <w:pPr>
        <w:spacing w:before="120" w:after="0" w:line="360" w:lineRule="auto"/>
        <w:rPr>
          <w:rFonts w:ascii="Arial" w:eastAsia="Times New Roman" w:hAnsi="Arial" w:cs="Arial"/>
          <w:sz w:val="28"/>
          <w:szCs w:val="28"/>
          <w:lang w:val="en-GB"/>
        </w:rPr>
      </w:pPr>
      <w:r w:rsidRPr="00C54E12">
        <w:rPr>
          <w:rFonts w:ascii="Arial" w:eastAsia="Times New Roman" w:hAnsi="Arial" w:cs="Arial"/>
          <w:b/>
          <w:bCs/>
          <w:sz w:val="28"/>
          <w:szCs w:val="28"/>
          <w:lang w:val="en-GB"/>
        </w:rPr>
        <w:t>CONVENTION FOR THE SUPPRESSION OF UNLAWFUL ACTS AGAINST THE SAFETY OF MARITIME NAVIGATION  </w:t>
      </w:r>
    </w:p>
    <w:p w14:paraId="17211682" w14:textId="77777777" w:rsidR="00C54E12" w:rsidRPr="00C54E12" w:rsidRDefault="00C54E12" w:rsidP="004D7FDF">
      <w:pPr>
        <w:spacing w:before="120" w:after="0" w:line="360" w:lineRule="auto"/>
        <w:rPr>
          <w:rFonts w:ascii="Arial" w:eastAsia="Times New Roman" w:hAnsi="Arial" w:cs="Arial"/>
          <w:sz w:val="28"/>
          <w:szCs w:val="28"/>
          <w:lang w:val="en-GB"/>
        </w:rPr>
      </w:pPr>
      <w:r w:rsidRPr="00C54E12">
        <w:rPr>
          <w:rFonts w:ascii="Arial" w:eastAsia="Times New Roman" w:hAnsi="Arial" w:cs="Arial"/>
          <w:sz w:val="28"/>
          <w:szCs w:val="28"/>
          <w:lang w:val="en-GB"/>
        </w:rPr>
        <w:t>The States Parties to the present Convention, </w:t>
      </w:r>
    </w:p>
    <w:p w14:paraId="6B693A69" w14:textId="77777777" w:rsidR="00C54E12" w:rsidRPr="00C54E12" w:rsidRDefault="00C54E12" w:rsidP="004D7FDF">
      <w:pPr>
        <w:spacing w:before="120" w:after="0" w:line="360" w:lineRule="auto"/>
        <w:rPr>
          <w:rFonts w:ascii="Arial" w:eastAsia="Times New Roman" w:hAnsi="Arial" w:cs="Arial"/>
          <w:sz w:val="28"/>
          <w:szCs w:val="28"/>
          <w:lang w:val="en-GB"/>
        </w:rPr>
      </w:pPr>
      <w:r w:rsidRPr="00C54E12">
        <w:rPr>
          <w:rFonts w:ascii="Arial" w:eastAsia="Times New Roman" w:hAnsi="Arial" w:cs="Arial"/>
          <w:sz w:val="28"/>
          <w:szCs w:val="28"/>
          <w:lang w:val="en-GB"/>
        </w:rPr>
        <w:t>Having in mind the purposes and principles of the Charter of the United Nations concerning the maintenance of international peace and security and the Promotion of friendly relations and co-operation among States, </w:t>
      </w:r>
    </w:p>
    <w:p w14:paraId="3EF2CF65" w14:textId="77777777" w:rsidR="00C54E12" w:rsidRPr="00C54E12" w:rsidRDefault="00C54E12" w:rsidP="004D7FDF">
      <w:pPr>
        <w:spacing w:before="120" w:after="0" w:line="360" w:lineRule="auto"/>
        <w:rPr>
          <w:rFonts w:ascii="Arial" w:eastAsia="Times New Roman" w:hAnsi="Arial" w:cs="Arial"/>
          <w:sz w:val="28"/>
          <w:szCs w:val="28"/>
          <w:lang w:val="en-GB"/>
        </w:rPr>
      </w:pPr>
      <w:r w:rsidRPr="00C54E12">
        <w:rPr>
          <w:rFonts w:ascii="Arial" w:eastAsia="Times New Roman" w:hAnsi="Arial" w:cs="Arial"/>
          <w:sz w:val="28"/>
          <w:szCs w:val="28"/>
          <w:lang w:val="en-GB"/>
        </w:rPr>
        <w:t>DEEPLY CONCERNED about the world-wide escalation of acts of terrorism in all its forms, which endanger or take innocent human lives, jeopardize fundamental freedoms and seriously impair the dignity of human beings,  </w:t>
      </w:r>
    </w:p>
    <w:p w14:paraId="040B3C46" w14:textId="77777777" w:rsidR="00C54E12" w:rsidRPr="00C54E12" w:rsidRDefault="00C54E12" w:rsidP="004D7FDF">
      <w:pPr>
        <w:spacing w:before="120" w:after="0" w:line="360" w:lineRule="auto"/>
        <w:rPr>
          <w:rFonts w:ascii="Arial" w:eastAsia="Times New Roman" w:hAnsi="Arial" w:cs="Arial"/>
          <w:sz w:val="28"/>
          <w:szCs w:val="28"/>
          <w:lang w:val="en-GB"/>
        </w:rPr>
      </w:pPr>
      <w:r w:rsidRPr="00C54E12">
        <w:rPr>
          <w:rFonts w:ascii="Arial" w:eastAsia="Times New Roman" w:hAnsi="Arial" w:cs="Arial"/>
          <w:sz w:val="28"/>
          <w:szCs w:val="28"/>
          <w:lang w:val="en-GB"/>
        </w:rPr>
        <w:t>CONSIDERING that unlawful acts against the safety of maritime navigation Jeopardize the safety of persons and property, seriously affect the operation of maritime services, and undermine the confidence of the peoples of the world In the safety of maritime navigation, </w:t>
      </w:r>
    </w:p>
    <w:p w14:paraId="3E13F018" w14:textId="77777777" w:rsidR="00C54E12" w:rsidRPr="00C54E12" w:rsidRDefault="00C54E12" w:rsidP="004D7FDF">
      <w:pPr>
        <w:spacing w:before="120" w:after="0" w:line="360" w:lineRule="auto"/>
        <w:rPr>
          <w:rFonts w:ascii="Arial" w:eastAsia="Times New Roman" w:hAnsi="Arial" w:cs="Arial"/>
          <w:sz w:val="28"/>
          <w:szCs w:val="28"/>
          <w:lang w:val="en-GB"/>
        </w:rPr>
      </w:pPr>
      <w:r w:rsidRPr="00C54E12">
        <w:rPr>
          <w:rFonts w:ascii="Arial" w:eastAsia="Times New Roman" w:hAnsi="Arial" w:cs="Arial"/>
          <w:sz w:val="28"/>
          <w:szCs w:val="28"/>
          <w:lang w:val="en-GB"/>
        </w:rPr>
        <w:t>CONSIDERING that the occurrence of such acts is a matter of grave concern to the international community as a whole,  </w:t>
      </w:r>
    </w:p>
    <w:p w14:paraId="1DEE9812" w14:textId="77777777" w:rsidR="00C54E12" w:rsidRPr="00C54E12" w:rsidRDefault="00C54E12" w:rsidP="004D7FDF">
      <w:pPr>
        <w:spacing w:before="120" w:after="0" w:line="360" w:lineRule="auto"/>
        <w:rPr>
          <w:rFonts w:ascii="Arial" w:eastAsia="Times New Roman" w:hAnsi="Arial" w:cs="Arial"/>
          <w:sz w:val="28"/>
          <w:szCs w:val="28"/>
          <w:lang w:val="en-GB"/>
        </w:rPr>
      </w:pPr>
      <w:r w:rsidRPr="00C54E12">
        <w:rPr>
          <w:rFonts w:ascii="Arial" w:eastAsia="Times New Roman" w:hAnsi="Arial" w:cs="Arial"/>
          <w:sz w:val="28"/>
          <w:szCs w:val="28"/>
          <w:lang w:val="en-GB"/>
        </w:rPr>
        <w:t>BEING CONVINCED of the urgent need to develop international co-operation between States in devising and adopting effective and practical measures for the prevention of all unlawful acts against the safety of maritime navigation, and the prosecution and punishment of their perpetrators,  </w:t>
      </w:r>
    </w:p>
    <w:p w14:paraId="654CABBA" w14:textId="77777777" w:rsidR="00C54E12" w:rsidRPr="00C54E12" w:rsidRDefault="00C54E12" w:rsidP="004D7FDF">
      <w:pPr>
        <w:spacing w:before="120" w:after="0" w:line="360" w:lineRule="auto"/>
        <w:rPr>
          <w:rFonts w:ascii="Arial" w:eastAsia="Times New Roman" w:hAnsi="Arial" w:cs="Arial"/>
          <w:sz w:val="28"/>
          <w:szCs w:val="28"/>
          <w:lang w:val="en-GB"/>
        </w:rPr>
      </w:pPr>
      <w:r w:rsidRPr="00C54E12">
        <w:rPr>
          <w:rFonts w:ascii="Arial" w:eastAsia="Times New Roman" w:hAnsi="Arial" w:cs="Arial"/>
          <w:sz w:val="28"/>
          <w:szCs w:val="28"/>
          <w:lang w:val="en-GB"/>
        </w:rPr>
        <w:t>RECALLING resolution 40/611 of the General Assembly of the United Nations of 9 December 1985 which, inter alia, "urges all States unilaterally and in co-operation with other States, as well as relevant United Nations organs, to contribute to the progressive elimination of causes underlying international terrorism and to pay special attention to all situations, including colonialism, racism and situations involving mass and flagrant violations of human rights and fundamental freedoms and those involving alien occupation, that may give rise to international terrorism and may endanger international peace and security",  </w:t>
      </w:r>
    </w:p>
    <w:p w14:paraId="4964D975" w14:textId="77777777" w:rsidR="00C54E12" w:rsidRPr="00C54E12" w:rsidRDefault="00C54E12" w:rsidP="004D7FDF">
      <w:pPr>
        <w:spacing w:before="120" w:after="0" w:line="360" w:lineRule="auto"/>
        <w:rPr>
          <w:rFonts w:ascii="Arial" w:eastAsia="Times New Roman" w:hAnsi="Arial" w:cs="Arial"/>
          <w:sz w:val="28"/>
          <w:szCs w:val="28"/>
          <w:lang w:val="en-GB"/>
        </w:rPr>
      </w:pPr>
      <w:r w:rsidRPr="00C54E12">
        <w:rPr>
          <w:rFonts w:ascii="Arial" w:eastAsia="Times New Roman" w:hAnsi="Arial" w:cs="Arial"/>
          <w:sz w:val="28"/>
          <w:szCs w:val="28"/>
          <w:lang w:val="en-GB"/>
        </w:rPr>
        <w:t>RECALLING FURTHER that resolution 40/61 "unequivocally condemns, as criminal, all acts, methods and practices of terrorism wherever and by whomever committed, including those which Jeopardize friendly relations among States and their security",  </w:t>
      </w:r>
    </w:p>
    <w:p w14:paraId="3CF74402" w14:textId="77777777" w:rsidR="00C54E12" w:rsidRPr="00C54E12" w:rsidRDefault="00C54E12" w:rsidP="004D7FDF">
      <w:pPr>
        <w:spacing w:before="120" w:after="0" w:line="360" w:lineRule="auto"/>
        <w:rPr>
          <w:rFonts w:ascii="Arial" w:eastAsia="Times New Roman" w:hAnsi="Arial" w:cs="Arial"/>
          <w:sz w:val="28"/>
          <w:szCs w:val="28"/>
          <w:lang w:val="en-GB"/>
        </w:rPr>
      </w:pPr>
      <w:r w:rsidRPr="00C54E12">
        <w:rPr>
          <w:rFonts w:ascii="Arial" w:eastAsia="Times New Roman" w:hAnsi="Arial" w:cs="Arial"/>
          <w:sz w:val="28"/>
          <w:szCs w:val="28"/>
          <w:lang w:val="en-GB"/>
        </w:rPr>
        <w:t>RECALLING ALSO that by resolution 40/61, the International Maritime Organization was invited to "study the problem of terrorism aboard or against ships with a view to making recommendations on appropriate measures",  </w:t>
      </w:r>
    </w:p>
    <w:p w14:paraId="74F8C6C8" w14:textId="77777777" w:rsidR="00C54E12" w:rsidRPr="00C54E12" w:rsidRDefault="00C54E12" w:rsidP="004D7FDF">
      <w:pPr>
        <w:spacing w:before="120" w:after="0" w:line="360" w:lineRule="auto"/>
        <w:rPr>
          <w:rFonts w:ascii="Arial" w:eastAsia="Times New Roman" w:hAnsi="Arial" w:cs="Arial"/>
          <w:sz w:val="28"/>
          <w:szCs w:val="28"/>
          <w:lang w:val="en-GB"/>
        </w:rPr>
      </w:pPr>
      <w:r w:rsidRPr="00C54E12">
        <w:rPr>
          <w:rFonts w:ascii="Arial" w:eastAsia="Times New Roman" w:hAnsi="Arial" w:cs="Arial"/>
          <w:sz w:val="28"/>
          <w:szCs w:val="28"/>
          <w:lang w:val="en-GB"/>
        </w:rPr>
        <w:t>HAVING IN MIND resolution A.584(14)2 of 20 November 1985, of the Assembly of the International Maritime Organization, which called for development of measures to prevent unlawful acts which threaten the safety of ships and the security of their passengers and crews,  </w:t>
      </w:r>
    </w:p>
    <w:p w14:paraId="06EEE07E" w14:textId="77777777" w:rsidR="00C54E12" w:rsidRPr="00C54E12" w:rsidRDefault="00C54E12" w:rsidP="004D7FDF">
      <w:pPr>
        <w:spacing w:before="120" w:after="0" w:line="360" w:lineRule="auto"/>
        <w:rPr>
          <w:rFonts w:ascii="Arial" w:eastAsia="Times New Roman" w:hAnsi="Arial" w:cs="Arial"/>
          <w:sz w:val="28"/>
          <w:szCs w:val="28"/>
          <w:lang w:val="en-GB"/>
        </w:rPr>
      </w:pPr>
      <w:r w:rsidRPr="00C54E12">
        <w:rPr>
          <w:rFonts w:ascii="Arial" w:eastAsia="Times New Roman" w:hAnsi="Arial" w:cs="Arial"/>
          <w:sz w:val="28"/>
          <w:szCs w:val="28"/>
          <w:lang w:val="en-GB"/>
        </w:rPr>
        <w:t>NOTING that acts of the crew which are subject to normal shipboard discipline are outside the purview of this Convention,  </w:t>
      </w:r>
    </w:p>
    <w:p w14:paraId="152702BD" w14:textId="77777777" w:rsidR="00C54E12" w:rsidRPr="00C54E12" w:rsidRDefault="00C54E12" w:rsidP="004D7FDF">
      <w:pPr>
        <w:spacing w:before="120" w:after="0" w:line="360" w:lineRule="auto"/>
        <w:rPr>
          <w:rFonts w:ascii="Arial" w:eastAsia="Times New Roman" w:hAnsi="Arial" w:cs="Arial"/>
          <w:sz w:val="28"/>
          <w:szCs w:val="28"/>
          <w:lang w:val="en-GB"/>
        </w:rPr>
      </w:pPr>
      <w:r w:rsidRPr="00C54E12">
        <w:rPr>
          <w:rFonts w:ascii="Arial" w:eastAsia="Times New Roman" w:hAnsi="Arial" w:cs="Arial"/>
          <w:sz w:val="28"/>
          <w:szCs w:val="28"/>
          <w:lang w:val="en-GB"/>
        </w:rPr>
        <w:t>AFFIRMING the desirability of monitoring rules and standards relating to the prevention and control of unlawful acts against ships and persons on board ships, with a view to updating them as necessary, and, to this effect, taking note with satisfaction of the Measures to Prevent Unlawful Acts against Passengers and Crews on Board Ships, recommended by the Maritime Safety Committee of the International Maritime Organization,  </w:t>
      </w:r>
    </w:p>
    <w:p w14:paraId="14A0D2A5" w14:textId="77777777" w:rsidR="00C54E12" w:rsidRPr="00C54E12" w:rsidRDefault="00C54E12" w:rsidP="004D7FDF">
      <w:pPr>
        <w:spacing w:before="120" w:after="0" w:line="360" w:lineRule="auto"/>
        <w:rPr>
          <w:rFonts w:ascii="Arial" w:eastAsia="Times New Roman" w:hAnsi="Arial" w:cs="Arial"/>
          <w:sz w:val="28"/>
          <w:szCs w:val="28"/>
          <w:lang w:val="en-GB"/>
        </w:rPr>
      </w:pPr>
      <w:r w:rsidRPr="00C54E12">
        <w:rPr>
          <w:rFonts w:ascii="Arial" w:eastAsia="Times New Roman" w:hAnsi="Arial" w:cs="Arial"/>
          <w:sz w:val="28"/>
          <w:szCs w:val="28"/>
          <w:lang w:val="en-GB"/>
        </w:rPr>
        <w:t>AFFIRMING FURTHER that matters not regulated by this Convention continue to be governed by the rules and principles of general international law,  </w:t>
      </w:r>
    </w:p>
    <w:p w14:paraId="78BDD071" w14:textId="77777777" w:rsidR="00C54E12" w:rsidRPr="00C54E12" w:rsidRDefault="00C54E12" w:rsidP="004D7FDF">
      <w:pPr>
        <w:spacing w:before="120" w:after="0" w:line="360" w:lineRule="auto"/>
        <w:rPr>
          <w:rFonts w:ascii="Arial" w:eastAsia="Times New Roman" w:hAnsi="Arial" w:cs="Arial"/>
          <w:sz w:val="28"/>
          <w:szCs w:val="28"/>
          <w:lang w:val="en-GB"/>
        </w:rPr>
      </w:pPr>
      <w:r w:rsidRPr="00C54E12">
        <w:rPr>
          <w:rFonts w:ascii="Arial" w:eastAsia="Times New Roman" w:hAnsi="Arial" w:cs="Arial"/>
          <w:sz w:val="28"/>
          <w:szCs w:val="28"/>
          <w:lang w:val="en-GB"/>
        </w:rPr>
        <w:t>RECOGNIZING the need for all States, in combating unlawful acts against the safety of maritime navigation, strictly to comply with rules and principles of general international law,  </w:t>
      </w:r>
    </w:p>
    <w:p w14:paraId="24F26A5A" w14:textId="77777777" w:rsidR="00C54E12" w:rsidRPr="00C54E12" w:rsidRDefault="00C54E12" w:rsidP="004D7FDF">
      <w:pPr>
        <w:spacing w:before="120" w:after="0" w:line="360" w:lineRule="auto"/>
        <w:rPr>
          <w:rFonts w:ascii="Arial" w:eastAsia="Times New Roman" w:hAnsi="Arial" w:cs="Arial"/>
          <w:sz w:val="28"/>
          <w:szCs w:val="28"/>
          <w:lang w:val="en-GB"/>
        </w:rPr>
      </w:pPr>
      <w:r w:rsidRPr="00C54E12">
        <w:rPr>
          <w:rFonts w:ascii="Arial" w:eastAsia="Times New Roman" w:hAnsi="Arial" w:cs="Arial"/>
          <w:b/>
          <w:bCs/>
          <w:sz w:val="28"/>
          <w:szCs w:val="28"/>
          <w:lang w:val="en-GB"/>
        </w:rPr>
        <w:t>Have agreed</w:t>
      </w:r>
      <w:r w:rsidRPr="00C54E12">
        <w:rPr>
          <w:rFonts w:ascii="Arial" w:eastAsia="Times New Roman" w:hAnsi="Arial" w:cs="Arial"/>
          <w:sz w:val="28"/>
          <w:szCs w:val="28"/>
          <w:lang w:val="en-GB"/>
        </w:rPr>
        <w:t> on the following </w:t>
      </w:r>
    </w:p>
    <w:p w14:paraId="02E6B65F" w14:textId="77777777" w:rsidR="00C54E12" w:rsidRPr="00C54E12" w:rsidRDefault="00C54E12" w:rsidP="004D7FDF">
      <w:pPr>
        <w:spacing w:before="120" w:after="0" w:line="360" w:lineRule="auto"/>
        <w:rPr>
          <w:rFonts w:ascii="Arial" w:eastAsia="Times New Roman" w:hAnsi="Arial" w:cs="Arial"/>
          <w:sz w:val="28"/>
          <w:szCs w:val="28"/>
          <w:lang w:val="en-GB"/>
        </w:rPr>
      </w:pPr>
      <w:r w:rsidRPr="00C54E12">
        <w:rPr>
          <w:rFonts w:ascii="Arial" w:eastAsia="Times New Roman" w:hAnsi="Arial" w:cs="Arial"/>
          <w:b/>
          <w:bCs/>
          <w:sz w:val="28"/>
          <w:szCs w:val="28"/>
          <w:lang w:val="en-GB"/>
        </w:rPr>
        <w:t>Article (1) </w:t>
      </w:r>
    </w:p>
    <w:p w14:paraId="67EF0C69" w14:textId="77777777" w:rsidR="00C54E12" w:rsidRPr="00C54E12" w:rsidRDefault="00C54E12" w:rsidP="004D7FDF">
      <w:pPr>
        <w:spacing w:before="120" w:after="0" w:line="360" w:lineRule="auto"/>
        <w:rPr>
          <w:rFonts w:ascii="Arial" w:eastAsia="Times New Roman" w:hAnsi="Arial" w:cs="Arial"/>
          <w:sz w:val="28"/>
          <w:szCs w:val="28"/>
          <w:lang w:val="en-GB"/>
        </w:rPr>
      </w:pPr>
      <w:r w:rsidRPr="00C54E12">
        <w:rPr>
          <w:rFonts w:ascii="Arial" w:eastAsia="Times New Roman" w:hAnsi="Arial" w:cs="Arial"/>
          <w:sz w:val="28"/>
          <w:szCs w:val="28"/>
          <w:lang w:val="en-GB"/>
        </w:rPr>
        <w:t>For the purposes of this Convention, "ship" means a vessel of any type whatsoever not permanently attached to the sea-bed, including dynamically supported craft, submersibles, or any other floating craft.  </w:t>
      </w:r>
    </w:p>
    <w:p w14:paraId="58BC174D" w14:textId="77777777" w:rsidR="00C54E12" w:rsidRPr="00C54E12" w:rsidRDefault="00C54E12" w:rsidP="004D7FDF">
      <w:pPr>
        <w:spacing w:before="120" w:after="0" w:line="360" w:lineRule="auto"/>
        <w:rPr>
          <w:rFonts w:ascii="Arial" w:eastAsia="Times New Roman" w:hAnsi="Arial" w:cs="Arial"/>
          <w:sz w:val="28"/>
          <w:szCs w:val="28"/>
          <w:lang w:val="en-GB"/>
        </w:rPr>
      </w:pPr>
      <w:r w:rsidRPr="00C54E12">
        <w:rPr>
          <w:rFonts w:ascii="Arial" w:eastAsia="Times New Roman" w:hAnsi="Arial" w:cs="Arial"/>
          <w:b/>
          <w:bCs/>
          <w:sz w:val="28"/>
          <w:szCs w:val="28"/>
          <w:lang w:val="en-GB"/>
        </w:rPr>
        <w:t>Article (2) </w:t>
      </w:r>
    </w:p>
    <w:p w14:paraId="42D6B8D1" w14:textId="77777777" w:rsidR="00C54E12" w:rsidRPr="00C54E12" w:rsidRDefault="00C54E12" w:rsidP="004D7FDF">
      <w:pPr>
        <w:spacing w:before="120" w:after="0" w:line="360" w:lineRule="auto"/>
        <w:rPr>
          <w:rFonts w:ascii="Arial" w:eastAsia="Times New Roman" w:hAnsi="Arial" w:cs="Arial"/>
          <w:sz w:val="28"/>
          <w:szCs w:val="28"/>
          <w:lang w:val="en-GB"/>
        </w:rPr>
      </w:pPr>
      <w:r w:rsidRPr="00C54E12">
        <w:rPr>
          <w:rFonts w:ascii="Arial" w:eastAsia="Times New Roman" w:hAnsi="Arial" w:cs="Arial"/>
          <w:sz w:val="28"/>
          <w:szCs w:val="28"/>
          <w:lang w:val="en-GB"/>
        </w:rPr>
        <w:t>1-This Convention does not apply to:  </w:t>
      </w:r>
    </w:p>
    <w:p w14:paraId="427D0D95" w14:textId="77777777" w:rsidR="00C54E12" w:rsidRPr="00C54E12" w:rsidRDefault="00C54E12" w:rsidP="004D7FDF">
      <w:pPr>
        <w:spacing w:before="120" w:after="0" w:line="360" w:lineRule="auto"/>
        <w:rPr>
          <w:rFonts w:ascii="Arial" w:eastAsia="Times New Roman" w:hAnsi="Arial" w:cs="Arial"/>
          <w:sz w:val="28"/>
          <w:szCs w:val="28"/>
          <w:lang w:val="en-GB"/>
        </w:rPr>
      </w:pPr>
      <w:r w:rsidRPr="00C54E12">
        <w:rPr>
          <w:rFonts w:ascii="Arial" w:eastAsia="Times New Roman" w:hAnsi="Arial" w:cs="Arial"/>
          <w:sz w:val="28"/>
          <w:szCs w:val="28"/>
          <w:lang w:val="en-GB"/>
        </w:rPr>
        <w:t>a) a warship; or  </w:t>
      </w:r>
    </w:p>
    <w:p w14:paraId="527ED6EF" w14:textId="77777777" w:rsidR="00C54E12" w:rsidRPr="00C54E12" w:rsidRDefault="00C54E12" w:rsidP="004D7FDF">
      <w:pPr>
        <w:spacing w:before="120" w:after="0" w:line="360" w:lineRule="auto"/>
        <w:rPr>
          <w:rFonts w:ascii="Arial" w:eastAsia="Times New Roman" w:hAnsi="Arial" w:cs="Arial"/>
          <w:sz w:val="28"/>
          <w:szCs w:val="28"/>
          <w:lang w:val="en-GB"/>
        </w:rPr>
      </w:pPr>
      <w:r w:rsidRPr="00C54E12">
        <w:rPr>
          <w:rFonts w:ascii="Arial" w:eastAsia="Times New Roman" w:hAnsi="Arial" w:cs="Arial"/>
          <w:sz w:val="28"/>
          <w:szCs w:val="28"/>
          <w:lang w:val="en-GB"/>
        </w:rPr>
        <w:t>b) a ship owned or operated by a State when being used as a naval auxiliary or for customs or police purposes; or  </w:t>
      </w:r>
    </w:p>
    <w:p w14:paraId="67086570" w14:textId="77777777" w:rsidR="00C54E12" w:rsidRPr="00C54E12" w:rsidRDefault="00C54E12" w:rsidP="004D7FDF">
      <w:pPr>
        <w:spacing w:before="120" w:after="0" w:line="360" w:lineRule="auto"/>
        <w:rPr>
          <w:rFonts w:ascii="Arial" w:eastAsia="Times New Roman" w:hAnsi="Arial" w:cs="Arial"/>
          <w:sz w:val="28"/>
          <w:szCs w:val="28"/>
          <w:lang w:val="en-GB"/>
        </w:rPr>
      </w:pPr>
      <w:r w:rsidRPr="00C54E12">
        <w:rPr>
          <w:rFonts w:ascii="Arial" w:eastAsia="Times New Roman" w:hAnsi="Arial" w:cs="Arial"/>
          <w:sz w:val="28"/>
          <w:szCs w:val="28"/>
          <w:lang w:val="en-GB"/>
        </w:rPr>
        <w:t>c) a ship which has been withdrawn from navigation or laid up.  </w:t>
      </w:r>
    </w:p>
    <w:p w14:paraId="482878FE" w14:textId="77777777" w:rsidR="00C54E12" w:rsidRPr="00C54E12" w:rsidRDefault="00C54E12" w:rsidP="004D7FDF">
      <w:pPr>
        <w:spacing w:before="120" w:after="0" w:line="360" w:lineRule="auto"/>
        <w:rPr>
          <w:rFonts w:ascii="Arial" w:eastAsia="Times New Roman" w:hAnsi="Arial" w:cs="Arial"/>
          <w:sz w:val="28"/>
          <w:szCs w:val="28"/>
          <w:lang w:val="en-GB"/>
        </w:rPr>
      </w:pPr>
      <w:r w:rsidRPr="00C54E12">
        <w:rPr>
          <w:rFonts w:ascii="Arial" w:eastAsia="Times New Roman" w:hAnsi="Arial" w:cs="Arial"/>
          <w:sz w:val="28"/>
          <w:szCs w:val="28"/>
          <w:lang w:val="en-GB"/>
        </w:rPr>
        <w:t>2 -Nothing in this Convention affects the immunities of warships and other government ships operated for non-commercial purposes.  </w:t>
      </w:r>
    </w:p>
    <w:p w14:paraId="53B6730D" w14:textId="77777777" w:rsidR="00C54E12" w:rsidRPr="00C54E12" w:rsidRDefault="00C54E12" w:rsidP="004D7FDF">
      <w:pPr>
        <w:spacing w:before="120" w:after="0" w:line="360" w:lineRule="auto"/>
        <w:rPr>
          <w:rFonts w:ascii="Arial" w:eastAsia="Times New Roman" w:hAnsi="Arial" w:cs="Arial"/>
          <w:sz w:val="28"/>
          <w:szCs w:val="28"/>
          <w:lang w:val="en-GB"/>
        </w:rPr>
      </w:pPr>
      <w:r w:rsidRPr="00C54E12">
        <w:rPr>
          <w:rFonts w:ascii="Arial" w:eastAsia="Times New Roman" w:hAnsi="Arial" w:cs="Arial"/>
          <w:b/>
          <w:bCs/>
          <w:sz w:val="28"/>
          <w:szCs w:val="28"/>
          <w:lang w:val="en-GB"/>
        </w:rPr>
        <w:t>Article (3) </w:t>
      </w:r>
    </w:p>
    <w:p w14:paraId="19689E34" w14:textId="77777777" w:rsidR="00C54E12" w:rsidRPr="00C54E12" w:rsidRDefault="00C54E12" w:rsidP="004D7FDF">
      <w:pPr>
        <w:spacing w:before="120" w:after="0" w:line="360" w:lineRule="auto"/>
        <w:rPr>
          <w:rFonts w:ascii="Arial" w:eastAsia="Times New Roman" w:hAnsi="Arial" w:cs="Arial"/>
          <w:sz w:val="28"/>
          <w:szCs w:val="28"/>
          <w:lang w:val="en-GB"/>
        </w:rPr>
      </w:pPr>
      <w:r w:rsidRPr="00C54E12">
        <w:rPr>
          <w:rFonts w:ascii="Arial" w:eastAsia="Times New Roman" w:hAnsi="Arial" w:cs="Arial"/>
          <w:sz w:val="28"/>
          <w:szCs w:val="28"/>
          <w:lang w:val="en-GB"/>
        </w:rPr>
        <w:t>1-Any person commits an offence if that person unlawfully and intentionally:  </w:t>
      </w:r>
    </w:p>
    <w:p w14:paraId="5D89FA9E" w14:textId="77777777" w:rsidR="00C54E12" w:rsidRPr="00C54E12" w:rsidRDefault="00C54E12" w:rsidP="004D7FDF">
      <w:pPr>
        <w:spacing w:before="120" w:after="0" w:line="360" w:lineRule="auto"/>
        <w:rPr>
          <w:rFonts w:ascii="Arial" w:eastAsia="Times New Roman" w:hAnsi="Arial" w:cs="Arial"/>
          <w:sz w:val="28"/>
          <w:szCs w:val="28"/>
          <w:lang w:val="en-GB"/>
        </w:rPr>
      </w:pPr>
      <w:r w:rsidRPr="00C54E12">
        <w:rPr>
          <w:rFonts w:ascii="Arial" w:eastAsia="Times New Roman" w:hAnsi="Arial" w:cs="Arial"/>
          <w:sz w:val="28"/>
          <w:szCs w:val="28"/>
          <w:lang w:val="en-GB"/>
        </w:rPr>
        <w:t>a) seizes or exercises control over a ship by force or threat thereof or any other form of intimidation.  </w:t>
      </w:r>
    </w:p>
    <w:p w14:paraId="1160756A" w14:textId="77777777" w:rsidR="00C54E12" w:rsidRPr="00C54E12" w:rsidRDefault="00C54E12" w:rsidP="004D7FDF">
      <w:pPr>
        <w:spacing w:before="120" w:after="0" w:line="360" w:lineRule="auto"/>
        <w:rPr>
          <w:rFonts w:ascii="Arial" w:eastAsia="Times New Roman" w:hAnsi="Arial" w:cs="Arial"/>
          <w:sz w:val="28"/>
          <w:szCs w:val="28"/>
          <w:lang w:val="en-GB"/>
        </w:rPr>
      </w:pPr>
      <w:r w:rsidRPr="00C54E12">
        <w:rPr>
          <w:rFonts w:ascii="Arial" w:eastAsia="Times New Roman" w:hAnsi="Arial" w:cs="Arial"/>
          <w:sz w:val="28"/>
          <w:szCs w:val="28"/>
          <w:lang w:val="en-GB"/>
        </w:rPr>
        <w:t>b) performs an act of violence against a person on board a ship if that act is likely to endanger the safe navigation of that ship. </w:t>
      </w:r>
    </w:p>
    <w:p w14:paraId="3C851A35" w14:textId="77777777" w:rsidR="00C54E12" w:rsidRPr="00C54E12" w:rsidRDefault="00C54E12" w:rsidP="004D7FDF">
      <w:pPr>
        <w:spacing w:before="120" w:after="0" w:line="360" w:lineRule="auto"/>
        <w:rPr>
          <w:rFonts w:ascii="Arial" w:eastAsia="Times New Roman" w:hAnsi="Arial" w:cs="Arial"/>
          <w:sz w:val="28"/>
          <w:szCs w:val="28"/>
          <w:lang w:val="en-GB"/>
        </w:rPr>
      </w:pPr>
      <w:r w:rsidRPr="00C54E12">
        <w:rPr>
          <w:rFonts w:ascii="Arial" w:eastAsia="Times New Roman" w:hAnsi="Arial" w:cs="Arial"/>
          <w:sz w:val="28"/>
          <w:szCs w:val="28"/>
          <w:lang w:val="en-GB"/>
        </w:rPr>
        <w:t>c) destroys a ship or causes damage to a ship or to its cargo which is likely to endanger the safe navigation of that ship. </w:t>
      </w:r>
    </w:p>
    <w:p w14:paraId="594B2DA8" w14:textId="77777777" w:rsidR="00C54E12" w:rsidRPr="00C54E12" w:rsidRDefault="00C54E12" w:rsidP="004D7FDF">
      <w:pPr>
        <w:spacing w:before="120" w:after="0" w:line="360" w:lineRule="auto"/>
        <w:rPr>
          <w:rFonts w:ascii="Arial" w:eastAsia="Times New Roman" w:hAnsi="Arial" w:cs="Arial"/>
          <w:sz w:val="28"/>
          <w:szCs w:val="28"/>
          <w:lang w:val="en-GB"/>
        </w:rPr>
      </w:pPr>
      <w:r w:rsidRPr="00C54E12">
        <w:rPr>
          <w:rFonts w:ascii="Arial" w:eastAsia="Times New Roman" w:hAnsi="Arial" w:cs="Arial"/>
          <w:sz w:val="28"/>
          <w:szCs w:val="28"/>
          <w:lang w:val="en-GB"/>
        </w:rPr>
        <w:t>d) places or causes to be placed on a ship, by any means whatsoever, a device or substance which is likely to destroy that ship, or cause damage to that ship or its cargo which endangers or is likely to endanger the safe navigation of that ship. </w:t>
      </w:r>
    </w:p>
    <w:p w14:paraId="34236E08" w14:textId="77777777" w:rsidR="00C54E12" w:rsidRPr="00C54E12" w:rsidRDefault="00C54E12" w:rsidP="004D7FDF">
      <w:pPr>
        <w:spacing w:before="120" w:after="0" w:line="360" w:lineRule="auto"/>
        <w:rPr>
          <w:rFonts w:ascii="Arial" w:eastAsia="Times New Roman" w:hAnsi="Arial" w:cs="Arial"/>
          <w:sz w:val="28"/>
          <w:szCs w:val="28"/>
          <w:lang w:val="en-GB"/>
        </w:rPr>
      </w:pPr>
      <w:r w:rsidRPr="00C54E12">
        <w:rPr>
          <w:rFonts w:ascii="Arial" w:eastAsia="Times New Roman" w:hAnsi="Arial" w:cs="Arial"/>
          <w:sz w:val="28"/>
          <w:szCs w:val="28"/>
          <w:lang w:val="en-GB"/>
        </w:rPr>
        <w:t>e) destroys or seriously damages maritime navigational facilities or seriously interferes with their operation, if any such act is likely to endanger the safe navigation of a ship. </w:t>
      </w:r>
    </w:p>
    <w:p w14:paraId="4E41073E" w14:textId="77777777" w:rsidR="00C54E12" w:rsidRPr="00C54E12" w:rsidRDefault="00C54E12" w:rsidP="004D7FDF">
      <w:pPr>
        <w:spacing w:before="120" w:after="0" w:line="360" w:lineRule="auto"/>
        <w:rPr>
          <w:rFonts w:ascii="Arial" w:eastAsia="Times New Roman" w:hAnsi="Arial" w:cs="Arial"/>
          <w:sz w:val="28"/>
          <w:szCs w:val="28"/>
          <w:lang w:val="en-GB"/>
        </w:rPr>
      </w:pPr>
      <w:r w:rsidRPr="00C54E12">
        <w:rPr>
          <w:rFonts w:ascii="Arial" w:eastAsia="Times New Roman" w:hAnsi="Arial" w:cs="Arial"/>
          <w:sz w:val="28"/>
          <w:szCs w:val="28"/>
          <w:lang w:val="en-GB"/>
        </w:rPr>
        <w:t>f)communicates information which he knows to be false, thereby endangering the safe navigation of a ship. </w:t>
      </w:r>
    </w:p>
    <w:p w14:paraId="2FBFA34D" w14:textId="77777777" w:rsidR="00C54E12" w:rsidRPr="00C54E12" w:rsidRDefault="00C54E12" w:rsidP="004D7FDF">
      <w:pPr>
        <w:spacing w:before="120" w:after="0" w:line="360" w:lineRule="auto"/>
        <w:rPr>
          <w:rFonts w:ascii="Arial" w:eastAsia="Times New Roman" w:hAnsi="Arial" w:cs="Arial"/>
          <w:sz w:val="28"/>
          <w:szCs w:val="28"/>
          <w:lang w:val="en-GB"/>
        </w:rPr>
      </w:pPr>
      <w:r w:rsidRPr="00C54E12">
        <w:rPr>
          <w:rFonts w:ascii="Arial" w:eastAsia="Times New Roman" w:hAnsi="Arial" w:cs="Arial"/>
          <w:sz w:val="28"/>
          <w:szCs w:val="28"/>
          <w:lang w:val="en-GB"/>
        </w:rPr>
        <w:t>g) injures or kills any person, in connection with the commission or the attempted commission of any of the offences set forth in subparagraphs (a) to (f).  </w:t>
      </w:r>
    </w:p>
    <w:p w14:paraId="65E88947" w14:textId="77777777" w:rsidR="00C54E12" w:rsidRPr="00C54E12" w:rsidRDefault="00C54E12" w:rsidP="004D7FDF">
      <w:pPr>
        <w:spacing w:before="120" w:after="0" w:line="360" w:lineRule="auto"/>
        <w:rPr>
          <w:rFonts w:ascii="Arial" w:eastAsia="Times New Roman" w:hAnsi="Arial" w:cs="Arial"/>
          <w:sz w:val="28"/>
          <w:szCs w:val="28"/>
          <w:lang w:val="en-GB"/>
        </w:rPr>
      </w:pPr>
      <w:r w:rsidRPr="00C54E12">
        <w:rPr>
          <w:rFonts w:ascii="Arial" w:eastAsia="Times New Roman" w:hAnsi="Arial" w:cs="Arial"/>
          <w:sz w:val="28"/>
          <w:szCs w:val="28"/>
          <w:lang w:val="en-GB"/>
        </w:rPr>
        <w:t>2-Any person also commits an offence if that person:  </w:t>
      </w:r>
    </w:p>
    <w:p w14:paraId="24E74D80" w14:textId="77777777" w:rsidR="00C54E12" w:rsidRPr="00C54E12" w:rsidRDefault="00C54E12" w:rsidP="004D7FDF">
      <w:pPr>
        <w:spacing w:before="120" w:after="0" w:line="360" w:lineRule="auto"/>
        <w:rPr>
          <w:rFonts w:ascii="Arial" w:eastAsia="Times New Roman" w:hAnsi="Arial" w:cs="Arial"/>
          <w:sz w:val="28"/>
          <w:szCs w:val="28"/>
          <w:lang w:val="en-GB"/>
        </w:rPr>
      </w:pPr>
      <w:r w:rsidRPr="00C54E12">
        <w:rPr>
          <w:rFonts w:ascii="Arial" w:eastAsia="Times New Roman" w:hAnsi="Arial" w:cs="Arial"/>
          <w:sz w:val="28"/>
          <w:szCs w:val="28"/>
          <w:lang w:val="en-GB"/>
        </w:rPr>
        <w:t>a) attempts to commit any of the offences set forth in paragraph 1; or  </w:t>
      </w:r>
    </w:p>
    <w:p w14:paraId="5894DFC5" w14:textId="77777777" w:rsidR="00C54E12" w:rsidRPr="00C54E12" w:rsidRDefault="00C54E12" w:rsidP="004D7FDF">
      <w:pPr>
        <w:spacing w:before="120" w:after="0" w:line="360" w:lineRule="auto"/>
        <w:rPr>
          <w:rFonts w:ascii="Arial" w:eastAsia="Times New Roman" w:hAnsi="Arial" w:cs="Arial"/>
          <w:sz w:val="28"/>
          <w:szCs w:val="28"/>
          <w:lang w:val="en-GB"/>
        </w:rPr>
      </w:pPr>
      <w:r w:rsidRPr="00C54E12">
        <w:rPr>
          <w:rFonts w:ascii="Arial" w:eastAsia="Times New Roman" w:hAnsi="Arial" w:cs="Arial"/>
          <w:sz w:val="28"/>
          <w:szCs w:val="28"/>
          <w:lang w:val="en-GB"/>
        </w:rPr>
        <w:t>b) abets the commission of any of the offences set forth in paragraph (1) perpetrated by any person or is otherwise an accomplice of a person who commits such an offence; or  </w:t>
      </w:r>
    </w:p>
    <w:p w14:paraId="62597237" w14:textId="77777777" w:rsidR="00C54E12" w:rsidRPr="00C54E12" w:rsidRDefault="00C54E12" w:rsidP="004D7FDF">
      <w:pPr>
        <w:spacing w:before="120" w:after="0" w:line="360" w:lineRule="auto"/>
        <w:rPr>
          <w:rFonts w:ascii="Arial" w:eastAsia="Times New Roman" w:hAnsi="Arial" w:cs="Arial"/>
          <w:sz w:val="28"/>
          <w:szCs w:val="28"/>
          <w:lang w:val="en-GB"/>
        </w:rPr>
      </w:pPr>
      <w:r w:rsidRPr="00C54E12">
        <w:rPr>
          <w:rFonts w:ascii="Arial" w:eastAsia="Times New Roman" w:hAnsi="Arial" w:cs="Arial"/>
          <w:sz w:val="28"/>
          <w:szCs w:val="28"/>
          <w:lang w:val="en-GB"/>
        </w:rPr>
        <w:t>c) threatens, with or without a condition, as is provided for under national law, aimed at compelling a physical or juridical person to do or refrain from doing any act, to commit any of the offences set forth in paragraph (1), subparagraphs (b), (c) and (e), if that threat is likely to endanger the safe navigation of the ship in question.  </w:t>
      </w:r>
    </w:p>
    <w:p w14:paraId="1C7F862B" w14:textId="77777777" w:rsidR="00C54E12" w:rsidRPr="00C54E12" w:rsidRDefault="00C54E12" w:rsidP="004D7FDF">
      <w:pPr>
        <w:spacing w:before="120" w:after="0" w:line="360" w:lineRule="auto"/>
        <w:rPr>
          <w:rFonts w:ascii="Arial" w:eastAsia="Times New Roman" w:hAnsi="Arial" w:cs="Arial"/>
          <w:sz w:val="28"/>
          <w:szCs w:val="28"/>
          <w:lang w:val="en-GB"/>
        </w:rPr>
      </w:pPr>
      <w:r w:rsidRPr="00C54E12">
        <w:rPr>
          <w:rFonts w:ascii="Arial" w:eastAsia="Times New Roman" w:hAnsi="Arial" w:cs="Arial"/>
          <w:b/>
          <w:bCs/>
          <w:sz w:val="28"/>
          <w:szCs w:val="28"/>
          <w:lang w:val="en-GB"/>
        </w:rPr>
        <w:t>Article (4) </w:t>
      </w:r>
    </w:p>
    <w:p w14:paraId="634ADF75" w14:textId="77777777" w:rsidR="00C54E12" w:rsidRPr="00C54E12" w:rsidRDefault="00C54E12" w:rsidP="004D7FDF">
      <w:pPr>
        <w:spacing w:before="120" w:after="0" w:line="360" w:lineRule="auto"/>
        <w:rPr>
          <w:rFonts w:ascii="Arial" w:eastAsia="Times New Roman" w:hAnsi="Arial" w:cs="Arial"/>
          <w:sz w:val="28"/>
          <w:szCs w:val="28"/>
          <w:lang w:val="en-GB"/>
        </w:rPr>
      </w:pPr>
      <w:r w:rsidRPr="00C54E12">
        <w:rPr>
          <w:rFonts w:ascii="Arial" w:eastAsia="Times New Roman" w:hAnsi="Arial" w:cs="Arial"/>
          <w:sz w:val="28"/>
          <w:szCs w:val="28"/>
          <w:lang w:val="en-GB"/>
        </w:rPr>
        <w:t>1- This Convention applies if the ship is navigating of is scheduled to navigate into, through or from waters beyond the outer limit of the territorial sea of a single State, or the lateral limits of its territorial sea with adjacent States. </w:t>
      </w:r>
    </w:p>
    <w:p w14:paraId="4A6B826A" w14:textId="77777777" w:rsidR="00C54E12" w:rsidRPr="00C54E12" w:rsidRDefault="00C54E12" w:rsidP="004D7FDF">
      <w:pPr>
        <w:spacing w:before="120" w:after="0" w:line="360" w:lineRule="auto"/>
        <w:rPr>
          <w:rFonts w:ascii="Arial" w:eastAsia="Times New Roman" w:hAnsi="Arial" w:cs="Arial"/>
          <w:sz w:val="28"/>
          <w:szCs w:val="28"/>
          <w:lang w:val="en-GB"/>
        </w:rPr>
      </w:pPr>
      <w:r w:rsidRPr="00C54E12">
        <w:rPr>
          <w:rFonts w:ascii="Arial" w:eastAsia="Times New Roman" w:hAnsi="Arial" w:cs="Arial"/>
          <w:sz w:val="28"/>
          <w:szCs w:val="28"/>
          <w:lang w:val="en-GB"/>
        </w:rPr>
        <w:t>2- In cases where the Convention does not apply pursuant to paragraph (1), it nevertheless applies when the offender or the alleged offender is found in the territory of a State Party other than the State referred to in paragraph (1). </w:t>
      </w:r>
    </w:p>
    <w:p w14:paraId="19770077" w14:textId="77777777" w:rsidR="00C54E12" w:rsidRPr="00C54E12" w:rsidRDefault="00C54E12" w:rsidP="004D7FDF">
      <w:pPr>
        <w:spacing w:before="120" w:after="0" w:line="360" w:lineRule="auto"/>
        <w:rPr>
          <w:rFonts w:ascii="Arial" w:eastAsia="Times New Roman" w:hAnsi="Arial" w:cs="Arial"/>
          <w:sz w:val="28"/>
          <w:szCs w:val="28"/>
          <w:lang w:val="en-GB"/>
        </w:rPr>
      </w:pPr>
      <w:r w:rsidRPr="00C54E12">
        <w:rPr>
          <w:rFonts w:ascii="Arial" w:eastAsia="Times New Roman" w:hAnsi="Arial" w:cs="Arial"/>
          <w:b/>
          <w:bCs/>
          <w:sz w:val="28"/>
          <w:szCs w:val="28"/>
          <w:lang w:val="en-GB"/>
        </w:rPr>
        <w:t>Article (5) </w:t>
      </w:r>
    </w:p>
    <w:p w14:paraId="0559948C" w14:textId="77777777" w:rsidR="00C54E12" w:rsidRPr="00C54E12" w:rsidRDefault="00C54E12" w:rsidP="004D7FDF">
      <w:pPr>
        <w:spacing w:before="120" w:after="0" w:line="360" w:lineRule="auto"/>
        <w:rPr>
          <w:rFonts w:ascii="Arial" w:eastAsia="Times New Roman" w:hAnsi="Arial" w:cs="Arial"/>
          <w:sz w:val="28"/>
          <w:szCs w:val="28"/>
          <w:lang w:val="en-GB"/>
        </w:rPr>
      </w:pPr>
      <w:r w:rsidRPr="00C54E12">
        <w:rPr>
          <w:rFonts w:ascii="Arial" w:eastAsia="Times New Roman" w:hAnsi="Arial" w:cs="Arial"/>
          <w:sz w:val="28"/>
          <w:szCs w:val="28"/>
          <w:lang w:val="en-GB"/>
        </w:rPr>
        <w:t>Each State Party shall make the offences set forth in article (3) punishable by appropriate penalties which take into account the grave nature of those offences.  </w:t>
      </w:r>
    </w:p>
    <w:p w14:paraId="58A484FE" w14:textId="77777777" w:rsidR="00C54E12" w:rsidRPr="00C54E12" w:rsidRDefault="00C54E12" w:rsidP="004D7FDF">
      <w:pPr>
        <w:spacing w:before="120" w:after="0" w:line="360" w:lineRule="auto"/>
        <w:rPr>
          <w:rFonts w:ascii="Arial" w:eastAsia="Times New Roman" w:hAnsi="Arial" w:cs="Arial"/>
          <w:sz w:val="28"/>
          <w:szCs w:val="28"/>
          <w:lang w:val="en-GB"/>
        </w:rPr>
      </w:pPr>
      <w:r w:rsidRPr="00C54E12">
        <w:rPr>
          <w:rFonts w:ascii="Arial" w:eastAsia="Times New Roman" w:hAnsi="Arial" w:cs="Arial"/>
          <w:b/>
          <w:bCs/>
          <w:sz w:val="28"/>
          <w:szCs w:val="28"/>
          <w:lang w:val="en-GB"/>
        </w:rPr>
        <w:t>Article (6) </w:t>
      </w:r>
    </w:p>
    <w:p w14:paraId="3A8EDEB6" w14:textId="77777777" w:rsidR="00C54E12" w:rsidRPr="00C54E12" w:rsidRDefault="00C54E12" w:rsidP="004D7FDF">
      <w:pPr>
        <w:spacing w:before="120" w:after="0" w:line="360" w:lineRule="auto"/>
        <w:rPr>
          <w:rFonts w:ascii="Arial" w:eastAsia="Times New Roman" w:hAnsi="Arial" w:cs="Arial"/>
          <w:sz w:val="28"/>
          <w:szCs w:val="28"/>
          <w:lang w:val="en-GB"/>
        </w:rPr>
      </w:pPr>
      <w:r w:rsidRPr="00C54E12">
        <w:rPr>
          <w:rFonts w:ascii="Arial" w:eastAsia="Times New Roman" w:hAnsi="Arial" w:cs="Arial"/>
          <w:sz w:val="28"/>
          <w:szCs w:val="28"/>
          <w:lang w:val="en-GB"/>
        </w:rPr>
        <w:t>1-Each State Party shall take such measures as may be necessary to establish its jurisdiction over the offences set forth in article (3) when the offence is committed:  </w:t>
      </w:r>
    </w:p>
    <w:p w14:paraId="1602CF2D" w14:textId="77777777" w:rsidR="00C54E12" w:rsidRPr="00C54E12" w:rsidRDefault="00C54E12" w:rsidP="004D7FDF">
      <w:pPr>
        <w:spacing w:before="120" w:after="0" w:line="360" w:lineRule="auto"/>
        <w:rPr>
          <w:rFonts w:ascii="Arial" w:eastAsia="Times New Roman" w:hAnsi="Arial" w:cs="Arial"/>
          <w:sz w:val="28"/>
          <w:szCs w:val="28"/>
          <w:lang w:val="en-GB"/>
        </w:rPr>
      </w:pPr>
      <w:r w:rsidRPr="00C54E12">
        <w:rPr>
          <w:rFonts w:ascii="Arial" w:eastAsia="Times New Roman" w:hAnsi="Arial" w:cs="Arial"/>
          <w:sz w:val="28"/>
          <w:szCs w:val="28"/>
          <w:lang w:val="en-GB"/>
        </w:rPr>
        <w:t>(a) against or on board a ship flying the flag of the State at the time the offence is committed;  </w:t>
      </w:r>
    </w:p>
    <w:p w14:paraId="04D2A9C6" w14:textId="77777777" w:rsidR="00C54E12" w:rsidRPr="00C54E12" w:rsidRDefault="00C54E12" w:rsidP="004D7FDF">
      <w:pPr>
        <w:spacing w:before="120" w:after="0" w:line="360" w:lineRule="auto"/>
        <w:rPr>
          <w:rFonts w:ascii="Arial" w:eastAsia="Times New Roman" w:hAnsi="Arial" w:cs="Arial"/>
          <w:sz w:val="28"/>
          <w:szCs w:val="28"/>
          <w:lang w:val="en-GB"/>
        </w:rPr>
      </w:pPr>
      <w:r w:rsidRPr="00C54E12">
        <w:rPr>
          <w:rFonts w:ascii="Arial" w:eastAsia="Times New Roman" w:hAnsi="Arial" w:cs="Arial"/>
          <w:sz w:val="28"/>
          <w:szCs w:val="28"/>
          <w:lang w:val="en-GB"/>
        </w:rPr>
        <w:t>b) in the territory of that State, including its territorial sea; </w:t>
      </w:r>
    </w:p>
    <w:p w14:paraId="20C7BBCA" w14:textId="77777777" w:rsidR="00C54E12" w:rsidRPr="00C54E12" w:rsidRDefault="00C54E12" w:rsidP="004D7FDF">
      <w:pPr>
        <w:spacing w:before="120" w:after="0" w:line="360" w:lineRule="auto"/>
        <w:rPr>
          <w:rFonts w:ascii="Arial" w:eastAsia="Times New Roman" w:hAnsi="Arial" w:cs="Arial"/>
          <w:sz w:val="28"/>
          <w:szCs w:val="28"/>
          <w:lang w:val="en-GB"/>
        </w:rPr>
      </w:pPr>
      <w:r w:rsidRPr="00C54E12">
        <w:rPr>
          <w:rFonts w:ascii="Arial" w:eastAsia="Times New Roman" w:hAnsi="Arial" w:cs="Arial"/>
          <w:sz w:val="28"/>
          <w:szCs w:val="28"/>
          <w:lang w:val="en-GB"/>
        </w:rPr>
        <w:t>c) by a national of that State.  </w:t>
      </w:r>
    </w:p>
    <w:p w14:paraId="297C0A54" w14:textId="77777777" w:rsidR="00C54E12" w:rsidRPr="00C54E12" w:rsidRDefault="00C54E12" w:rsidP="004D7FDF">
      <w:pPr>
        <w:spacing w:before="120" w:after="0" w:line="360" w:lineRule="auto"/>
        <w:rPr>
          <w:rFonts w:ascii="Arial" w:eastAsia="Times New Roman" w:hAnsi="Arial" w:cs="Arial"/>
          <w:sz w:val="28"/>
          <w:szCs w:val="28"/>
          <w:lang w:val="en-GB"/>
        </w:rPr>
      </w:pPr>
      <w:r w:rsidRPr="00C54E12">
        <w:rPr>
          <w:rFonts w:ascii="Arial" w:eastAsia="Times New Roman" w:hAnsi="Arial" w:cs="Arial"/>
          <w:sz w:val="28"/>
          <w:szCs w:val="28"/>
          <w:lang w:val="en-GB"/>
        </w:rPr>
        <w:t>2-A State Party may also establish its jurisdiction over any such offence: </w:t>
      </w:r>
    </w:p>
    <w:p w14:paraId="16A4F91B" w14:textId="77777777" w:rsidR="00C54E12" w:rsidRPr="00C54E12" w:rsidRDefault="00C54E12" w:rsidP="004D7FDF">
      <w:pPr>
        <w:spacing w:before="120" w:after="0" w:line="360" w:lineRule="auto"/>
        <w:rPr>
          <w:rFonts w:ascii="Arial" w:eastAsia="Times New Roman" w:hAnsi="Arial" w:cs="Arial"/>
          <w:sz w:val="28"/>
          <w:szCs w:val="28"/>
          <w:lang w:val="en-GB"/>
        </w:rPr>
      </w:pPr>
      <w:r w:rsidRPr="00C54E12">
        <w:rPr>
          <w:rFonts w:ascii="Arial" w:eastAsia="Times New Roman" w:hAnsi="Arial" w:cs="Arial"/>
          <w:sz w:val="28"/>
          <w:szCs w:val="28"/>
          <w:lang w:val="en-GB"/>
        </w:rPr>
        <w:t>a) it is committed by a stateless person whose habitual residence is in that State </w:t>
      </w:r>
    </w:p>
    <w:p w14:paraId="51F54A50" w14:textId="77777777" w:rsidR="00C54E12" w:rsidRPr="00C54E12" w:rsidRDefault="00C54E12" w:rsidP="004D7FDF">
      <w:pPr>
        <w:spacing w:before="120" w:after="0" w:line="360" w:lineRule="auto"/>
        <w:rPr>
          <w:rFonts w:ascii="Arial" w:eastAsia="Times New Roman" w:hAnsi="Arial" w:cs="Arial"/>
          <w:sz w:val="28"/>
          <w:szCs w:val="28"/>
          <w:lang w:val="en-GB"/>
        </w:rPr>
      </w:pPr>
      <w:r w:rsidRPr="00C54E12">
        <w:rPr>
          <w:rFonts w:ascii="Arial" w:eastAsia="Times New Roman" w:hAnsi="Arial" w:cs="Arial"/>
          <w:sz w:val="28"/>
          <w:szCs w:val="28"/>
          <w:lang w:val="en-GB"/>
        </w:rPr>
        <w:t>b) during its commission a national of that State is seized, threatened, injured, or killed. </w:t>
      </w:r>
    </w:p>
    <w:p w14:paraId="4A30C02B" w14:textId="77777777" w:rsidR="00C54E12" w:rsidRPr="00C54E12" w:rsidRDefault="00C54E12" w:rsidP="004D7FDF">
      <w:pPr>
        <w:spacing w:before="120" w:after="0" w:line="360" w:lineRule="auto"/>
        <w:rPr>
          <w:rFonts w:ascii="Arial" w:eastAsia="Times New Roman" w:hAnsi="Arial" w:cs="Arial"/>
          <w:sz w:val="28"/>
          <w:szCs w:val="28"/>
          <w:lang w:val="en-GB"/>
        </w:rPr>
      </w:pPr>
      <w:r w:rsidRPr="00C54E12">
        <w:rPr>
          <w:rFonts w:ascii="Arial" w:eastAsia="Times New Roman" w:hAnsi="Arial" w:cs="Arial"/>
          <w:sz w:val="28"/>
          <w:szCs w:val="28"/>
          <w:lang w:val="en-GB"/>
        </w:rPr>
        <w:t>c) it is committed in an attempt to compel that State to do or abstain from doing any act.  </w:t>
      </w:r>
    </w:p>
    <w:p w14:paraId="4B491B0B" w14:textId="77777777" w:rsidR="00C54E12" w:rsidRPr="00C54E12" w:rsidRDefault="00C54E12" w:rsidP="004D7FDF">
      <w:pPr>
        <w:spacing w:before="120" w:after="0" w:line="360" w:lineRule="auto"/>
        <w:rPr>
          <w:rFonts w:ascii="Arial" w:eastAsia="Times New Roman" w:hAnsi="Arial" w:cs="Arial"/>
          <w:sz w:val="28"/>
          <w:szCs w:val="28"/>
          <w:lang w:val="en-GB"/>
        </w:rPr>
      </w:pPr>
      <w:r w:rsidRPr="00C54E12">
        <w:rPr>
          <w:rFonts w:ascii="Arial" w:eastAsia="Times New Roman" w:hAnsi="Arial" w:cs="Arial"/>
          <w:sz w:val="28"/>
          <w:szCs w:val="28"/>
          <w:lang w:val="en-GB"/>
        </w:rPr>
        <w:t>3-Any State Party which has established jurisdiction mentioned in paragraph (2) shall notify the Secretary-General of the International Maritime Organization (hereinafter referred to as "the Secretary-General"). If such State Party subsequently rescinds that jurisdiction, it shall notify the Secretary-General. </w:t>
      </w:r>
    </w:p>
    <w:p w14:paraId="4E9F64A4" w14:textId="77777777" w:rsidR="00C54E12" w:rsidRPr="00C54E12" w:rsidRDefault="00C54E12" w:rsidP="004D7FDF">
      <w:pPr>
        <w:spacing w:before="120" w:after="0" w:line="360" w:lineRule="auto"/>
        <w:rPr>
          <w:rFonts w:ascii="Arial" w:eastAsia="Times New Roman" w:hAnsi="Arial" w:cs="Arial"/>
          <w:sz w:val="28"/>
          <w:szCs w:val="28"/>
          <w:lang w:val="en-GB"/>
        </w:rPr>
      </w:pPr>
      <w:r w:rsidRPr="00C54E12">
        <w:rPr>
          <w:rFonts w:ascii="Arial" w:eastAsia="Times New Roman" w:hAnsi="Arial" w:cs="Arial"/>
          <w:sz w:val="28"/>
          <w:szCs w:val="28"/>
          <w:lang w:val="en-GB"/>
        </w:rPr>
        <w:t>4-Each State Party shall take such measures as may be necessary to establish its jurisdiction over the offences set forth in article (3) in cases where the alleged offender is present in its territory and it does not extradite him to any of the States Parties which have established their jurisdiction in accordance with paragraphs (1) and (2) of this article.  </w:t>
      </w:r>
    </w:p>
    <w:p w14:paraId="53E4B3C8" w14:textId="77777777" w:rsidR="00C54E12" w:rsidRPr="00C54E12" w:rsidRDefault="00C54E12" w:rsidP="004D7FDF">
      <w:pPr>
        <w:spacing w:before="120" w:after="0" w:line="360" w:lineRule="auto"/>
        <w:rPr>
          <w:rFonts w:ascii="Arial" w:eastAsia="Times New Roman" w:hAnsi="Arial" w:cs="Arial"/>
          <w:sz w:val="28"/>
          <w:szCs w:val="28"/>
          <w:lang w:val="en-GB"/>
        </w:rPr>
      </w:pPr>
      <w:r w:rsidRPr="00C54E12">
        <w:rPr>
          <w:rFonts w:ascii="Arial" w:eastAsia="Times New Roman" w:hAnsi="Arial" w:cs="Arial"/>
          <w:sz w:val="28"/>
          <w:szCs w:val="28"/>
          <w:lang w:val="en-GB"/>
        </w:rPr>
        <w:t>5-This Convention does not exclude any criminal jurisdiction exercised in accordance with national law.  </w:t>
      </w:r>
    </w:p>
    <w:p w14:paraId="07D1CF16" w14:textId="77777777" w:rsidR="00C54E12" w:rsidRPr="00C54E12" w:rsidRDefault="00C54E12" w:rsidP="004D7FDF">
      <w:pPr>
        <w:spacing w:before="120" w:after="0" w:line="360" w:lineRule="auto"/>
        <w:rPr>
          <w:rFonts w:ascii="Arial" w:eastAsia="Times New Roman" w:hAnsi="Arial" w:cs="Arial"/>
          <w:sz w:val="28"/>
          <w:szCs w:val="28"/>
          <w:lang w:val="en-GB"/>
        </w:rPr>
      </w:pPr>
      <w:r w:rsidRPr="00C54E12">
        <w:rPr>
          <w:rFonts w:ascii="Arial" w:eastAsia="Times New Roman" w:hAnsi="Arial" w:cs="Arial"/>
          <w:b/>
          <w:bCs/>
          <w:sz w:val="28"/>
          <w:szCs w:val="28"/>
          <w:lang w:val="en-GB"/>
        </w:rPr>
        <w:t>Article (7) </w:t>
      </w:r>
    </w:p>
    <w:p w14:paraId="170220CA" w14:textId="77777777" w:rsidR="00C54E12" w:rsidRPr="00C54E12" w:rsidRDefault="00C54E12" w:rsidP="004D7FDF">
      <w:pPr>
        <w:spacing w:before="120" w:after="0" w:line="360" w:lineRule="auto"/>
        <w:rPr>
          <w:rFonts w:ascii="Arial" w:eastAsia="Times New Roman" w:hAnsi="Arial" w:cs="Arial"/>
          <w:sz w:val="28"/>
          <w:szCs w:val="28"/>
          <w:lang w:val="en-GB"/>
        </w:rPr>
      </w:pPr>
      <w:r w:rsidRPr="00C54E12">
        <w:rPr>
          <w:rFonts w:ascii="Arial" w:eastAsia="Times New Roman" w:hAnsi="Arial" w:cs="Arial"/>
          <w:sz w:val="28"/>
          <w:szCs w:val="28"/>
          <w:lang w:val="en-GB"/>
        </w:rPr>
        <w:t>1 -Upon being satisfied that the circumstances so warrant, any State Party in the territory of which the offender or the alleged offender is present shall, in accordance with its law, take him into custody or take other measures to ensure his presence for such time as is necessary to enable any criminal or extradition proceedings to be instituted. </w:t>
      </w:r>
    </w:p>
    <w:p w14:paraId="47B095C9" w14:textId="77777777" w:rsidR="00C54E12" w:rsidRPr="00C54E12" w:rsidRDefault="00C54E12" w:rsidP="004D7FDF">
      <w:pPr>
        <w:spacing w:before="120" w:after="0" w:line="360" w:lineRule="auto"/>
        <w:rPr>
          <w:rFonts w:ascii="Arial" w:eastAsia="Times New Roman" w:hAnsi="Arial" w:cs="Arial"/>
          <w:sz w:val="28"/>
          <w:szCs w:val="28"/>
          <w:lang w:val="en-GB"/>
        </w:rPr>
      </w:pPr>
      <w:r w:rsidRPr="00C54E12">
        <w:rPr>
          <w:rFonts w:ascii="Arial" w:eastAsia="Times New Roman" w:hAnsi="Arial" w:cs="Arial"/>
          <w:sz w:val="28"/>
          <w:szCs w:val="28"/>
          <w:lang w:val="en-GB"/>
        </w:rPr>
        <w:t>2 -Such State shall immediately make a preliminary inquiry into the facts, in accordance with its own legislation. </w:t>
      </w:r>
    </w:p>
    <w:p w14:paraId="5C6F26E5" w14:textId="77777777" w:rsidR="00C54E12" w:rsidRPr="00C54E12" w:rsidRDefault="00C54E12" w:rsidP="004D7FDF">
      <w:pPr>
        <w:spacing w:before="120" w:after="0" w:line="360" w:lineRule="auto"/>
        <w:rPr>
          <w:rFonts w:ascii="Arial" w:eastAsia="Times New Roman" w:hAnsi="Arial" w:cs="Arial"/>
          <w:sz w:val="28"/>
          <w:szCs w:val="28"/>
          <w:lang w:val="en-GB"/>
        </w:rPr>
      </w:pPr>
      <w:r w:rsidRPr="00C54E12">
        <w:rPr>
          <w:rFonts w:ascii="Arial" w:eastAsia="Times New Roman" w:hAnsi="Arial" w:cs="Arial"/>
          <w:sz w:val="28"/>
          <w:szCs w:val="28"/>
          <w:lang w:val="en-GB"/>
        </w:rPr>
        <w:t>3 -Any person regarding whom the measures referred to in paragraph (1) are being taken shall be entitled to:  </w:t>
      </w:r>
    </w:p>
    <w:p w14:paraId="2F340818" w14:textId="77777777" w:rsidR="00C54E12" w:rsidRPr="00C54E12" w:rsidRDefault="00C54E12" w:rsidP="004D7FDF">
      <w:pPr>
        <w:spacing w:before="120" w:after="0" w:line="360" w:lineRule="auto"/>
        <w:rPr>
          <w:rFonts w:ascii="Arial" w:eastAsia="Times New Roman" w:hAnsi="Arial" w:cs="Arial"/>
          <w:sz w:val="28"/>
          <w:szCs w:val="28"/>
          <w:lang w:val="en-GB"/>
        </w:rPr>
      </w:pPr>
      <w:r w:rsidRPr="00C54E12">
        <w:rPr>
          <w:rFonts w:ascii="Arial" w:eastAsia="Times New Roman" w:hAnsi="Arial" w:cs="Arial"/>
          <w:sz w:val="28"/>
          <w:szCs w:val="28"/>
          <w:lang w:val="en-GB"/>
        </w:rPr>
        <w:t>a) communicate without delay with the nearest appropriate representative of the State of which he is a national or which is otherwise entitled to establish such communication or, if he is a stateless person, the State in the territory of which he has his habitual residence. </w:t>
      </w:r>
    </w:p>
    <w:p w14:paraId="7A273F95" w14:textId="77777777" w:rsidR="00C54E12" w:rsidRPr="00C54E12" w:rsidRDefault="00C54E12" w:rsidP="004D7FDF">
      <w:pPr>
        <w:spacing w:before="120" w:after="0" w:line="360" w:lineRule="auto"/>
        <w:rPr>
          <w:rFonts w:ascii="Arial" w:eastAsia="Times New Roman" w:hAnsi="Arial" w:cs="Arial"/>
          <w:sz w:val="28"/>
          <w:szCs w:val="28"/>
          <w:lang w:val="en-GB"/>
        </w:rPr>
      </w:pPr>
      <w:r w:rsidRPr="00C54E12">
        <w:rPr>
          <w:rFonts w:ascii="Arial" w:eastAsia="Times New Roman" w:hAnsi="Arial" w:cs="Arial"/>
          <w:sz w:val="28"/>
          <w:szCs w:val="28"/>
          <w:lang w:val="en-GB"/>
        </w:rPr>
        <w:t>b) be visited by a representative of that State.  </w:t>
      </w:r>
    </w:p>
    <w:p w14:paraId="4EBF202E" w14:textId="77777777" w:rsidR="00C54E12" w:rsidRPr="00C54E12" w:rsidRDefault="00C54E12" w:rsidP="004D7FDF">
      <w:pPr>
        <w:spacing w:before="120" w:after="0" w:line="360" w:lineRule="auto"/>
        <w:rPr>
          <w:rFonts w:ascii="Arial" w:eastAsia="Times New Roman" w:hAnsi="Arial" w:cs="Arial"/>
          <w:sz w:val="28"/>
          <w:szCs w:val="28"/>
          <w:lang w:val="en-GB"/>
        </w:rPr>
      </w:pPr>
      <w:r w:rsidRPr="00C54E12">
        <w:rPr>
          <w:rFonts w:ascii="Arial" w:eastAsia="Times New Roman" w:hAnsi="Arial" w:cs="Arial"/>
          <w:sz w:val="28"/>
          <w:szCs w:val="28"/>
          <w:lang w:val="en-GB"/>
        </w:rPr>
        <w:t>4-The rights referred to in paragraph (3) shall be exercised in conformity with the laws and regulations of the State in the territory of which the offender or the alleged offender is present, subject to the proviso that the said laws and regulations must enable full effect to be given to the purposes for which the rights accorded under paragraph (3) are intended.  </w:t>
      </w:r>
    </w:p>
    <w:p w14:paraId="154251AA" w14:textId="77777777" w:rsidR="00C54E12" w:rsidRPr="00C54E12" w:rsidRDefault="00C54E12" w:rsidP="004D7FDF">
      <w:pPr>
        <w:spacing w:before="120" w:after="0" w:line="360" w:lineRule="auto"/>
        <w:rPr>
          <w:rFonts w:ascii="Arial" w:eastAsia="Times New Roman" w:hAnsi="Arial" w:cs="Arial"/>
          <w:sz w:val="28"/>
          <w:szCs w:val="28"/>
          <w:lang w:val="en-GB"/>
        </w:rPr>
      </w:pPr>
      <w:r w:rsidRPr="00C54E12">
        <w:rPr>
          <w:rFonts w:ascii="Arial" w:eastAsia="Times New Roman" w:hAnsi="Arial" w:cs="Arial"/>
          <w:sz w:val="28"/>
          <w:szCs w:val="28"/>
          <w:lang w:val="en-GB"/>
        </w:rPr>
        <w:t>5- When a State Party, pursuant to this article, has taken a person into custody, it shall immediately notify the States which have established jurisdiction in accordance with article (6), paragraph (1) and, if it considers it advisable, any other interested States, of the fact that such person is in custody and of the circumstances which warrant his detention. The State which makes the preliminary inquiry contemplated in paragraph (2) of this article shall promptly report its findings to the said States and shall indicate whether it intends to exercise jurisdiction.  </w:t>
      </w:r>
    </w:p>
    <w:p w14:paraId="2C43AF24" w14:textId="77777777" w:rsidR="00C54E12" w:rsidRPr="00C54E12" w:rsidRDefault="00C54E12" w:rsidP="004D7FDF">
      <w:pPr>
        <w:spacing w:before="120" w:after="0" w:line="360" w:lineRule="auto"/>
        <w:rPr>
          <w:rFonts w:ascii="Arial" w:eastAsia="Times New Roman" w:hAnsi="Arial" w:cs="Arial"/>
          <w:sz w:val="28"/>
          <w:szCs w:val="28"/>
          <w:lang w:val="en-GB"/>
        </w:rPr>
      </w:pPr>
      <w:r w:rsidRPr="00C54E12">
        <w:rPr>
          <w:rFonts w:ascii="Arial" w:eastAsia="Times New Roman" w:hAnsi="Arial" w:cs="Arial"/>
          <w:b/>
          <w:bCs/>
          <w:sz w:val="28"/>
          <w:szCs w:val="28"/>
          <w:lang w:val="en-GB"/>
        </w:rPr>
        <w:t>Article (8) </w:t>
      </w:r>
    </w:p>
    <w:p w14:paraId="3BA2BD63" w14:textId="77777777" w:rsidR="00C54E12" w:rsidRPr="00C54E12" w:rsidRDefault="00C54E12" w:rsidP="004D7FDF">
      <w:pPr>
        <w:spacing w:before="120" w:after="0" w:line="360" w:lineRule="auto"/>
        <w:rPr>
          <w:rFonts w:ascii="Arial" w:eastAsia="Times New Roman" w:hAnsi="Arial" w:cs="Arial"/>
          <w:sz w:val="28"/>
          <w:szCs w:val="28"/>
          <w:lang w:val="en-GB"/>
        </w:rPr>
      </w:pPr>
      <w:r w:rsidRPr="00C54E12">
        <w:rPr>
          <w:rFonts w:ascii="Arial" w:eastAsia="Times New Roman" w:hAnsi="Arial" w:cs="Arial"/>
          <w:sz w:val="28"/>
          <w:szCs w:val="28"/>
          <w:lang w:val="en-GB"/>
        </w:rPr>
        <w:t>1-The master of a ship of a State Party (the "flag State") may deliver to the authorities of any other State Party (the "receiving State") any person who he has reasonable grounds to believe has committed one of the offences set forth in article (3).  </w:t>
      </w:r>
    </w:p>
    <w:p w14:paraId="6D48597A" w14:textId="77777777" w:rsidR="00C54E12" w:rsidRPr="00C54E12" w:rsidRDefault="00C54E12" w:rsidP="004D7FDF">
      <w:pPr>
        <w:spacing w:before="120" w:after="0" w:line="360" w:lineRule="auto"/>
        <w:rPr>
          <w:rFonts w:ascii="Arial" w:eastAsia="Times New Roman" w:hAnsi="Arial" w:cs="Arial"/>
          <w:sz w:val="28"/>
          <w:szCs w:val="28"/>
          <w:lang w:val="en-GB"/>
        </w:rPr>
      </w:pPr>
      <w:r w:rsidRPr="00C54E12">
        <w:rPr>
          <w:rFonts w:ascii="Arial" w:eastAsia="Times New Roman" w:hAnsi="Arial" w:cs="Arial"/>
          <w:sz w:val="28"/>
          <w:szCs w:val="28"/>
          <w:lang w:val="en-GB"/>
        </w:rPr>
        <w:t>2- The flag State shall ensure that the master of its ship is obliged, whenever practicable, and if possible before entering the territorial sea of the receiving State carrying on board any person whom the master intends to deliver in accordance with paragraph (1), to give notification to the authorities of the receiving State of his intention to deliver such person and the reasons therefore.  </w:t>
      </w:r>
    </w:p>
    <w:p w14:paraId="0B9D8759" w14:textId="77777777" w:rsidR="00C54E12" w:rsidRPr="00C54E12" w:rsidRDefault="00C54E12" w:rsidP="004D7FDF">
      <w:pPr>
        <w:spacing w:before="120" w:after="0" w:line="360" w:lineRule="auto"/>
        <w:rPr>
          <w:rFonts w:ascii="Arial" w:eastAsia="Times New Roman" w:hAnsi="Arial" w:cs="Arial"/>
          <w:sz w:val="28"/>
          <w:szCs w:val="28"/>
          <w:lang w:val="en-GB"/>
        </w:rPr>
      </w:pPr>
      <w:r w:rsidRPr="00C54E12">
        <w:rPr>
          <w:rFonts w:ascii="Arial" w:eastAsia="Times New Roman" w:hAnsi="Arial" w:cs="Arial"/>
          <w:sz w:val="28"/>
          <w:szCs w:val="28"/>
          <w:lang w:val="en-GB"/>
        </w:rPr>
        <w:t>3 -The receiving State shall accept the delivery, except where it has grounds to consider that the Convention is not applicable to the acts giving rise to the delivery, and shall proceed in accordance with the provisions of article (7). Any refusal to accept a delivery shall be accompanied by a statement of the reasons for refusal.  </w:t>
      </w:r>
    </w:p>
    <w:p w14:paraId="355E15B5" w14:textId="77777777" w:rsidR="00C54E12" w:rsidRPr="00C54E12" w:rsidRDefault="00C54E12" w:rsidP="004D7FDF">
      <w:pPr>
        <w:spacing w:before="120" w:after="0" w:line="360" w:lineRule="auto"/>
        <w:rPr>
          <w:rFonts w:ascii="Arial" w:eastAsia="Times New Roman" w:hAnsi="Arial" w:cs="Arial"/>
          <w:sz w:val="28"/>
          <w:szCs w:val="28"/>
          <w:lang w:val="en-GB"/>
        </w:rPr>
      </w:pPr>
      <w:r w:rsidRPr="00C54E12">
        <w:rPr>
          <w:rFonts w:ascii="Arial" w:eastAsia="Times New Roman" w:hAnsi="Arial" w:cs="Arial"/>
          <w:sz w:val="28"/>
          <w:szCs w:val="28"/>
          <w:lang w:val="en-GB"/>
        </w:rPr>
        <w:t>4- The flag State shall ensure that the master of its ship is obliged to furnish the authorities of the receiving State with the evidence in the master's possession which pertains to the alleged offence. </w:t>
      </w:r>
    </w:p>
    <w:p w14:paraId="75739951" w14:textId="77777777" w:rsidR="00C54E12" w:rsidRPr="00C54E12" w:rsidRDefault="00C54E12" w:rsidP="004D7FDF">
      <w:pPr>
        <w:spacing w:before="120" w:after="0" w:line="360" w:lineRule="auto"/>
        <w:rPr>
          <w:rFonts w:ascii="Arial" w:eastAsia="Times New Roman" w:hAnsi="Arial" w:cs="Arial"/>
          <w:sz w:val="28"/>
          <w:szCs w:val="28"/>
          <w:lang w:val="en-GB"/>
        </w:rPr>
      </w:pPr>
      <w:r w:rsidRPr="00C54E12">
        <w:rPr>
          <w:rFonts w:ascii="Arial" w:eastAsia="Times New Roman" w:hAnsi="Arial" w:cs="Arial"/>
          <w:sz w:val="28"/>
          <w:szCs w:val="28"/>
          <w:lang w:val="en-GB"/>
        </w:rPr>
        <w:t>5 -A receiving State which has accepted the delivery of a person in accordance with paragraph (3) may, in turn, request the flag State to accept delivery of that person. The flag State shall consider any such request, and if it accedes to the request it shall proceed in accordance with article (7). If the flag State declines a request, it shall furnish the receiving State with a statement of the reasons therefore. </w:t>
      </w:r>
    </w:p>
    <w:p w14:paraId="6ECDAD16" w14:textId="77777777" w:rsidR="00C54E12" w:rsidRPr="00C54E12" w:rsidRDefault="00C54E12" w:rsidP="004D7FDF">
      <w:pPr>
        <w:spacing w:before="120" w:after="0" w:line="360" w:lineRule="auto"/>
        <w:rPr>
          <w:rFonts w:ascii="Arial" w:eastAsia="Times New Roman" w:hAnsi="Arial" w:cs="Arial"/>
          <w:sz w:val="28"/>
          <w:szCs w:val="28"/>
          <w:lang w:val="en-GB"/>
        </w:rPr>
      </w:pPr>
      <w:r w:rsidRPr="00C54E12">
        <w:rPr>
          <w:rFonts w:ascii="Arial" w:eastAsia="Times New Roman" w:hAnsi="Arial" w:cs="Arial"/>
          <w:b/>
          <w:bCs/>
          <w:sz w:val="28"/>
          <w:szCs w:val="28"/>
          <w:lang w:val="en-GB"/>
        </w:rPr>
        <w:t>Article (9) </w:t>
      </w:r>
    </w:p>
    <w:p w14:paraId="63761E26" w14:textId="77777777" w:rsidR="00C54E12" w:rsidRPr="00C54E12" w:rsidRDefault="00C54E12" w:rsidP="004D7FDF">
      <w:pPr>
        <w:spacing w:before="120" w:after="0" w:line="360" w:lineRule="auto"/>
        <w:rPr>
          <w:rFonts w:ascii="Arial" w:eastAsia="Times New Roman" w:hAnsi="Arial" w:cs="Arial"/>
          <w:sz w:val="28"/>
          <w:szCs w:val="28"/>
          <w:lang w:val="en-GB"/>
        </w:rPr>
      </w:pPr>
      <w:r w:rsidRPr="00C54E12">
        <w:rPr>
          <w:rFonts w:ascii="Arial" w:eastAsia="Times New Roman" w:hAnsi="Arial" w:cs="Arial"/>
          <w:sz w:val="28"/>
          <w:szCs w:val="28"/>
          <w:lang w:val="en-GB"/>
        </w:rPr>
        <w:t>Nothing in this Convention shall affect in any way the rules of international law pertaining to the competence of States to exercise investigative or enforcement jurisdiction on board ships not flying their flag.  </w:t>
      </w:r>
    </w:p>
    <w:p w14:paraId="456F8D11" w14:textId="77777777" w:rsidR="00C54E12" w:rsidRPr="00C54E12" w:rsidRDefault="00C54E12" w:rsidP="004D7FDF">
      <w:pPr>
        <w:spacing w:before="120" w:after="0" w:line="360" w:lineRule="auto"/>
        <w:rPr>
          <w:rFonts w:ascii="Arial" w:eastAsia="Times New Roman" w:hAnsi="Arial" w:cs="Arial"/>
          <w:sz w:val="28"/>
          <w:szCs w:val="28"/>
          <w:lang w:val="en-GB"/>
        </w:rPr>
      </w:pPr>
      <w:r w:rsidRPr="00C54E12">
        <w:rPr>
          <w:rFonts w:ascii="Arial" w:eastAsia="Times New Roman" w:hAnsi="Arial" w:cs="Arial"/>
          <w:b/>
          <w:bCs/>
          <w:sz w:val="28"/>
          <w:szCs w:val="28"/>
          <w:lang w:val="en-GB"/>
        </w:rPr>
        <w:t>Article (10) </w:t>
      </w:r>
    </w:p>
    <w:p w14:paraId="6383A947" w14:textId="77777777" w:rsidR="00C54E12" w:rsidRPr="00C54E12" w:rsidRDefault="00C54E12" w:rsidP="004D7FDF">
      <w:pPr>
        <w:spacing w:before="120" w:after="0" w:line="360" w:lineRule="auto"/>
        <w:rPr>
          <w:rFonts w:ascii="Arial" w:eastAsia="Times New Roman" w:hAnsi="Arial" w:cs="Arial"/>
          <w:sz w:val="28"/>
          <w:szCs w:val="28"/>
          <w:lang w:val="en-GB"/>
        </w:rPr>
      </w:pPr>
      <w:r w:rsidRPr="00C54E12">
        <w:rPr>
          <w:rFonts w:ascii="Arial" w:eastAsia="Times New Roman" w:hAnsi="Arial" w:cs="Arial"/>
          <w:sz w:val="28"/>
          <w:szCs w:val="28"/>
          <w:lang w:val="en-GB"/>
        </w:rPr>
        <w:t>1-The State Party in the territory of which the offender or the alleged offender is found shall, in cases to which article (6) applies, if it does not extradite him, be obliged, without exception whatsoever and whether or not the offence was committed in its territory, to submit the case without delay to its competent authorities for the purpose of prosecution, through proceedings in accordance with the laws of that State. Those authorities shall take their decision in the same manner as in the case of any other offence of a grave nature under the law of that State.  </w:t>
      </w:r>
    </w:p>
    <w:p w14:paraId="4D01FC68" w14:textId="77777777" w:rsidR="00C54E12" w:rsidRPr="00C54E12" w:rsidRDefault="00C54E12" w:rsidP="004D7FDF">
      <w:pPr>
        <w:spacing w:before="120" w:after="0" w:line="360" w:lineRule="auto"/>
        <w:rPr>
          <w:rFonts w:ascii="Arial" w:eastAsia="Times New Roman" w:hAnsi="Arial" w:cs="Arial"/>
          <w:sz w:val="28"/>
          <w:szCs w:val="28"/>
          <w:lang w:val="en-GB"/>
        </w:rPr>
      </w:pPr>
      <w:r w:rsidRPr="00C54E12">
        <w:rPr>
          <w:rFonts w:ascii="Arial" w:eastAsia="Times New Roman" w:hAnsi="Arial" w:cs="Arial"/>
          <w:sz w:val="28"/>
          <w:szCs w:val="28"/>
          <w:lang w:val="en-GB"/>
        </w:rPr>
        <w:t>2-Any person regarding whom proceedings are being carried out in connection with any of the offences set forth in article (3) shall be guaranteed fair treatment at all stages of the proceedings, including enjoyment of all the rights and guarantees provided for such proceedings by the law of the State in the territory of which he is present.  </w:t>
      </w:r>
    </w:p>
    <w:p w14:paraId="603D0609" w14:textId="77777777" w:rsidR="00C54E12" w:rsidRPr="00C54E12" w:rsidRDefault="00C54E12" w:rsidP="004D7FDF">
      <w:pPr>
        <w:spacing w:before="120" w:after="0" w:line="360" w:lineRule="auto"/>
        <w:rPr>
          <w:rFonts w:ascii="Arial" w:eastAsia="Times New Roman" w:hAnsi="Arial" w:cs="Arial"/>
          <w:sz w:val="28"/>
          <w:szCs w:val="28"/>
          <w:lang w:val="en-GB"/>
        </w:rPr>
      </w:pPr>
      <w:r w:rsidRPr="00C54E12">
        <w:rPr>
          <w:rFonts w:ascii="Arial" w:eastAsia="Times New Roman" w:hAnsi="Arial" w:cs="Arial"/>
          <w:b/>
          <w:bCs/>
          <w:sz w:val="28"/>
          <w:szCs w:val="28"/>
          <w:lang w:val="en-GB"/>
        </w:rPr>
        <w:t>Article (11) </w:t>
      </w:r>
    </w:p>
    <w:p w14:paraId="201D6276" w14:textId="77777777" w:rsidR="00C54E12" w:rsidRPr="00C54E12" w:rsidRDefault="00C54E12" w:rsidP="004D7FDF">
      <w:pPr>
        <w:spacing w:before="120" w:after="0" w:line="360" w:lineRule="auto"/>
        <w:rPr>
          <w:rFonts w:ascii="Arial" w:eastAsia="Times New Roman" w:hAnsi="Arial" w:cs="Arial"/>
          <w:sz w:val="28"/>
          <w:szCs w:val="28"/>
          <w:lang w:val="en-GB"/>
        </w:rPr>
      </w:pPr>
      <w:r w:rsidRPr="00C54E12">
        <w:rPr>
          <w:rFonts w:ascii="Arial" w:eastAsia="Times New Roman" w:hAnsi="Arial" w:cs="Arial"/>
          <w:sz w:val="28"/>
          <w:szCs w:val="28"/>
          <w:lang w:val="en-GB"/>
        </w:rPr>
        <w:t>1-The offences set forth in article (3) shall be deemed to be included as extraditable offences in any extradition treaty existing between any of the States Parties. States Parties undertake to include such offences as extraditable offences in every extradition treaty to be concluded between them.  </w:t>
      </w:r>
    </w:p>
    <w:p w14:paraId="2256FE85" w14:textId="77777777" w:rsidR="00C54E12" w:rsidRPr="00C54E12" w:rsidRDefault="00C54E12" w:rsidP="004D7FDF">
      <w:pPr>
        <w:spacing w:before="120" w:after="0" w:line="360" w:lineRule="auto"/>
        <w:rPr>
          <w:rFonts w:ascii="Arial" w:eastAsia="Times New Roman" w:hAnsi="Arial" w:cs="Arial"/>
          <w:sz w:val="28"/>
          <w:szCs w:val="28"/>
          <w:lang w:val="en-GB"/>
        </w:rPr>
      </w:pPr>
      <w:r w:rsidRPr="00C54E12">
        <w:rPr>
          <w:rFonts w:ascii="Arial" w:eastAsia="Times New Roman" w:hAnsi="Arial" w:cs="Arial"/>
          <w:sz w:val="28"/>
          <w:szCs w:val="28"/>
          <w:lang w:val="en-GB"/>
        </w:rPr>
        <w:t>2- If a State Party which makes extradition conditional on the existence of a treaty receives a request for extradition from another State Party with which it has no extradition treaty, the requested State Party may, at its option, consider this Convention as a legal basis for extradition in respect of the offences set forth in article (3). Extradition shall be subject to the other conditions provided by the law of the requested State Party.  </w:t>
      </w:r>
    </w:p>
    <w:p w14:paraId="7E6EE9E3" w14:textId="77777777" w:rsidR="00C54E12" w:rsidRPr="00C54E12" w:rsidRDefault="00C54E12" w:rsidP="004D7FDF">
      <w:pPr>
        <w:spacing w:before="120" w:after="0" w:line="360" w:lineRule="auto"/>
        <w:rPr>
          <w:rFonts w:ascii="Arial" w:eastAsia="Times New Roman" w:hAnsi="Arial" w:cs="Arial"/>
          <w:sz w:val="28"/>
          <w:szCs w:val="28"/>
          <w:lang w:val="en-GB"/>
        </w:rPr>
      </w:pPr>
      <w:r w:rsidRPr="00C54E12">
        <w:rPr>
          <w:rFonts w:ascii="Arial" w:eastAsia="Times New Roman" w:hAnsi="Arial" w:cs="Arial"/>
          <w:sz w:val="28"/>
          <w:szCs w:val="28"/>
          <w:lang w:val="en-GB"/>
        </w:rPr>
        <w:t>3-States Parties which do not make extradition conditional on the existence of a treaty shall recognize the offences set forth in article (3) as extraditable offences between themselves, subject to the conditions provided by the law of the requested State.  </w:t>
      </w:r>
    </w:p>
    <w:p w14:paraId="000FA4CD" w14:textId="77777777" w:rsidR="00C54E12" w:rsidRPr="00C54E12" w:rsidRDefault="00C54E12" w:rsidP="004D7FDF">
      <w:pPr>
        <w:spacing w:before="120" w:after="0" w:line="360" w:lineRule="auto"/>
        <w:rPr>
          <w:rFonts w:ascii="Arial" w:eastAsia="Times New Roman" w:hAnsi="Arial" w:cs="Arial"/>
          <w:sz w:val="28"/>
          <w:szCs w:val="28"/>
          <w:lang w:val="en-GB"/>
        </w:rPr>
      </w:pPr>
      <w:r w:rsidRPr="00C54E12">
        <w:rPr>
          <w:rFonts w:ascii="Arial" w:eastAsia="Times New Roman" w:hAnsi="Arial" w:cs="Arial"/>
          <w:sz w:val="28"/>
          <w:szCs w:val="28"/>
          <w:lang w:val="en-GB"/>
        </w:rPr>
        <w:t>4 -If necessary, the offences set forth in article (3 )shall be treated, for the purposes of extradition between States Parties, as if they had been committed not only in the place in which they occurred but also in a place within the jurisdiction of the State Party requesting extradition.  </w:t>
      </w:r>
    </w:p>
    <w:p w14:paraId="7331FF59" w14:textId="77777777" w:rsidR="00C54E12" w:rsidRPr="00C54E12" w:rsidRDefault="00C54E12" w:rsidP="004D7FDF">
      <w:pPr>
        <w:spacing w:before="120" w:after="0" w:line="360" w:lineRule="auto"/>
        <w:rPr>
          <w:rFonts w:ascii="Arial" w:eastAsia="Times New Roman" w:hAnsi="Arial" w:cs="Arial"/>
          <w:sz w:val="28"/>
          <w:szCs w:val="28"/>
          <w:lang w:val="en-GB"/>
        </w:rPr>
      </w:pPr>
      <w:r w:rsidRPr="00C54E12">
        <w:rPr>
          <w:rFonts w:ascii="Arial" w:eastAsia="Times New Roman" w:hAnsi="Arial" w:cs="Arial"/>
          <w:sz w:val="28"/>
          <w:szCs w:val="28"/>
          <w:lang w:val="en-GB"/>
        </w:rPr>
        <w:t>5- A State Party which receives more than one request for extradition from States which have established jurisdiction in accordance with article (6) 1 and which decides not to prosecute shall, in selecting the State to which the offender or alleged offender is to be extradited, pay due regard to the interests and responsibilities of the State Party whose flag the ship was flying at the time of the commission of the offence.  </w:t>
      </w:r>
    </w:p>
    <w:p w14:paraId="601DDFFC" w14:textId="77777777" w:rsidR="00C54E12" w:rsidRPr="00C54E12" w:rsidRDefault="00C54E12" w:rsidP="004D7FDF">
      <w:pPr>
        <w:spacing w:before="120" w:after="0" w:line="360" w:lineRule="auto"/>
        <w:rPr>
          <w:rFonts w:ascii="Arial" w:eastAsia="Times New Roman" w:hAnsi="Arial" w:cs="Arial"/>
          <w:sz w:val="28"/>
          <w:szCs w:val="28"/>
          <w:lang w:val="en-GB"/>
        </w:rPr>
      </w:pPr>
      <w:r w:rsidRPr="00C54E12">
        <w:rPr>
          <w:rFonts w:ascii="Arial" w:eastAsia="Times New Roman" w:hAnsi="Arial" w:cs="Arial"/>
          <w:sz w:val="28"/>
          <w:szCs w:val="28"/>
          <w:lang w:val="en-GB"/>
        </w:rPr>
        <w:t>6- In considering a request for the extradition of an alleged offender pursuant to this Convention, the requested State shall pay due regard to whether his rights as set forth in article (7), paragraph (3), can be effected in the requesting State.  </w:t>
      </w:r>
    </w:p>
    <w:p w14:paraId="7526A853" w14:textId="77777777" w:rsidR="00C54E12" w:rsidRPr="00C54E12" w:rsidRDefault="00C54E12" w:rsidP="004D7FDF">
      <w:pPr>
        <w:spacing w:before="120" w:after="0" w:line="360" w:lineRule="auto"/>
        <w:rPr>
          <w:rFonts w:ascii="Arial" w:eastAsia="Times New Roman" w:hAnsi="Arial" w:cs="Arial"/>
          <w:sz w:val="28"/>
          <w:szCs w:val="28"/>
          <w:lang w:val="en-GB"/>
        </w:rPr>
      </w:pPr>
      <w:r w:rsidRPr="00C54E12">
        <w:rPr>
          <w:rFonts w:ascii="Arial" w:eastAsia="Times New Roman" w:hAnsi="Arial" w:cs="Arial"/>
          <w:sz w:val="28"/>
          <w:szCs w:val="28"/>
          <w:lang w:val="en-GB"/>
        </w:rPr>
        <w:t>7 -With respect to the offences as defined in this Convention, the provisions of all extradition treaties and arrangements. applicable between States Parties are modified as between States Parties to the extent that they are incompatible with this Convention.  </w:t>
      </w:r>
    </w:p>
    <w:p w14:paraId="671479ED" w14:textId="77777777" w:rsidR="00C54E12" w:rsidRPr="00C54E12" w:rsidRDefault="00C54E12" w:rsidP="004D7FDF">
      <w:pPr>
        <w:spacing w:before="120" w:after="0" w:line="360" w:lineRule="auto"/>
        <w:rPr>
          <w:rFonts w:ascii="Arial" w:eastAsia="Times New Roman" w:hAnsi="Arial" w:cs="Arial"/>
          <w:sz w:val="28"/>
          <w:szCs w:val="28"/>
          <w:lang w:val="en-GB"/>
        </w:rPr>
      </w:pPr>
      <w:r w:rsidRPr="00C54E12">
        <w:rPr>
          <w:rFonts w:ascii="Arial" w:eastAsia="Times New Roman" w:hAnsi="Arial" w:cs="Arial"/>
          <w:b/>
          <w:bCs/>
          <w:sz w:val="28"/>
          <w:szCs w:val="28"/>
          <w:lang w:val="en-GB"/>
        </w:rPr>
        <w:t>Article (12) </w:t>
      </w:r>
    </w:p>
    <w:p w14:paraId="17966A04" w14:textId="77777777" w:rsidR="00C54E12" w:rsidRPr="00C54E12" w:rsidRDefault="00C54E12" w:rsidP="004D7FDF">
      <w:pPr>
        <w:spacing w:before="120" w:after="0" w:line="360" w:lineRule="auto"/>
        <w:rPr>
          <w:rFonts w:ascii="Arial" w:eastAsia="Times New Roman" w:hAnsi="Arial" w:cs="Arial"/>
          <w:sz w:val="28"/>
          <w:szCs w:val="28"/>
          <w:lang w:val="en-GB"/>
        </w:rPr>
      </w:pPr>
      <w:r w:rsidRPr="00C54E12">
        <w:rPr>
          <w:rFonts w:ascii="Arial" w:eastAsia="Times New Roman" w:hAnsi="Arial" w:cs="Arial"/>
          <w:sz w:val="28"/>
          <w:szCs w:val="28"/>
          <w:lang w:val="en-GB"/>
        </w:rPr>
        <w:t>1-State Parties shall afford one another the greatest measure of assistance in connection with criminal proceedings brought in respect of the offences set forth in article (3), including assistance in obtaining evidence at their disposal necessary for the proceedings.  </w:t>
      </w:r>
    </w:p>
    <w:p w14:paraId="006DEB08" w14:textId="77777777" w:rsidR="00C54E12" w:rsidRPr="00C54E12" w:rsidRDefault="00C54E12" w:rsidP="004D7FDF">
      <w:pPr>
        <w:spacing w:before="120" w:after="0" w:line="360" w:lineRule="auto"/>
        <w:rPr>
          <w:rFonts w:ascii="Arial" w:eastAsia="Times New Roman" w:hAnsi="Arial" w:cs="Arial"/>
          <w:sz w:val="28"/>
          <w:szCs w:val="28"/>
          <w:lang w:val="en-GB"/>
        </w:rPr>
      </w:pPr>
      <w:r w:rsidRPr="00C54E12">
        <w:rPr>
          <w:rFonts w:ascii="Arial" w:eastAsia="Times New Roman" w:hAnsi="Arial" w:cs="Arial"/>
          <w:sz w:val="28"/>
          <w:szCs w:val="28"/>
          <w:lang w:val="en-GB"/>
        </w:rPr>
        <w:t>2-States Parties shall carry out their obligations under paragraph (1) in conformity with any treaties on mutual assistance that may exist between them. In the absence of such treaties, States Parties shall afford each other assistance in accordance with their national law.  </w:t>
      </w:r>
    </w:p>
    <w:p w14:paraId="13DE41A3" w14:textId="77777777" w:rsidR="00C54E12" w:rsidRPr="00C54E12" w:rsidRDefault="00C54E12" w:rsidP="004D7FDF">
      <w:pPr>
        <w:spacing w:before="120" w:after="0" w:line="360" w:lineRule="auto"/>
        <w:rPr>
          <w:rFonts w:ascii="Arial" w:eastAsia="Times New Roman" w:hAnsi="Arial" w:cs="Arial"/>
          <w:sz w:val="28"/>
          <w:szCs w:val="28"/>
          <w:lang w:val="en-GB"/>
        </w:rPr>
      </w:pPr>
      <w:r w:rsidRPr="00C54E12">
        <w:rPr>
          <w:rFonts w:ascii="Arial" w:eastAsia="Times New Roman" w:hAnsi="Arial" w:cs="Arial"/>
          <w:b/>
          <w:bCs/>
          <w:sz w:val="28"/>
          <w:szCs w:val="28"/>
          <w:lang w:val="en-GB"/>
        </w:rPr>
        <w:t>Article (13) </w:t>
      </w:r>
    </w:p>
    <w:p w14:paraId="5088D8BD" w14:textId="77777777" w:rsidR="00C54E12" w:rsidRPr="00C54E12" w:rsidRDefault="00C54E12" w:rsidP="004D7FDF">
      <w:pPr>
        <w:spacing w:before="120" w:after="0" w:line="360" w:lineRule="auto"/>
        <w:rPr>
          <w:rFonts w:ascii="Arial" w:eastAsia="Times New Roman" w:hAnsi="Arial" w:cs="Arial"/>
          <w:sz w:val="28"/>
          <w:szCs w:val="28"/>
          <w:lang w:val="en-GB"/>
        </w:rPr>
      </w:pPr>
      <w:r w:rsidRPr="00C54E12">
        <w:rPr>
          <w:rFonts w:ascii="Arial" w:eastAsia="Times New Roman" w:hAnsi="Arial" w:cs="Arial"/>
          <w:sz w:val="28"/>
          <w:szCs w:val="28"/>
          <w:lang w:val="en-GB"/>
        </w:rPr>
        <w:t>1-States Parties shall co-operate in the prevention of the offences set forth in article (3), particularly by:  </w:t>
      </w:r>
    </w:p>
    <w:p w14:paraId="2CEFBDCA" w14:textId="77777777" w:rsidR="00C54E12" w:rsidRPr="00C54E12" w:rsidRDefault="00C54E12" w:rsidP="004D7FDF">
      <w:pPr>
        <w:spacing w:before="120" w:after="0" w:line="360" w:lineRule="auto"/>
        <w:rPr>
          <w:rFonts w:ascii="Arial" w:eastAsia="Times New Roman" w:hAnsi="Arial" w:cs="Arial"/>
          <w:sz w:val="28"/>
          <w:szCs w:val="28"/>
          <w:lang w:val="en-GB"/>
        </w:rPr>
      </w:pPr>
      <w:r w:rsidRPr="00C54E12">
        <w:rPr>
          <w:rFonts w:ascii="Arial" w:eastAsia="Times New Roman" w:hAnsi="Arial" w:cs="Arial"/>
          <w:sz w:val="28"/>
          <w:szCs w:val="28"/>
          <w:lang w:val="en-GB"/>
        </w:rPr>
        <w:t>a) taking all practicable measures to prevent preparations in their respective territories for the commission of those offences within or outside their territories </w:t>
      </w:r>
    </w:p>
    <w:p w14:paraId="0450B891" w14:textId="77777777" w:rsidR="00C54E12" w:rsidRPr="00C54E12" w:rsidRDefault="00C54E12" w:rsidP="004D7FDF">
      <w:pPr>
        <w:spacing w:before="120" w:after="0" w:line="360" w:lineRule="auto"/>
        <w:rPr>
          <w:rFonts w:ascii="Arial" w:eastAsia="Times New Roman" w:hAnsi="Arial" w:cs="Arial"/>
          <w:sz w:val="28"/>
          <w:szCs w:val="28"/>
          <w:lang w:val="en-GB"/>
        </w:rPr>
      </w:pPr>
      <w:r w:rsidRPr="00C54E12">
        <w:rPr>
          <w:rFonts w:ascii="Arial" w:eastAsia="Times New Roman" w:hAnsi="Arial" w:cs="Arial"/>
          <w:sz w:val="28"/>
          <w:szCs w:val="28"/>
          <w:lang w:val="en-GB"/>
        </w:rPr>
        <w:t>b) exchanging information in accordance with their national law, and co-ordinating administrative and other measures taken as appropriate to prevent the commission of offences set forth in article (3).  </w:t>
      </w:r>
    </w:p>
    <w:p w14:paraId="27C53F69" w14:textId="77777777" w:rsidR="00C54E12" w:rsidRPr="00C54E12" w:rsidRDefault="00C54E12" w:rsidP="004D7FDF">
      <w:pPr>
        <w:spacing w:before="120" w:after="0" w:line="360" w:lineRule="auto"/>
        <w:rPr>
          <w:rFonts w:ascii="Arial" w:eastAsia="Times New Roman" w:hAnsi="Arial" w:cs="Arial"/>
          <w:sz w:val="28"/>
          <w:szCs w:val="28"/>
          <w:lang w:val="en-GB"/>
        </w:rPr>
      </w:pPr>
      <w:r w:rsidRPr="00C54E12">
        <w:rPr>
          <w:rFonts w:ascii="Arial" w:eastAsia="Times New Roman" w:hAnsi="Arial" w:cs="Arial"/>
          <w:sz w:val="28"/>
          <w:szCs w:val="28"/>
          <w:lang w:val="en-GB"/>
        </w:rPr>
        <w:t>2 -When, due to the commission of an offence set forth in article 3, the passage of a ship has been delayed or interrupted, any State Party in whose territory the ship or passengers or crew are present shall be bound to exercise all possible efforts to avoid a ship, its passengers, crew or cargo being unduly detained or delayed.  </w:t>
      </w:r>
    </w:p>
    <w:p w14:paraId="551E637A" w14:textId="77777777" w:rsidR="00C54E12" w:rsidRPr="00C54E12" w:rsidRDefault="00C54E12" w:rsidP="004D7FDF">
      <w:pPr>
        <w:spacing w:before="120" w:after="0" w:line="360" w:lineRule="auto"/>
        <w:rPr>
          <w:rFonts w:ascii="Arial" w:eastAsia="Times New Roman" w:hAnsi="Arial" w:cs="Arial"/>
          <w:sz w:val="28"/>
          <w:szCs w:val="28"/>
          <w:lang w:val="en-GB"/>
        </w:rPr>
      </w:pPr>
      <w:r w:rsidRPr="00C54E12">
        <w:rPr>
          <w:rFonts w:ascii="Arial" w:eastAsia="Times New Roman" w:hAnsi="Arial" w:cs="Arial"/>
          <w:b/>
          <w:bCs/>
          <w:sz w:val="28"/>
          <w:szCs w:val="28"/>
          <w:lang w:val="en-GB"/>
        </w:rPr>
        <w:t>Article (14) </w:t>
      </w:r>
    </w:p>
    <w:p w14:paraId="09DB3257" w14:textId="77777777" w:rsidR="00C54E12" w:rsidRPr="00C54E12" w:rsidRDefault="00C54E12" w:rsidP="004D7FDF">
      <w:pPr>
        <w:spacing w:before="120" w:after="0" w:line="360" w:lineRule="auto"/>
        <w:rPr>
          <w:rFonts w:ascii="Arial" w:eastAsia="Times New Roman" w:hAnsi="Arial" w:cs="Arial"/>
          <w:sz w:val="28"/>
          <w:szCs w:val="28"/>
          <w:lang w:val="en-GB"/>
        </w:rPr>
      </w:pPr>
      <w:r w:rsidRPr="00C54E12">
        <w:rPr>
          <w:rFonts w:ascii="Arial" w:eastAsia="Times New Roman" w:hAnsi="Arial" w:cs="Arial"/>
          <w:sz w:val="28"/>
          <w:szCs w:val="28"/>
          <w:lang w:val="en-GB"/>
        </w:rPr>
        <w:t>Any State Party having reason to believe that an offence set forth in article (3) will be committed shall, in accordance with its national law, furnish as promptly as possible any relevant information in its possession to those States which it believes would be the States having established Jurisdiction in accordance with article (6).  </w:t>
      </w:r>
    </w:p>
    <w:p w14:paraId="3926E01D" w14:textId="77777777" w:rsidR="00C54E12" w:rsidRPr="00C54E12" w:rsidRDefault="00C54E12" w:rsidP="004D7FDF">
      <w:pPr>
        <w:spacing w:before="120" w:after="0" w:line="360" w:lineRule="auto"/>
        <w:rPr>
          <w:rFonts w:ascii="Arial" w:eastAsia="Times New Roman" w:hAnsi="Arial" w:cs="Arial"/>
          <w:sz w:val="28"/>
          <w:szCs w:val="28"/>
          <w:lang w:val="en-GB"/>
        </w:rPr>
      </w:pPr>
      <w:r w:rsidRPr="00C54E12">
        <w:rPr>
          <w:rFonts w:ascii="Arial" w:eastAsia="Times New Roman" w:hAnsi="Arial" w:cs="Arial"/>
          <w:b/>
          <w:bCs/>
          <w:sz w:val="28"/>
          <w:szCs w:val="28"/>
          <w:lang w:val="en-GB"/>
        </w:rPr>
        <w:t>Article (15) </w:t>
      </w:r>
    </w:p>
    <w:p w14:paraId="23708E55" w14:textId="77777777" w:rsidR="00C54E12" w:rsidRPr="00C54E12" w:rsidRDefault="00C54E12" w:rsidP="004D7FDF">
      <w:pPr>
        <w:spacing w:before="120" w:after="0" w:line="360" w:lineRule="auto"/>
        <w:rPr>
          <w:rFonts w:ascii="Arial" w:eastAsia="Times New Roman" w:hAnsi="Arial" w:cs="Arial"/>
          <w:sz w:val="28"/>
          <w:szCs w:val="28"/>
          <w:lang w:val="en-GB"/>
        </w:rPr>
      </w:pPr>
      <w:r w:rsidRPr="00C54E12">
        <w:rPr>
          <w:rFonts w:ascii="Arial" w:eastAsia="Times New Roman" w:hAnsi="Arial" w:cs="Arial"/>
          <w:sz w:val="28"/>
          <w:szCs w:val="28"/>
          <w:lang w:val="en-GB"/>
        </w:rPr>
        <w:t>1-Each State Party shall, in accordance with its national law, provide to the Secretary-General, as promptly as possible, any relevant information in its possession concerning:  </w:t>
      </w:r>
    </w:p>
    <w:p w14:paraId="30110588" w14:textId="77777777" w:rsidR="00C54E12" w:rsidRPr="00C54E12" w:rsidRDefault="00C54E12" w:rsidP="004D7FDF">
      <w:pPr>
        <w:spacing w:before="120" w:after="0" w:line="360" w:lineRule="auto"/>
        <w:rPr>
          <w:rFonts w:ascii="Arial" w:eastAsia="Times New Roman" w:hAnsi="Arial" w:cs="Arial"/>
          <w:sz w:val="28"/>
          <w:szCs w:val="28"/>
          <w:lang w:val="en-GB"/>
        </w:rPr>
      </w:pPr>
      <w:r w:rsidRPr="00C54E12">
        <w:rPr>
          <w:rFonts w:ascii="Arial" w:eastAsia="Times New Roman" w:hAnsi="Arial" w:cs="Arial"/>
          <w:sz w:val="28"/>
          <w:szCs w:val="28"/>
          <w:lang w:val="en-GB"/>
        </w:rPr>
        <w:t>a) the circumstances of the offence; </w:t>
      </w:r>
    </w:p>
    <w:p w14:paraId="180E0428" w14:textId="77777777" w:rsidR="00C54E12" w:rsidRPr="00C54E12" w:rsidRDefault="00C54E12" w:rsidP="004D7FDF">
      <w:pPr>
        <w:spacing w:before="120" w:after="0" w:line="360" w:lineRule="auto"/>
        <w:rPr>
          <w:rFonts w:ascii="Arial" w:eastAsia="Times New Roman" w:hAnsi="Arial" w:cs="Arial"/>
          <w:sz w:val="28"/>
          <w:szCs w:val="28"/>
          <w:lang w:val="en-GB"/>
        </w:rPr>
      </w:pPr>
      <w:r w:rsidRPr="00C54E12">
        <w:rPr>
          <w:rFonts w:ascii="Arial" w:eastAsia="Times New Roman" w:hAnsi="Arial" w:cs="Arial"/>
          <w:sz w:val="28"/>
          <w:szCs w:val="28"/>
          <w:lang w:val="en-GB"/>
        </w:rPr>
        <w:t>b) the action taken pursuant to article (13), paragraph (2); </w:t>
      </w:r>
    </w:p>
    <w:p w14:paraId="6CC22C86" w14:textId="77777777" w:rsidR="00C54E12" w:rsidRPr="00C54E12" w:rsidRDefault="00C54E12" w:rsidP="004D7FDF">
      <w:pPr>
        <w:spacing w:before="120" w:after="0" w:line="360" w:lineRule="auto"/>
        <w:rPr>
          <w:rFonts w:ascii="Arial" w:eastAsia="Times New Roman" w:hAnsi="Arial" w:cs="Arial"/>
          <w:sz w:val="28"/>
          <w:szCs w:val="28"/>
          <w:lang w:val="en-GB"/>
        </w:rPr>
      </w:pPr>
      <w:r w:rsidRPr="00C54E12">
        <w:rPr>
          <w:rFonts w:ascii="Arial" w:eastAsia="Times New Roman" w:hAnsi="Arial" w:cs="Arial"/>
          <w:sz w:val="28"/>
          <w:szCs w:val="28"/>
          <w:lang w:val="en-GB"/>
        </w:rPr>
        <w:t>c) the measures taken in relation to the offender or the alleged offender and, in particular, the results of any extradition proceedings or other legal proceedings.  </w:t>
      </w:r>
    </w:p>
    <w:p w14:paraId="70330125" w14:textId="77777777" w:rsidR="00C54E12" w:rsidRPr="00C54E12" w:rsidRDefault="00C54E12" w:rsidP="004D7FDF">
      <w:pPr>
        <w:spacing w:before="120" w:after="0" w:line="360" w:lineRule="auto"/>
        <w:rPr>
          <w:rFonts w:ascii="Arial" w:eastAsia="Times New Roman" w:hAnsi="Arial" w:cs="Arial"/>
          <w:sz w:val="28"/>
          <w:szCs w:val="28"/>
          <w:lang w:val="en-GB"/>
        </w:rPr>
      </w:pPr>
      <w:r w:rsidRPr="00C54E12">
        <w:rPr>
          <w:rFonts w:ascii="Arial" w:eastAsia="Times New Roman" w:hAnsi="Arial" w:cs="Arial"/>
          <w:sz w:val="28"/>
          <w:szCs w:val="28"/>
          <w:lang w:val="en-GB"/>
        </w:rPr>
        <w:t>2-The State Party where the alleged offender is prosecuted shall, in accordance with its national law, communicate the final outcome of the proceedings to the Secretary-General.  </w:t>
      </w:r>
    </w:p>
    <w:p w14:paraId="6FBFDB01" w14:textId="77777777" w:rsidR="00C54E12" w:rsidRPr="00C54E12" w:rsidRDefault="00C54E12" w:rsidP="004D7FDF">
      <w:pPr>
        <w:spacing w:before="120" w:after="0" w:line="360" w:lineRule="auto"/>
        <w:rPr>
          <w:rFonts w:ascii="Arial" w:eastAsia="Times New Roman" w:hAnsi="Arial" w:cs="Arial"/>
          <w:sz w:val="28"/>
          <w:szCs w:val="28"/>
          <w:lang w:val="en-GB"/>
        </w:rPr>
      </w:pPr>
      <w:r w:rsidRPr="00C54E12">
        <w:rPr>
          <w:rFonts w:ascii="Arial" w:eastAsia="Times New Roman" w:hAnsi="Arial" w:cs="Arial"/>
          <w:sz w:val="28"/>
          <w:szCs w:val="28"/>
          <w:lang w:val="en-GB"/>
        </w:rPr>
        <w:t>3-The information transmitted in accordance with paragraphs (1) and be communicated by the Secretary-General to all States Parties, to Members of the International Maritime Organization (hereinafter referred to as "the Organization"), to the other States concerned, and to the appropriate international intergovernmental organizations.  </w:t>
      </w:r>
    </w:p>
    <w:p w14:paraId="2E41AB3A" w14:textId="77777777" w:rsidR="00C54E12" w:rsidRPr="00C54E12" w:rsidRDefault="00C54E12" w:rsidP="004D7FDF">
      <w:pPr>
        <w:spacing w:before="120" w:after="0" w:line="360" w:lineRule="auto"/>
        <w:rPr>
          <w:rFonts w:ascii="Arial" w:eastAsia="Times New Roman" w:hAnsi="Arial" w:cs="Arial"/>
          <w:sz w:val="28"/>
          <w:szCs w:val="28"/>
          <w:lang w:val="en-GB"/>
        </w:rPr>
      </w:pPr>
      <w:r w:rsidRPr="00C54E12">
        <w:rPr>
          <w:rFonts w:ascii="Arial" w:eastAsia="Times New Roman" w:hAnsi="Arial" w:cs="Arial"/>
          <w:b/>
          <w:bCs/>
          <w:sz w:val="28"/>
          <w:szCs w:val="28"/>
          <w:lang w:val="en-GB"/>
        </w:rPr>
        <w:t>Article (16) </w:t>
      </w:r>
    </w:p>
    <w:p w14:paraId="28529F45" w14:textId="77777777" w:rsidR="00C54E12" w:rsidRPr="00C54E12" w:rsidRDefault="00C54E12" w:rsidP="004D7FDF">
      <w:pPr>
        <w:spacing w:before="120" w:after="0" w:line="360" w:lineRule="auto"/>
        <w:rPr>
          <w:rFonts w:ascii="Arial" w:eastAsia="Times New Roman" w:hAnsi="Arial" w:cs="Arial"/>
          <w:sz w:val="28"/>
          <w:szCs w:val="28"/>
          <w:lang w:val="en-GB"/>
        </w:rPr>
      </w:pPr>
      <w:r w:rsidRPr="00C54E12">
        <w:rPr>
          <w:rFonts w:ascii="Arial" w:eastAsia="Times New Roman" w:hAnsi="Arial" w:cs="Arial"/>
          <w:sz w:val="28"/>
          <w:szCs w:val="28"/>
          <w:lang w:val="en-GB"/>
        </w:rPr>
        <w:t>1- Any dispute between two or more States Parties concerning the interpretation or application of this Convention which cannot be settled through negotiation within a reasonable time shall, at the request of one of them, be submitted to arbitration. If, within six months from the date of the request for arbitration, the parties are unable to agree on the organization of the arbitration any one of those parties may refer the dispute to the International Court of Justice by request in conformity with the Statute of the Court. </w:t>
      </w:r>
    </w:p>
    <w:p w14:paraId="04B4F3AF" w14:textId="77777777" w:rsidR="00C54E12" w:rsidRPr="00C54E12" w:rsidRDefault="00C54E12" w:rsidP="004D7FDF">
      <w:pPr>
        <w:spacing w:before="120" w:after="0" w:line="360" w:lineRule="auto"/>
        <w:rPr>
          <w:rFonts w:ascii="Arial" w:eastAsia="Times New Roman" w:hAnsi="Arial" w:cs="Arial"/>
          <w:sz w:val="28"/>
          <w:szCs w:val="28"/>
          <w:lang w:val="en-GB"/>
        </w:rPr>
      </w:pPr>
      <w:r w:rsidRPr="00C54E12">
        <w:rPr>
          <w:rFonts w:ascii="Arial" w:eastAsia="Times New Roman" w:hAnsi="Arial" w:cs="Arial"/>
          <w:sz w:val="28"/>
          <w:szCs w:val="28"/>
          <w:lang w:val="en-GB"/>
        </w:rPr>
        <w:t>2-Each State may at the time of signature or ratification, acceptance or approval of this Convention or accession thereto, declare that it does not consider itself bound by any or all of the provisions of paragraph (1). The other States Parties shall not be bound by those provisions with respect to any State Party which has made such a reservation.  </w:t>
      </w:r>
    </w:p>
    <w:p w14:paraId="2CF53D58" w14:textId="77777777" w:rsidR="00C54E12" w:rsidRPr="00C54E12" w:rsidRDefault="00C54E12" w:rsidP="004D7FDF">
      <w:pPr>
        <w:spacing w:before="120" w:after="0" w:line="360" w:lineRule="auto"/>
        <w:rPr>
          <w:rFonts w:ascii="Arial" w:eastAsia="Times New Roman" w:hAnsi="Arial" w:cs="Arial"/>
          <w:sz w:val="28"/>
          <w:szCs w:val="28"/>
          <w:lang w:val="en-GB"/>
        </w:rPr>
      </w:pPr>
      <w:r w:rsidRPr="00C54E12">
        <w:rPr>
          <w:rFonts w:ascii="Arial" w:eastAsia="Times New Roman" w:hAnsi="Arial" w:cs="Arial"/>
          <w:sz w:val="28"/>
          <w:szCs w:val="28"/>
          <w:lang w:val="en-GB"/>
        </w:rPr>
        <w:t>3-Any State which has made a reservation in accordance with paragraph (2) may, at any time, withdraw that reservation by notification to the Secretary-General.  </w:t>
      </w:r>
    </w:p>
    <w:p w14:paraId="573F185B" w14:textId="77777777" w:rsidR="00C54E12" w:rsidRPr="00C54E12" w:rsidRDefault="00C54E12" w:rsidP="004D7FDF">
      <w:pPr>
        <w:spacing w:before="120" w:after="0" w:line="360" w:lineRule="auto"/>
        <w:rPr>
          <w:rFonts w:ascii="Arial" w:eastAsia="Times New Roman" w:hAnsi="Arial" w:cs="Arial"/>
          <w:sz w:val="28"/>
          <w:szCs w:val="28"/>
          <w:lang w:val="en-GB"/>
        </w:rPr>
      </w:pPr>
      <w:r w:rsidRPr="00C54E12">
        <w:rPr>
          <w:rFonts w:ascii="Arial" w:eastAsia="Times New Roman" w:hAnsi="Arial" w:cs="Arial"/>
          <w:b/>
          <w:bCs/>
          <w:sz w:val="28"/>
          <w:szCs w:val="28"/>
          <w:lang w:val="en-GB"/>
        </w:rPr>
        <w:t>Article (17) </w:t>
      </w:r>
    </w:p>
    <w:p w14:paraId="2A964E86" w14:textId="77777777" w:rsidR="00C54E12" w:rsidRPr="00C54E12" w:rsidRDefault="00C54E12" w:rsidP="004D7FDF">
      <w:pPr>
        <w:spacing w:before="120" w:after="0" w:line="360" w:lineRule="auto"/>
        <w:rPr>
          <w:rFonts w:ascii="Arial" w:eastAsia="Times New Roman" w:hAnsi="Arial" w:cs="Arial"/>
          <w:sz w:val="28"/>
          <w:szCs w:val="28"/>
          <w:lang w:val="en-GB"/>
        </w:rPr>
      </w:pPr>
      <w:r w:rsidRPr="00C54E12">
        <w:rPr>
          <w:rFonts w:ascii="Arial" w:eastAsia="Times New Roman" w:hAnsi="Arial" w:cs="Arial"/>
          <w:sz w:val="28"/>
          <w:szCs w:val="28"/>
          <w:lang w:val="en-GB"/>
        </w:rPr>
        <w:t>1-This Convention shall be open for signature at Rome on 10 March 1988 by States participating in the International Conference on the Suppression of Unlawful Acts against the Safety of Maritime Navigation and at the Headquarters of the Organization by all States from 14 March 1988 to 9 March 1989. It shall thereafter remain open for accession.  </w:t>
      </w:r>
    </w:p>
    <w:p w14:paraId="634F40FF" w14:textId="77777777" w:rsidR="00C54E12" w:rsidRPr="00C54E12" w:rsidRDefault="00C54E12" w:rsidP="004D7FDF">
      <w:pPr>
        <w:spacing w:before="120" w:after="0" w:line="360" w:lineRule="auto"/>
        <w:rPr>
          <w:rFonts w:ascii="Arial" w:eastAsia="Times New Roman" w:hAnsi="Arial" w:cs="Arial"/>
          <w:sz w:val="28"/>
          <w:szCs w:val="28"/>
          <w:lang w:val="en-GB"/>
        </w:rPr>
      </w:pPr>
      <w:r w:rsidRPr="00C54E12">
        <w:rPr>
          <w:rFonts w:ascii="Arial" w:eastAsia="Times New Roman" w:hAnsi="Arial" w:cs="Arial"/>
          <w:sz w:val="28"/>
          <w:szCs w:val="28"/>
          <w:lang w:val="en-GB"/>
        </w:rPr>
        <w:t>2 -States may express their consent to be bound by this Convention by:  </w:t>
      </w:r>
    </w:p>
    <w:p w14:paraId="727D5A10" w14:textId="77777777" w:rsidR="00C54E12" w:rsidRPr="00C54E12" w:rsidRDefault="00C54E12" w:rsidP="004D7FDF">
      <w:pPr>
        <w:spacing w:before="120" w:after="0" w:line="360" w:lineRule="auto"/>
        <w:rPr>
          <w:rFonts w:ascii="Arial" w:eastAsia="Times New Roman" w:hAnsi="Arial" w:cs="Arial"/>
          <w:sz w:val="28"/>
          <w:szCs w:val="28"/>
          <w:lang w:val="en-GB"/>
        </w:rPr>
      </w:pPr>
      <w:r w:rsidRPr="00C54E12">
        <w:rPr>
          <w:rFonts w:ascii="Arial" w:eastAsia="Times New Roman" w:hAnsi="Arial" w:cs="Arial"/>
          <w:sz w:val="28"/>
          <w:szCs w:val="28"/>
          <w:lang w:val="en-GB"/>
        </w:rPr>
        <w:t>a) signature without reservation as to ratification, acceptance or approval; </w:t>
      </w:r>
    </w:p>
    <w:p w14:paraId="4DF51970" w14:textId="77777777" w:rsidR="00C54E12" w:rsidRPr="00C54E12" w:rsidRDefault="00C54E12" w:rsidP="004D7FDF">
      <w:pPr>
        <w:spacing w:before="120" w:after="0" w:line="360" w:lineRule="auto"/>
        <w:rPr>
          <w:rFonts w:ascii="Arial" w:eastAsia="Times New Roman" w:hAnsi="Arial" w:cs="Arial"/>
          <w:sz w:val="28"/>
          <w:szCs w:val="28"/>
          <w:lang w:val="en-GB"/>
        </w:rPr>
      </w:pPr>
      <w:r w:rsidRPr="00C54E12">
        <w:rPr>
          <w:rFonts w:ascii="Arial" w:eastAsia="Times New Roman" w:hAnsi="Arial" w:cs="Arial"/>
          <w:sz w:val="28"/>
          <w:szCs w:val="28"/>
          <w:lang w:val="en-GB"/>
        </w:rPr>
        <w:t>b) signature subject to ratification, acceptance or approval, followed by ratification, acceptance or approval; </w:t>
      </w:r>
    </w:p>
    <w:p w14:paraId="4EDDC0D1" w14:textId="77777777" w:rsidR="00C54E12" w:rsidRPr="00C54E12" w:rsidRDefault="00C54E12" w:rsidP="004D7FDF">
      <w:pPr>
        <w:spacing w:before="120" w:after="0" w:line="360" w:lineRule="auto"/>
        <w:rPr>
          <w:rFonts w:ascii="Arial" w:eastAsia="Times New Roman" w:hAnsi="Arial" w:cs="Arial"/>
          <w:sz w:val="28"/>
          <w:szCs w:val="28"/>
          <w:lang w:val="en-GB"/>
        </w:rPr>
      </w:pPr>
      <w:r w:rsidRPr="00C54E12">
        <w:rPr>
          <w:rFonts w:ascii="Arial" w:eastAsia="Times New Roman" w:hAnsi="Arial" w:cs="Arial"/>
          <w:sz w:val="28"/>
          <w:szCs w:val="28"/>
          <w:lang w:val="en-GB"/>
        </w:rPr>
        <w:t>c) Accession. </w:t>
      </w:r>
    </w:p>
    <w:p w14:paraId="2C3AF7AE" w14:textId="77777777" w:rsidR="00C54E12" w:rsidRPr="00C54E12" w:rsidRDefault="00C54E12" w:rsidP="004D7FDF">
      <w:pPr>
        <w:spacing w:before="120" w:after="0" w:line="360" w:lineRule="auto"/>
        <w:rPr>
          <w:rFonts w:ascii="Arial" w:eastAsia="Times New Roman" w:hAnsi="Arial" w:cs="Arial"/>
          <w:sz w:val="28"/>
          <w:szCs w:val="28"/>
          <w:lang w:val="en-GB"/>
        </w:rPr>
      </w:pPr>
      <w:r w:rsidRPr="00C54E12">
        <w:rPr>
          <w:rFonts w:ascii="Arial" w:eastAsia="Times New Roman" w:hAnsi="Arial" w:cs="Arial"/>
          <w:sz w:val="28"/>
          <w:szCs w:val="28"/>
          <w:lang w:val="en-GB"/>
        </w:rPr>
        <w:t>3- Ratification, acceptance, approval or accession shall be effected by the deposit of an instrument to that effect with the Secretary-General.  </w:t>
      </w:r>
    </w:p>
    <w:p w14:paraId="6D3C9B4F" w14:textId="77777777" w:rsidR="00C54E12" w:rsidRPr="00C54E12" w:rsidRDefault="00C54E12" w:rsidP="004D7FDF">
      <w:pPr>
        <w:spacing w:before="120" w:after="0" w:line="360" w:lineRule="auto"/>
        <w:rPr>
          <w:rFonts w:ascii="Arial" w:eastAsia="Times New Roman" w:hAnsi="Arial" w:cs="Arial"/>
          <w:sz w:val="28"/>
          <w:szCs w:val="28"/>
          <w:lang w:val="en-GB"/>
        </w:rPr>
      </w:pPr>
      <w:r w:rsidRPr="00C54E12">
        <w:rPr>
          <w:rFonts w:ascii="Arial" w:eastAsia="Times New Roman" w:hAnsi="Arial" w:cs="Arial"/>
          <w:b/>
          <w:bCs/>
          <w:sz w:val="28"/>
          <w:szCs w:val="28"/>
          <w:lang w:val="en-GB"/>
        </w:rPr>
        <w:t>Article (18) </w:t>
      </w:r>
    </w:p>
    <w:p w14:paraId="491F2261" w14:textId="77777777" w:rsidR="00C54E12" w:rsidRPr="00C54E12" w:rsidRDefault="00C54E12" w:rsidP="004D7FDF">
      <w:pPr>
        <w:spacing w:before="120" w:after="0" w:line="360" w:lineRule="auto"/>
        <w:rPr>
          <w:rFonts w:ascii="Arial" w:eastAsia="Times New Roman" w:hAnsi="Arial" w:cs="Arial"/>
          <w:sz w:val="28"/>
          <w:szCs w:val="28"/>
          <w:lang w:val="en-GB"/>
        </w:rPr>
      </w:pPr>
      <w:r w:rsidRPr="00C54E12">
        <w:rPr>
          <w:rFonts w:ascii="Arial" w:eastAsia="Times New Roman" w:hAnsi="Arial" w:cs="Arial"/>
          <w:sz w:val="28"/>
          <w:szCs w:val="28"/>
          <w:lang w:val="en-GB"/>
        </w:rPr>
        <w:t>1-This Convention shall enter into force ninety days following the date on which fifteen States have either signed it without reservation as to ratification, acceptance or approval, or have deposited an instrument of ratification, acceptance, approval or accession in respect thereof.  </w:t>
      </w:r>
    </w:p>
    <w:p w14:paraId="4A76C6AB" w14:textId="77777777" w:rsidR="00C54E12" w:rsidRPr="00C54E12" w:rsidRDefault="00C54E12" w:rsidP="004D7FDF">
      <w:pPr>
        <w:spacing w:before="120" w:after="0" w:line="360" w:lineRule="auto"/>
        <w:rPr>
          <w:rFonts w:ascii="Arial" w:eastAsia="Times New Roman" w:hAnsi="Arial" w:cs="Arial"/>
          <w:sz w:val="28"/>
          <w:szCs w:val="28"/>
          <w:lang w:val="en-GB"/>
        </w:rPr>
      </w:pPr>
      <w:r w:rsidRPr="00C54E12">
        <w:rPr>
          <w:rFonts w:ascii="Arial" w:eastAsia="Times New Roman" w:hAnsi="Arial" w:cs="Arial"/>
          <w:sz w:val="28"/>
          <w:szCs w:val="28"/>
          <w:lang w:val="en-GB"/>
        </w:rPr>
        <w:t>2-For a State which deposits an instrument of ratification, acceptance, approval or accession in respect of this Convention after the conditions for entry into force thereof have been met, the ratification, acceptance, approval or accession shall take effect ninety days after the date of such deposit.  </w:t>
      </w:r>
    </w:p>
    <w:p w14:paraId="49B06962" w14:textId="77777777" w:rsidR="00C54E12" w:rsidRPr="00C54E12" w:rsidRDefault="00C54E12" w:rsidP="004D7FDF">
      <w:pPr>
        <w:spacing w:before="120" w:after="0" w:line="360" w:lineRule="auto"/>
        <w:rPr>
          <w:rFonts w:ascii="Arial" w:eastAsia="Times New Roman" w:hAnsi="Arial" w:cs="Arial"/>
          <w:sz w:val="28"/>
          <w:szCs w:val="28"/>
          <w:lang w:val="en-GB"/>
        </w:rPr>
      </w:pPr>
      <w:r w:rsidRPr="00C54E12">
        <w:rPr>
          <w:rFonts w:ascii="Arial" w:eastAsia="Times New Roman" w:hAnsi="Arial" w:cs="Arial"/>
          <w:b/>
          <w:bCs/>
          <w:sz w:val="28"/>
          <w:szCs w:val="28"/>
          <w:lang w:val="en-GB"/>
        </w:rPr>
        <w:t>Article (19) </w:t>
      </w:r>
    </w:p>
    <w:p w14:paraId="0FC7B796" w14:textId="77777777" w:rsidR="00C54E12" w:rsidRPr="00C54E12" w:rsidRDefault="00C54E12" w:rsidP="004D7FDF">
      <w:pPr>
        <w:spacing w:before="120" w:after="0" w:line="360" w:lineRule="auto"/>
        <w:rPr>
          <w:rFonts w:ascii="Arial" w:eastAsia="Times New Roman" w:hAnsi="Arial" w:cs="Arial"/>
          <w:sz w:val="28"/>
          <w:szCs w:val="28"/>
          <w:lang w:val="en-GB"/>
        </w:rPr>
      </w:pPr>
      <w:r w:rsidRPr="00C54E12">
        <w:rPr>
          <w:rFonts w:ascii="Arial" w:eastAsia="Times New Roman" w:hAnsi="Arial" w:cs="Arial"/>
          <w:sz w:val="28"/>
          <w:szCs w:val="28"/>
          <w:lang w:val="en-GB"/>
        </w:rPr>
        <w:t>1-This Convention may be denounced by any State Party at any time after the expiry of one year from the date on which this Convention enters into force for that State.  </w:t>
      </w:r>
    </w:p>
    <w:p w14:paraId="7BDAA6F1" w14:textId="77777777" w:rsidR="00C54E12" w:rsidRPr="00C54E12" w:rsidRDefault="00C54E12" w:rsidP="004D7FDF">
      <w:pPr>
        <w:spacing w:before="120" w:after="0" w:line="360" w:lineRule="auto"/>
        <w:rPr>
          <w:rFonts w:ascii="Arial" w:eastAsia="Times New Roman" w:hAnsi="Arial" w:cs="Arial"/>
          <w:sz w:val="28"/>
          <w:szCs w:val="28"/>
          <w:lang w:val="en-GB"/>
        </w:rPr>
      </w:pPr>
      <w:r w:rsidRPr="00C54E12">
        <w:rPr>
          <w:rFonts w:ascii="Arial" w:eastAsia="Times New Roman" w:hAnsi="Arial" w:cs="Arial"/>
          <w:sz w:val="28"/>
          <w:szCs w:val="28"/>
          <w:lang w:val="en-GB"/>
        </w:rPr>
        <w:t>2-Denunciation shall be effected by the deposit of an instrument of denunciation with the Secretary-General.  </w:t>
      </w:r>
    </w:p>
    <w:p w14:paraId="0E436743" w14:textId="77777777" w:rsidR="00C54E12" w:rsidRPr="00C54E12" w:rsidRDefault="00C54E12" w:rsidP="004D7FDF">
      <w:pPr>
        <w:spacing w:before="120" w:after="0" w:line="360" w:lineRule="auto"/>
        <w:rPr>
          <w:rFonts w:ascii="Arial" w:eastAsia="Times New Roman" w:hAnsi="Arial" w:cs="Arial"/>
          <w:sz w:val="28"/>
          <w:szCs w:val="28"/>
          <w:lang w:val="en-GB"/>
        </w:rPr>
      </w:pPr>
      <w:r w:rsidRPr="00C54E12">
        <w:rPr>
          <w:rFonts w:ascii="Arial" w:eastAsia="Times New Roman" w:hAnsi="Arial" w:cs="Arial"/>
          <w:sz w:val="28"/>
          <w:szCs w:val="28"/>
          <w:lang w:val="en-GB"/>
        </w:rPr>
        <w:t>3-A denunciation shall take effect one year, or such longer period as may be specified in the instrument of denunciation, after the receipt of the instrument of denunciation by the Secretary-General.  </w:t>
      </w:r>
    </w:p>
    <w:p w14:paraId="4ADD249F" w14:textId="77777777" w:rsidR="00C54E12" w:rsidRPr="00C54E12" w:rsidRDefault="00C54E12" w:rsidP="004D7FDF">
      <w:pPr>
        <w:spacing w:before="120" w:after="0" w:line="360" w:lineRule="auto"/>
        <w:rPr>
          <w:rFonts w:ascii="Arial" w:eastAsia="Times New Roman" w:hAnsi="Arial" w:cs="Arial"/>
          <w:sz w:val="28"/>
          <w:szCs w:val="28"/>
          <w:lang w:val="en-GB"/>
        </w:rPr>
      </w:pPr>
      <w:r w:rsidRPr="00C54E12">
        <w:rPr>
          <w:rFonts w:ascii="Arial" w:eastAsia="Times New Roman" w:hAnsi="Arial" w:cs="Arial"/>
          <w:b/>
          <w:bCs/>
          <w:sz w:val="28"/>
          <w:szCs w:val="28"/>
          <w:lang w:val="en-GB"/>
        </w:rPr>
        <w:t>Article (20) </w:t>
      </w:r>
    </w:p>
    <w:p w14:paraId="20D2B2D8" w14:textId="77777777" w:rsidR="00C54E12" w:rsidRPr="00C54E12" w:rsidRDefault="00C54E12" w:rsidP="004D7FDF">
      <w:pPr>
        <w:spacing w:before="120" w:after="0" w:line="360" w:lineRule="auto"/>
        <w:rPr>
          <w:rFonts w:ascii="Arial" w:eastAsia="Times New Roman" w:hAnsi="Arial" w:cs="Arial"/>
          <w:sz w:val="28"/>
          <w:szCs w:val="28"/>
          <w:lang w:val="en-GB"/>
        </w:rPr>
      </w:pPr>
      <w:r w:rsidRPr="00C54E12">
        <w:rPr>
          <w:rFonts w:ascii="Arial" w:eastAsia="Times New Roman" w:hAnsi="Arial" w:cs="Arial"/>
          <w:sz w:val="28"/>
          <w:szCs w:val="28"/>
          <w:lang w:val="en-GB"/>
        </w:rPr>
        <w:t>1-A conference for the purpose of revising or amending this Convention may be convened by the Organization.  </w:t>
      </w:r>
    </w:p>
    <w:p w14:paraId="4E23BC18" w14:textId="77777777" w:rsidR="00C54E12" w:rsidRPr="00C54E12" w:rsidRDefault="00C54E12" w:rsidP="004D7FDF">
      <w:pPr>
        <w:spacing w:before="120" w:after="0" w:line="360" w:lineRule="auto"/>
        <w:rPr>
          <w:rFonts w:ascii="Arial" w:eastAsia="Times New Roman" w:hAnsi="Arial" w:cs="Arial"/>
          <w:sz w:val="28"/>
          <w:szCs w:val="28"/>
          <w:lang w:val="en-GB"/>
        </w:rPr>
      </w:pPr>
      <w:r w:rsidRPr="00C54E12">
        <w:rPr>
          <w:rFonts w:ascii="Arial" w:eastAsia="Times New Roman" w:hAnsi="Arial" w:cs="Arial"/>
          <w:sz w:val="28"/>
          <w:szCs w:val="28"/>
          <w:lang w:val="en-GB"/>
        </w:rPr>
        <w:t>2 -The Secretary-General shall convene a conference of the States Parties to this Convention for revising or amending the Convention, at the request of one third of the States Parties, or ten States Parties, whichever is the higher figure.  </w:t>
      </w:r>
    </w:p>
    <w:p w14:paraId="4BF3C454" w14:textId="77777777" w:rsidR="00C54E12" w:rsidRPr="00C54E12" w:rsidRDefault="00C54E12" w:rsidP="004D7FDF">
      <w:pPr>
        <w:spacing w:before="120" w:after="0" w:line="360" w:lineRule="auto"/>
        <w:rPr>
          <w:rFonts w:ascii="Arial" w:eastAsia="Times New Roman" w:hAnsi="Arial" w:cs="Arial"/>
          <w:sz w:val="28"/>
          <w:szCs w:val="28"/>
          <w:lang w:val="en-GB"/>
        </w:rPr>
      </w:pPr>
      <w:r w:rsidRPr="00C54E12">
        <w:rPr>
          <w:rFonts w:ascii="Arial" w:eastAsia="Times New Roman" w:hAnsi="Arial" w:cs="Arial"/>
          <w:sz w:val="28"/>
          <w:szCs w:val="28"/>
          <w:lang w:val="en-GB"/>
        </w:rPr>
        <w:t>3-Any instrument of ratification, acceptance, approval or accession deposited after the date of entry into force of an amendment to this Convention shall be deemed to apply to the Convention as amended.  </w:t>
      </w:r>
    </w:p>
    <w:p w14:paraId="61BF9BA9" w14:textId="77777777" w:rsidR="00C54E12" w:rsidRPr="00C54E12" w:rsidRDefault="00C54E12" w:rsidP="004D7FDF">
      <w:pPr>
        <w:spacing w:before="120" w:after="0" w:line="360" w:lineRule="auto"/>
        <w:rPr>
          <w:rFonts w:ascii="Arial" w:eastAsia="Times New Roman" w:hAnsi="Arial" w:cs="Arial"/>
          <w:sz w:val="28"/>
          <w:szCs w:val="28"/>
          <w:lang w:val="en-GB"/>
        </w:rPr>
      </w:pPr>
      <w:r w:rsidRPr="00C54E12">
        <w:rPr>
          <w:rFonts w:ascii="Arial" w:eastAsia="Times New Roman" w:hAnsi="Arial" w:cs="Arial"/>
          <w:b/>
          <w:bCs/>
          <w:sz w:val="28"/>
          <w:szCs w:val="28"/>
          <w:lang w:val="en-GB"/>
        </w:rPr>
        <w:t>Article (21) </w:t>
      </w:r>
    </w:p>
    <w:p w14:paraId="0EC397BC" w14:textId="77777777" w:rsidR="00C54E12" w:rsidRPr="00C54E12" w:rsidRDefault="00C54E12" w:rsidP="004D7FDF">
      <w:pPr>
        <w:spacing w:before="120" w:after="0" w:line="360" w:lineRule="auto"/>
        <w:rPr>
          <w:rFonts w:ascii="Arial" w:eastAsia="Times New Roman" w:hAnsi="Arial" w:cs="Arial"/>
          <w:sz w:val="28"/>
          <w:szCs w:val="28"/>
          <w:lang w:val="en-GB"/>
        </w:rPr>
      </w:pPr>
      <w:r w:rsidRPr="00C54E12">
        <w:rPr>
          <w:rFonts w:ascii="Arial" w:eastAsia="Times New Roman" w:hAnsi="Arial" w:cs="Arial"/>
          <w:sz w:val="28"/>
          <w:szCs w:val="28"/>
          <w:lang w:val="en-GB"/>
        </w:rPr>
        <w:t>1-This Convention shall be deposited with the Secretary-General.  </w:t>
      </w:r>
    </w:p>
    <w:p w14:paraId="00A0CC03" w14:textId="77777777" w:rsidR="00C54E12" w:rsidRPr="00C54E12" w:rsidRDefault="00C54E12" w:rsidP="004D7FDF">
      <w:pPr>
        <w:spacing w:before="120" w:after="0" w:line="360" w:lineRule="auto"/>
        <w:rPr>
          <w:rFonts w:ascii="Arial" w:eastAsia="Times New Roman" w:hAnsi="Arial" w:cs="Arial"/>
          <w:sz w:val="28"/>
          <w:szCs w:val="28"/>
          <w:lang w:val="en-GB"/>
        </w:rPr>
      </w:pPr>
      <w:r w:rsidRPr="00C54E12">
        <w:rPr>
          <w:rFonts w:ascii="Arial" w:eastAsia="Times New Roman" w:hAnsi="Arial" w:cs="Arial"/>
          <w:sz w:val="28"/>
          <w:szCs w:val="28"/>
          <w:lang w:val="en-GB"/>
        </w:rPr>
        <w:t>2-The Secretary-General shall:  </w:t>
      </w:r>
    </w:p>
    <w:p w14:paraId="33BF31DC" w14:textId="77777777" w:rsidR="00C54E12" w:rsidRPr="00C54E12" w:rsidRDefault="00C54E12" w:rsidP="004D7FDF">
      <w:pPr>
        <w:spacing w:before="120" w:after="0" w:line="360" w:lineRule="auto"/>
        <w:rPr>
          <w:rFonts w:ascii="Arial" w:eastAsia="Times New Roman" w:hAnsi="Arial" w:cs="Arial"/>
          <w:sz w:val="28"/>
          <w:szCs w:val="28"/>
          <w:lang w:val="en-GB"/>
        </w:rPr>
      </w:pPr>
      <w:r w:rsidRPr="00C54E12">
        <w:rPr>
          <w:rFonts w:ascii="Arial" w:eastAsia="Times New Roman" w:hAnsi="Arial" w:cs="Arial"/>
          <w:sz w:val="28"/>
          <w:szCs w:val="28"/>
          <w:lang w:val="en-GB"/>
        </w:rPr>
        <w:t>a) inform all States which have signed this Convention or acceded thereto, and all Members of the Organization, of:  </w:t>
      </w:r>
    </w:p>
    <w:p w14:paraId="48E88330" w14:textId="77777777" w:rsidR="00C54E12" w:rsidRPr="00C54E12" w:rsidRDefault="00C54E12" w:rsidP="004D7FDF">
      <w:pPr>
        <w:spacing w:before="120" w:after="0" w:line="360" w:lineRule="auto"/>
        <w:rPr>
          <w:rFonts w:ascii="Arial" w:eastAsia="Times New Roman" w:hAnsi="Arial" w:cs="Arial"/>
          <w:sz w:val="28"/>
          <w:szCs w:val="28"/>
          <w:lang w:val="en-GB"/>
        </w:rPr>
      </w:pPr>
      <w:r w:rsidRPr="00C54E12">
        <w:rPr>
          <w:rFonts w:ascii="Arial" w:eastAsia="Times New Roman" w:hAnsi="Arial" w:cs="Arial"/>
          <w:sz w:val="28"/>
          <w:szCs w:val="28"/>
          <w:lang w:val="en-GB"/>
        </w:rPr>
        <w:t>(1) each new signature or deposit of an instrument of ratification, acceptance, approval or accession together with the date thereof; </w:t>
      </w:r>
    </w:p>
    <w:p w14:paraId="1AFDAB9C" w14:textId="77777777" w:rsidR="00C54E12" w:rsidRPr="00C54E12" w:rsidRDefault="00C54E12" w:rsidP="004D7FDF">
      <w:pPr>
        <w:spacing w:before="120" w:after="0" w:line="360" w:lineRule="auto"/>
        <w:rPr>
          <w:rFonts w:ascii="Arial" w:eastAsia="Times New Roman" w:hAnsi="Arial" w:cs="Arial"/>
          <w:sz w:val="28"/>
          <w:szCs w:val="28"/>
          <w:lang w:val="en-GB"/>
        </w:rPr>
      </w:pPr>
      <w:r w:rsidRPr="00C54E12">
        <w:rPr>
          <w:rFonts w:ascii="Arial" w:eastAsia="Times New Roman" w:hAnsi="Arial" w:cs="Arial"/>
          <w:sz w:val="28"/>
          <w:szCs w:val="28"/>
          <w:lang w:val="en-GB"/>
        </w:rPr>
        <w:t>(2)the date of the entry into force of this Convention; </w:t>
      </w:r>
    </w:p>
    <w:p w14:paraId="10AD2F54" w14:textId="77777777" w:rsidR="00C54E12" w:rsidRPr="00C54E12" w:rsidRDefault="00C54E12" w:rsidP="004D7FDF">
      <w:pPr>
        <w:spacing w:before="120" w:after="0" w:line="360" w:lineRule="auto"/>
        <w:rPr>
          <w:rFonts w:ascii="Arial" w:eastAsia="Times New Roman" w:hAnsi="Arial" w:cs="Arial"/>
          <w:sz w:val="28"/>
          <w:szCs w:val="28"/>
          <w:lang w:val="en-GB"/>
        </w:rPr>
      </w:pPr>
      <w:r w:rsidRPr="00C54E12">
        <w:rPr>
          <w:rFonts w:ascii="Arial" w:eastAsia="Times New Roman" w:hAnsi="Arial" w:cs="Arial"/>
          <w:sz w:val="28"/>
          <w:szCs w:val="28"/>
          <w:lang w:val="en-GB"/>
        </w:rPr>
        <w:t>(3)the deposit of any instrument of denunciation of this Convention together with the date on which it is received and the date on which the denunciation takes effect; </w:t>
      </w:r>
    </w:p>
    <w:p w14:paraId="5EFD7112" w14:textId="77777777" w:rsidR="00C54E12" w:rsidRPr="00C54E12" w:rsidRDefault="00C54E12" w:rsidP="004D7FDF">
      <w:pPr>
        <w:spacing w:before="120" w:after="0" w:line="360" w:lineRule="auto"/>
        <w:rPr>
          <w:rFonts w:ascii="Arial" w:eastAsia="Times New Roman" w:hAnsi="Arial" w:cs="Arial"/>
          <w:sz w:val="28"/>
          <w:szCs w:val="28"/>
          <w:lang w:val="en-GB"/>
        </w:rPr>
      </w:pPr>
      <w:r w:rsidRPr="00C54E12">
        <w:rPr>
          <w:rFonts w:ascii="Arial" w:eastAsia="Times New Roman" w:hAnsi="Arial" w:cs="Arial"/>
          <w:sz w:val="28"/>
          <w:szCs w:val="28"/>
          <w:lang w:val="en-GB"/>
        </w:rPr>
        <w:t>(4)the receipt of any declaration or notification made under this Convention. </w:t>
      </w:r>
    </w:p>
    <w:p w14:paraId="3BE7AB49" w14:textId="77777777" w:rsidR="00C54E12" w:rsidRPr="00C54E12" w:rsidRDefault="00C54E12" w:rsidP="004D7FDF">
      <w:pPr>
        <w:spacing w:before="120" w:after="0" w:line="360" w:lineRule="auto"/>
        <w:rPr>
          <w:rFonts w:ascii="Arial" w:eastAsia="Times New Roman" w:hAnsi="Arial" w:cs="Arial"/>
          <w:sz w:val="28"/>
          <w:szCs w:val="28"/>
          <w:lang w:val="en-GB"/>
        </w:rPr>
      </w:pPr>
      <w:r w:rsidRPr="00C54E12">
        <w:rPr>
          <w:rFonts w:ascii="Arial" w:eastAsia="Times New Roman" w:hAnsi="Arial" w:cs="Arial"/>
          <w:sz w:val="28"/>
          <w:szCs w:val="28"/>
          <w:lang w:val="en-GB"/>
        </w:rPr>
        <w:t>b) transmit certified true copies of this Convention to all States which have signed this Convention or acceded thereto.  </w:t>
      </w:r>
    </w:p>
    <w:p w14:paraId="41A2F100" w14:textId="77777777" w:rsidR="00C54E12" w:rsidRPr="00C54E12" w:rsidRDefault="00C54E12" w:rsidP="004D7FDF">
      <w:pPr>
        <w:spacing w:before="120" w:after="0" w:line="360" w:lineRule="auto"/>
        <w:rPr>
          <w:rFonts w:ascii="Arial" w:eastAsia="Times New Roman" w:hAnsi="Arial" w:cs="Arial"/>
          <w:sz w:val="28"/>
          <w:szCs w:val="28"/>
          <w:lang w:val="en-GB"/>
        </w:rPr>
      </w:pPr>
      <w:r w:rsidRPr="00C54E12">
        <w:rPr>
          <w:rFonts w:ascii="Arial" w:eastAsia="Times New Roman" w:hAnsi="Arial" w:cs="Arial"/>
          <w:sz w:val="28"/>
          <w:szCs w:val="28"/>
          <w:lang w:val="en-GB"/>
        </w:rPr>
        <w:t>3-As soon as this Convention enters into force, a certified true copy thereof shall be transmitted by the Depositary to the Secretary-General of the United Nations for registration and publication in accordance with Article 102 of the Charter of the United Nations.  </w:t>
      </w:r>
    </w:p>
    <w:p w14:paraId="230472E8" w14:textId="77777777" w:rsidR="00C54E12" w:rsidRPr="00C54E12" w:rsidRDefault="00C54E12" w:rsidP="004D7FDF">
      <w:pPr>
        <w:spacing w:before="120" w:after="0" w:line="360" w:lineRule="auto"/>
        <w:rPr>
          <w:rFonts w:ascii="Arial" w:eastAsia="Times New Roman" w:hAnsi="Arial" w:cs="Arial"/>
          <w:sz w:val="28"/>
          <w:szCs w:val="28"/>
          <w:lang w:val="en-GB"/>
        </w:rPr>
      </w:pPr>
      <w:r w:rsidRPr="00C54E12">
        <w:rPr>
          <w:rFonts w:ascii="Arial" w:eastAsia="Times New Roman" w:hAnsi="Arial" w:cs="Arial"/>
          <w:b/>
          <w:bCs/>
          <w:sz w:val="28"/>
          <w:szCs w:val="28"/>
          <w:lang w:val="en-GB"/>
        </w:rPr>
        <w:t>Article (22) </w:t>
      </w:r>
    </w:p>
    <w:p w14:paraId="7CB8E2F4" w14:textId="77777777" w:rsidR="00C54E12" w:rsidRPr="00C54E12" w:rsidRDefault="00C54E12" w:rsidP="004D7FDF">
      <w:pPr>
        <w:spacing w:before="120" w:after="0" w:line="360" w:lineRule="auto"/>
        <w:rPr>
          <w:rFonts w:ascii="Arial" w:eastAsia="Times New Roman" w:hAnsi="Arial" w:cs="Arial"/>
          <w:sz w:val="28"/>
          <w:szCs w:val="28"/>
          <w:lang w:val="en-GB"/>
        </w:rPr>
      </w:pPr>
      <w:r w:rsidRPr="00C54E12">
        <w:rPr>
          <w:rFonts w:ascii="Arial" w:eastAsia="Times New Roman" w:hAnsi="Arial" w:cs="Arial"/>
          <w:sz w:val="28"/>
          <w:szCs w:val="28"/>
          <w:lang w:val="en-GB"/>
        </w:rPr>
        <w:t>This Convention is established in a single original in the Arabic, Chinese, English, French, Russian, and Spanish languages, each text being equally authentic.  </w:t>
      </w:r>
    </w:p>
    <w:p w14:paraId="5BE79F14" w14:textId="77777777" w:rsidR="00C54E12" w:rsidRPr="00C54E12" w:rsidRDefault="00C54E12" w:rsidP="004D7FDF">
      <w:pPr>
        <w:spacing w:before="120" w:after="0" w:line="360" w:lineRule="auto"/>
        <w:rPr>
          <w:rFonts w:ascii="Arial" w:eastAsia="Times New Roman" w:hAnsi="Arial" w:cs="Arial"/>
          <w:sz w:val="28"/>
          <w:szCs w:val="28"/>
          <w:lang w:val="en-GB"/>
        </w:rPr>
      </w:pPr>
      <w:r w:rsidRPr="00C54E12">
        <w:rPr>
          <w:rFonts w:ascii="Arial" w:eastAsia="Times New Roman" w:hAnsi="Arial" w:cs="Arial"/>
          <w:sz w:val="28"/>
          <w:szCs w:val="28"/>
          <w:lang w:val="en-GB"/>
        </w:rPr>
        <w:t>IN WITNESS WHEREOF the undersigned being duly authorized by their respective Governments for that purpose have signed this Convention.  </w:t>
      </w:r>
    </w:p>
    <w:p w14:paraId="5FCEA698" w14:textId="77777777" w:rsidR="00C54E12" w:rsidRPr="00C54E12" w:rsidRDefault="00C54E12" w:rsidP="004D7FDF">
      <w:pPr>
        <w:spacing w:before="120" w:after="0" w:line="360" w:lineRule="auto"/>
        <w:rPr>
          <w:rFonts w:ascii="Arial" w:eastAsia="Times New Roman" w:hAnsi="Arial" w:cs="Arial"/>
          <w:sz w:val="28"/>
          <w:szCs w:val="28"/>
          <w:lang w:val="en-GB"/>
        </w:rPr>
      </w:pPr>
      <w:r w:rsidRPr="00C54E12">
        <w:rPr>
          <w:rFonts w:ascii="Arial" w:eastAsia="Times New Roman" w:hAnsi="Arial" w:cs="Arial"/>
          <w:sz w:val="28"/>
          <w:szCs w:val="28"/>
          <w:lang w:val="en-GB"/>
        </w:rPr>
        <w:t>DONE AT ROME this tenth day of March one thousand nine hundred and eighty-eight.  </w:t>
      </w:r>
    </w:p>
    <w:p w14:paraId="15D9F761" w14:textId="77777777" w:rsidR="00C54E12" w:rsidRPr="00C54E12" w:rsidRDefault="00C54E12" w:rsidP="004D7FDF">
      <w:pPr>
        <w:spacing w:before="120" w:after="0" w:line="360" w:lineRule="auto"/>
        <w:rPr>
          <w:rFonts w:ascii="Arial" w:eastAsia="Times New Roman" w:hAnsi="Arial" w:cs="Arial"/>
          <w:sz w:val="28"/>
          <w:szCs w:val="28"/>
          <w:lang w:val="en-GB"/>
        </w:rPr>
      </w:pPr>
      <w:r w:rsidRPr="00C54E12">
        <w:rPr>
          <w:rFonts w:ascii="Arial" w:eastAsia="Times New Roman" w:hAnsi="Arial" w:cs="Arial"/>
          <w:b/>
          <w:bCs/>
          <w:sz w:val="28"/>
          <w:szCs w:val="28"/>
          <w:lang w:val="en-GB"/>
        </w:rPr>
        <w:t>PROTOCOL FOR THE SUPPRESSION OF UNLAWFUL ACTS AGAINST THE SAFETY OF FIXED PLATFORMS LOCATED ON THE CONTINENTAL SHELF  </w:t>
      </w:r>
    </w:p>
    <w:p w14:paraId="65F3F5C4" w14:textId="77777777" w:rsidR="00C54E12" w:rsidRPr="00C54E12" w:rsidRDefault="00C54E12" w:rsidP="004D7FDF">
      <w:pPr>
        <w:spacing w:before="120" w:after="0" w:line="360" w:lineRule="auto"/>
        <w:rPr>
          <w:rFonts w:ascii="Arial" w:eastAsia="Times New Roman" w:hAnsi="Arial" w:cs="Arial"/>
          <w:sz w:val="28"/>
          <w:szCs w:val="28"/>
          <w:lang w:val="en-GB"/>
        </w:rPr>
      </w:pPr>
      <w:r w:rsidRPr="00C54E12">
        <w:rPr>
          <w:rFonts w:ascii="Arial" w:eastAsia="Times New Roman" w:hAnsi="Arial" w:cs="Arial"/>
          <w:sz w:val="28"/>
          <w:szCs w:val="28"/>
          <w:lang w:val="en-GB"/>
        </w:rPr>
        <w:t>The States Parties to the This Protocol, </w:t>
      </w:r>
    </w:p>
    <w:p w14:paraId="5B283C83" w14:textId="77777777" w:rsidR="00C54E12" w:rsidRPr="00C54E12" w:rsidRDefault="00C54E12" w:rsidP="004D7FDF">
      <w:pPr>
        <w:spacing w:before="120" w:after="0" w:line="360" w:lineRule="auto"/>
        <w:rPr>
          <w:rFonts w:ascii="Arial" w:eastAsia="Times New Roman" w:hAnsi="Arial" w:cs="Arial"/>
          <w:sz w:val="28"/>
          <w:szCs w:val="28"/>
          <w:lang w:val="en-GB"/>
        </w:rPr>
      </w:pPr>
      <w:r w:rsidRPr="00C54E12">
        <w:rPr>
          <w:rFonts w:ascii="Arial" w:eastAsia="Times New Roman" w:hAnsi="Arial" w:cs="Arial"/>
          <w:sz w:val="28"/>
          <w:szCs w:val="28"/>
          <w:lang w:val="en-GB"/>
        </w:rPr>
        <w:t>BEING PARTIES to the Convention for the Suppression of Unlawful Acts against the Safety of Maritime Navigation,  </w:t>
      </w:r>
    </w:p>
    <w:p w14:paraId="31A66567" w14:textId="77777777" w:rsidR="00C54E12" w:rsidRPr="00C54E12" w:rsidRDefault="00C54E12" w:rsidP="004D7FDF">
      <w:pPr>
        <w:spacing w:before="120" w:after="0" w:line="360" w:lineRule="auto"/>
        <w:rPr>
          <w:rFonts w:ascii="Arial" w:eastAsia="Times New Roman" w:hAnsi="Arial" w:cs="Arial"/>
          <w:sz w:val="28"/>
          <w:szCs w:val="28"/>
          <w:lang w:val="en-GB"/>
        </w:rPr>
      </w:pPr>
      <w:r w:rsidRPr="00C54E12">
        <w:rPr>
          <w:rFonts w:ascii="Arial" w:eastAsia="Times New Roman" w:hAnsi="Arial" w:cs="Arial"/>
          <w:sz w:val="28"/>
          <w:szCs w:val="28"/>
          <w:lang w:val="en-GB"/>
        </w:rPr>
        <w:t>RECOGNIZING that the reasons for which the Convention was elaborated also apply to fixed platforms located on the continental shelf,  </w:t>
      </w:r>
    </w:p>
    <w:p w14:paraId="578CE4E7" w14:textId="77777777" w:rsidR="00C54E12" w:rsidRPr="00C54E12" w:rsidRDefault="00C54E12" w:rsidP="004D7FDF">
      <w:pPr>
        <w:spacing w:before="120" w:after="0" w:line="360" w:lineRule="auto"/>
        <w:rPr>
          <w:rFonts w:ascii="Arial" w:eastAsia="Times New Roman" w:hAnsi="Arial" w:cs="Arial"/>
          <w:sz w:val="28"/>
          <w:szCs w:val="28"/>
          <w:lang w:val="en-GB"/>
        </w:rPr>
      </w:pPr>
      <w:r w:rsidRPr="00C54E12">
        <w:rPr>
          <w:rFonts w:ascii="Arial" w:eastAsia="Times New Roman" w:hAnsi="Arial" w:cs="Arial"/>
          <w:sz w:val="28"/>
          <w:szCs w:val="28"/>
          <w:lang w:val="en-GB"/>
        </w:rPr>
        <w:t>TAKING ACCOUNT of the provisions of that Convention,  </w:t>
      </w:r>
    </w:p>
    <w:p w14:paraId="53364C81" w14:textId="77777777" w:rsidR="00C54E12" w:rsidRPr="00C54E12" w:rsidRDefault="00C54E12" w:rsidP="004D7FDF">
      <w:pPr>
        <w:spacing w:before="120" w:after="0" w:line="360" w:lineRule="auto"/>
        <w:rPr>
          <w:rFonts w:ascii="Arial" w:eastAsia="Times New Roman" w:hAnsi="Arial" w:cs="Arial"/>
          <w:sz w:val="28"/>
          <w:szCs w:val="28"/>
          <w:lang w:val="en-GB"/>
        </w:rPr>
      </w:pPr>
      <w:r w:rsidRPr="00C54E12">
        <w:rPr>
          <w:rFonts w:ascii="Arial" w:eastAsia="Times New Roman" w:hAnsi="Arial" w:cs="Arial"/>
          <w:sz w:val="28"/>
          <w:szCs w:val="28"/>
          <w:lang w:val="en-GB"/>
        </w:rPr>
        <w:t>AFFIRMING that matters not regulated by this Protocol continue to be governed by the rules and principles of general international law,  </w:t>
      </w:r>
    </w:p>
    <w:p w14:paraId="6521E1DA" w14:textId="77777777" w:rsidR="00C54E12" w:rsidRPr="00C54E12" w:rsidRDefault="00C54E12" w:rsidP="004D7FDF">
      <w:pPr>
        <w:spacing w:before="120" w:after="0" w:line="360" w:lineRule="auto"/>
        <w:rPr>
          <w:rFonts w:ascii="Arial" w:eastAsia="Times New Roman" w:hAnsi="Arial" w:cs="Arial"/>
          <w:sz w:val="28"/>
          <w:szCs w:val="28"/>
          <w:lang w:val="en-GB"/>
        </w:rPr>
      </w:pPr>
      <w:r w:rsidRPr="00C54E12">
        <w:rPr>
          <w:rFonts w:ascii="Arial" w:eastAsia="Times New Roman" w:hAnsi="Arial" w:cs="Arial"/>
          <w:b/>
          <w:bCs/>
          <w:sz w:val="28"/>
          <w:szCs w:val="28"/>
          <w:lang w:val="en-GB"/>
        </w:rPr>
        <w:t>Have Agreed</w:t>
      </w:r>
      <w:r w:rsidRPr="00C54E12">
        <w:rPr>
          <w:rFonts w:ascii="Arial" w:eastAsia="Times New Roman" w:hAnsi="Arial" w:cs="Arial"/>
          <w:sz w:val="28"/>
          <w:szCs w:val="28"/>
          <w:lang w:val="en-GB"/>
        </w:rPr>
        <w:t> as follows: </w:t>
      </w:r>
    </w:p>
    <w:p w14:paraId="5FE26519" w14:textId="77777777" w:rsidR="00C54E12" w:rsidRPr="00C54E12" w:rsidRDefault="00C54E12" w:rsidP="004D7FDF">
      <w:pPr>
        <w:spacing w:before="120" w:after="0" w:line="360" w:lineRule="auto"/>
        <w:rPr>
          <w:rFonts w:ascii="Arial" w:eastAsia="Times New Roman" w:hAnsi="Arial" w:cs="Arial"/>
          <w:sz w:val="28"/>
          <w:szCs w:val="28"/>
          <w:lang w:val="en-GB"/>
        </w:rPr>
      </w:pPr>
      <w:r w:rsidRPr="00C54E12">
        <w:rPr>
          <w:rFonts w:ascii="Arial" w:eastAsia="Times New Roman" w:hAnsi="Arial" w:cs="Arial"/>
          <w:b/>
          <w:bCs/>
          <w:sz w:val="28"/>
          <w:szCs w:val="28"/>
          <w:lang w:val="en-GB"/>
        </w:rPr>
        <w:t>Article (1) </w:t>
      </w:r>
    </w:p>
    <w:p w14:paraId="0B4D686C" w14:textId="77777777" w:rsidR="00C54E12" w:rsidRPr="00C54E12" w:rsidRDefault="00C54E12" w:rsidP="004D7FDF">
      <w:pPr>
        <w:spacing w:before="120" w:after="0" w:line="360" w:lineRule="auto"/>
        <w:rPr>
          <w:rFonts w:ascii="Arial" w:eastAsia="Times New Roman" w:hAnsi="Arial" w:cs="Arial"/>
          <w:sz w:val="28"/>
          <w:szCs w:val="28"/>
          <w:lang w:val="en-GB"/>
        </w:rPr>
      </w:pPr>
      <w:r w:rsidRPr="00C54E12">
        <w:rPr>
          <w:rFonts w:ascii="Arial" w:eastAsia="Times New Roman" w:hAnsi="Arial" w:cs="Arial"/>
          <w:sz w:val="28"/>
          <w:szCs w:val="28"/>
          <w:lang w:val="en-GB"/>
        </w:rPr>
        <w:t>1-The provisions of articles (5) and (7) and of articles (10) to (16) of the Convention for the Suppression of Unlawful Acts against the Safety of Maritime Navigation (hereinafter referred to as "the Convention") shall also apply mutatis mutandis to the offences set forth in article (2) of this Protocol where such offences are committed on board or against fixed platforms located on the continental shelf.  </w:t>
      </w:r>
    </w:p>
    <w:p w14:paraId="33AB9FC6" w14:textId="77777777" w:rsidR="00C54E12" w:rsidRPr="00C54E12" w:rsidRDefault="00C54E12" w:rsidP="004D7FDF">
      <w:pPr>
        <w:spacing w:before="120" w:after="0" w:line="360" w:lineRule="auto"/>
        <w:rPr>
          <w:rFonts w:ascii="Arial" w:eastAsia="Times New Roman" w:hAnsi="Arial" w:cs="Arial"/>
          <w:sz w:val="28"/>
          <w:szCs w:val="28"/>
          <w:lang w:val="en-GB"/>
        </w:rPr>
      </w:pPr>
      <w:r w:rsidRPr="00C54E12">
        <w:rPr>
          <w:rFonts w:ascii="Arial" w:eastAsia="Times New Roman" w:hAnsi="Arial" w:cs="Arial"/>
          <w:sz w:val="28"/>
          <w:szCs w:val="28"/>
          <w:lang w:val="en-GB"/>
        </w:rPr>
        <w:t>2-In cases where this Protocol does not apply pursuant to paragraph (1), it nevertheless applies when the offender or the alleged offender is found in the territory of a State Party other than the State in whose internal waters or territorial sea the fixed platform is located.  </w:t>
      </w:r>
    </w:p>
    <w:p w14:paraId="5A1D2CAB" w14:textId="77777777" w:rsidR="00C54E12" w:rsidRPr="00C54E12" w:rsidRDefault="00C54E12" w:rsidP="004D7FDF">
      <w:pPr>
        <w:spacing w:before="120" w:after="0" w:line="360" w:lineRule="auto"/>
        <w:rPr>
          <w:rFonts w:ascii="Arial" w:eastAsia="Times New Roman" w:hAnsi="Arial" w:cs="Arial"/>
          <w:sz w:val="28"/>
          <w:szCs w:val="28"/>
          <w:lang w:val="en-GB"/>
        </w:rPr>
      </w:pPr>
      <w:r w:rsidRPr="00C54E12">
        <w:rPr>
          <w:rFonts w:ascii="Arial" w:eastAsia="Times New Roman" w:hAnsi="Arial" w:cs="Arial"/>
          <w:sz w:val="28"/>
          <w:szCs w:val="28"/>
          <w:lang w:val="en-GB"/>
        </w:rPr>
        <w:t>3- For the purposes of this Protocol, "fixed platform" means an artificial island, installation or structure permanently attached to the sea-bed for the purpose of exploration or exploitation of resources or for other economic purposes.  </w:t>
      </w:r>
    </w:p>
    <w:p w14:paraId="2C478FBD" w14:textId="77777777" w:rsidR="00C54E12" w:rsidRPr="00C54E12" w:rsidRDefault="00C54E12" w:rsidP="004D7FDF">
      <w:pPr>
        <w:spacing w:before="120" w:after="0" w:line="360" w:lineRule="auto"/>
        <w:rPr>
          <w:rFonts w:ascii="Arial" w:eastAsia="Times New Roman" w:hAnsi="Arial" w:cs="Arial"/>
          <w:sz w:val="28"/>
          <w:szCs w:val="28"/>
          <w:lang w:val="en-GB"/>
        </w:rPr>
      </w:pPr>
      <w:r w:rsidRPr="00C54E12">
        <w:rPr>
          <w:rFonts w:ascii="Arial" w:eastAsia="Times New Roman" w:hAnsi="Arial" w:cs="Arial"/>
          <w:b/>
          <w:bCs/>
          <w:sz w:val="28"/>
          <w:szCs w:val="28"/>
          <w:lang w:val="en-GB"/>
        </w:rPr>
        <w:t>Article (2) </w:t>
      </w:r>
    </w:p>
    <w:p w14:paraId="5062038D" w14:textId="77777777" w:rsidR="00C54E12" w:rsidRPr="00C54E12" w:rsidRDefault="00C54E12" w:rsidP="004D7FDF">
      <w:pPr>
        <w:spacing w:before="120" w:after="0" w:line="360" w:lineRule="auto"/>
        <w:rPr>
          <w:rFonts w:ascii="Arial" w:eastAsia="Times New Roman" w:hAnsi="Arial" w:cs="Arial"/>
          <w:sz w:val="28"/>
          <w:szCs w:val="28"/>
          <w:lang w:val="en-GB"/>
        </w:rPr>
      </w:pPr>
      <w:r w:rsidRPr="00C54E12">
        <w:rPr>
          <w:rFonts w:ascii="Arial" w:eastAsia="Times New Roman" w:hAnsi="Arial" w:cs="Arial"/>
          <w:sz w:val="28"/>
          <w:szCs w:val="28"/>
          <w:lang w:val="en-GB"/>
        </w:rPr>
        <w:t>1-Any person commits an offence if that person unlawfully and intentionally:  </w:t>
      </w:r>
    </w:p>
    <w:p w14:paraId="5B2F1369" w14:textId="77777777" w:rsidR="00C54E12" w:rsidRPr="00C54E12" w:rsidRDefault="00C54E12" w:rsidP="004D7FDF">
      <w:pPr>
        <w:spacing w:before="120" w:after="0" w:line="360" w:lineRule="auto"/>
        <w:rPr>
          <w:rFonts w:ascii="Arial" w:eastAsia="Times New Roman" w:hAnsi="Arial" w:cs="Arial"/>
          <w:sz w:val="28"/>
          <w:szCs w:val="28"/>
          <w:lang w:val="en-GB"/>
        </w:rPr>
      </w:pPr>
      <w:r w:rsidRPr="00C54E12">
        <w:rPr>
          <w:rFonts w:ascii="Arial" w:eastAsia="Times New Roman" w:hAnsi="Arial" w:cs="Arial"/>
          <w:sz w:val="28"/>
          <w:szCs w:val="28"/>
          <w:lang w:val="en-GB"/>
        </w:rPr>
        <w:t>a)seizes or exercises control over a fixed platform by force or threat thereof or any other form of intimidation. </w:t>
      </w:r>
    </w:p>
    <w:p w14:paraId="38087F28" w14:textId="77777777" w:rsidR="00C54E12" w:rsidRPr="00C54E12" w:rsidRDefault="00C54E12" w:rsidP="004D7FDF">
      <w:pPr>
        <w:spacing w:before="120" w:after="0" w:line="360" w:lineRule="auto"/>
        <w:rPr>
          <w:rFonts w:ascii="Arial" w:eastAsia="Times New Roman" w:hAnsi="Arial" w:cs="Arial"/>
          <w:sz w:val="28"/>
          <w:szCs w:val="28"/>
          <w:lang w:val="en-GB"/>
        </w:rPr>
      </w:pPr>
      <w:r w:rsidRPr="00C54E12">
        <w:rPr>
          <w:rFonts w:ascii="Arial" w:eastAsia="Times New Roman" w:hAnsi="Arial" w:cs="Arial"/>
          <w:sz w:val="28"/>
          <w:szCs w:val="28"/>
          <w:lang w:val="en-GB"/>
        </w:rPr>
        <w:t>b) performs an act of violence against a person on board a fixed platform if that act is likely to endanger its safety: </w:t>
      </w:r>
    </w:p>
    <w:p w14:paraId="3902FD78" w14:textId="77777777" w:rsidR="00C54E12" w:rsidRPr="00C54E12" w:rsidRDefault="00C54E12" w:rsidP="004D7FDF">
      <w:pPr>
        <w:spacing w:before="120" w:after="0" w:line="360" w:lineRule="auto"/>
        <w:rPr>
          <w:rFonts w:ascii="Arial" w:eastAsia="Times New Roman" w:hAnsi="Arial" w:cs="Arial"/>
          <w:sz w:val="28"/>
          <w:szCs w:val="28"/>
          <w:lang w:val="en-GB"/>
        </w:rPr>
      </w:pPr>
      <w:r w:rsidRPr="00C54E12">
        <w:rPr>
          <w:rFonts w:ascii="Arial" w:eastAsia="Times New Roman" w:hAnsi="Arial" w:cs="Arial"/>
          <w:sz w:val="28"/>
          <w:szCs w:val="28"/>
          <w:lang w:val="en-GB"/>
        </w:rPr>
        <w:t>c) destroys a fixed platform or causes damage to it which is likely to endanger its safety, </w:t>
      </w:r>
    </w:p>
    <w:p w14:paraId="42C2B990" w14:textId="77777777" w:rsidR="00C54E12" w:rsidRPr="00C54E12" w:rsidRDefault="00C54E12" w:rsidP="004D7FDF">
      <w:pPr>
        <w:spacing w:before="120" w:after="0" w:line="360" w:lineRule="auto"/>
        <w:rPr>
          <w:rFonts w:ascii="Arial" w:eastAsia="Times New Roman" w:hAnsi="Arial" w:cs="Arial"/>
          <w:sz w:val="28"/>
          <w:szCs w:val="28"/>
          <w:lang w:val="en-GB"/>
        </w:rPr>
      </w:pPr>
      <w:r w:rsidRPr="00C54E12">
        <w:rPr>
          <w:rFonts w:ascii="Arial" w:eastAsia="Times New Roman" w:hAnsi="Arial" w:cs="Arial"/>
          <w:sz w:val="28"/>
          <w:szCs w:val="28"/>
          <w:lang w:val="en-GB"/>
        </w:rPr>
        <w:t>d) places or causes to be placed on a fixed platform, by any means whatsoever, a device or substance which is likely to destroy that fixed platform or likely to endanger its safety. </w:t>
      </w:r>
    </w:p>
    <w:p w14:paraId="4355A267" w14:textId="77777777" w:rsidR="00C54E12" w:rsidRPr="00C54E12" w:rsidRDefault="00C54E12" w:rsidP="004D7FDF">
      <w:pPr>
        <w:spacing w:before="120" w:after="0" w:line="360" w:lineRule="auto"/>
        <w:rPr>
          <w:rFonts w:ascii="Arial" w:eastAsia="Times New Roman" w:hAnsi="Arial" w:cs="Arial"/>
          <w:sz w:val="28"/>
          <w:szCs w:val="28"/>
          <w:lang w:val="en-GB"/>
        </w:rPr>
      </w:pPr>
      <w:r w:rsidRPr="00C54E12">
        <w:rPr>
          <w:rFonts w:ascii="Arial" w:eastAsia="Times New Roman" w:hAnsi="Arial" w:cs="Arial"/>
          <w:sz w:val="28"/>
          <w:szCs w:val="28"/>
          <w:lang w:val="en-GB"/>
        </w:rPr>
        <w:t>e) injures or kills any person in connection with the commission or the attempted commission of any of the offences set forth in subparagraphs (a) to (d).  </w:t>
      </w:r>
    </w:p>
    <w:p w14:paraId="47442222" w14:textId="77777777" w:rsidR="00C54E12" w:rsidRPr="00C54E12" w:rsidRDefault="00C54E12" w:rsidP="004D7FDF">
      <w:pPr>
        <w:spacing w:before="120" w:after="0" w:line="360" w:lineRule="auto"/>
        <w:rPr>
          <w:rFonts w:ascii="Arial" w:eastAsia="Times New Roman" w:hAnsi="Arial" w:cs="Arial"/>
          <w:sz w:val="28"/>
          <w:szCs w:val="28"/>
          <w:lang w:val="en-GB"/>
        </w:rPr>
      </w:pPr>
      <w:r w:rsidRPr="00C54E12">
        <w:rPr>
          <w:rFonts w:ascii="Arial" w:eastAsia="Times New Roman" w:hAnsi="Arial" w:cs="Arial"/>
          <w:sz w:val="28"/>
          <w:szCs w:val="28"/>
          <w:lang w:val="en-GB"/>
        </w:rPr>
        <w:t>2-Any person also commits an offence if that person: </w:t>
      </w:r>
    </w:p>
    <w:p w14:paraId="1BDE4E97" w14:textId="77777777" w:rsidR="00C54E12" w:rsidRPr="00C54E12" w:rsidRDefault="00C54E12" w:rsidP="004D7FDF">
      <w:pPr>
        <w:spacing w:before="120" w:after="0" w:line="360" w:lineRule="auto"/>
        <w:rPr>
          <w:rFonts w:ascii="Arial" w:eastAsia="Times New Roman" w:hAnsi="Arial" w:cs="Arial"/>
          <w:sz w:val="28"/>
          <w:szCs w:val="28"/>
          <w:lang w:val="en-GB"/>
        </w:rPr>
      </w:pPr>
      <w:r w:rsidRPr="00C54E12">
        <w:rPr>
          <w:rFonts w:ascii="Arial" w:eastAsia="Times New Roman" w:hAnsi="Arial" w:cs="Arial"/>
          <w:sz w:val="28"/>
          <w:szCs w:val="28"/>
          <w:lang w:val="en-GB"/>
        </w:rPr>
        <w:t>a) attempts to commit any of the offences set forth in paragraph (1); or </w:t>
      </w:r>
    </w:p>
    <w:p w14:paraId="3A79C156" w14:textId="77777777" w:rsidR="00C54E12" w:rsidRPr="00C54E12" w:rsidRDefault="00C54E12" w:rsidP="004D7FDF">
      <w:pPr>
        <w:spacing w:before="120" w:after="0" w:line="360" w:lineRule="auto"/>
        <w:rPr>
          <w:rFonts w:ascii="Arial" w:eastAsia="Times New Roman" w:hAnsi="Arial" w:cs="Arial"/>
          <w:sz w:val="28"/>
          <w:szCs w:val="28"/>
          <w:lang w:val="en-GB"/>
        </w:rPr>
      </w:pPr>
      <w:r w:rsidRPr="00C54E12">
        <w:rPr>
          <w:rFonts w:ascii="Arial" w:eastAsia="Times New Roman" w:hAnsi="Arial" w:cs="Arial"/>
          <w:sz w:val="28"/>
          <w:szCs w:val="28"/>
          <w:lang w:val="en-GB"/>
        </w:rPr>
        <w:t>b) abets the commission of any such offences perpetrated by any person or is otherwise an accomplice of a person who commits such an offence; </w:t>
      </w:r>
    </w:p>
    <w:p w14:paraId="6BFAC8D8" w14:textId="77777777" w:rsidR="00C54E12" w:rsidRPr="00C54E12" w:rsidRDefault="00C54E12" w:rsidP="004D7FDF">
      <w:pPr>
        <w:spacing w:before="120" w:after="0" w:line="360" w:lineRule="auto"/>
        <w:rPr>
          <w:rFonts w:ascii="Arial" w:eastAsia="Times New Roman" w:hAnsi="Arial" w:cs="Arial"/>
          <w:sz w:val="28"/>
          <w:szCs w:val="28"/>
          <w:lang w:val="en-GB"/>
        </w:rPr>
      </w:pPr>
      <w:r w:rsidRPr="00C54E12">
        <w:rPr>
          <w:rFonts w:ascii="Arial" w:eastAsia="Times New Roman" w:hAnsi="Arial" w:cs="Arial"/>
          <w:sz w:val="28"/>
          <w:szCs w:val="28"/>
          <w:lang w:val="en-GB"/>
        </w:rPr>
        <w:t>c) threatens, with or without a condition, as is provided for under national law, aimed at compelling a physical or juridical person to do or refrain from doing any act, to commit any of the offences set forth in paragraph (1), subparagraphs (b) and (c), if that threat is likely to endanger the safety of the fixed platform. </w:t>
      </w:r>
    </w:p>
    <w:p w14:paraId="0EF8070D" w14:textId="77777777" w:rsidR="00C54E12" w:rsidRPr="00C54E12" w:rsidRDefault="00C54E12" w:rsidP="004D7FDF">
      <w:pPr>
        <w:spacing w:before="120" w:after="0" w:line="360" w:lineRule="auto"/>
        <w:rPr>
          <w:rFonts w:ascii="Arial" w:eastAsia="Times New Roman" w:hAnsi="Arial" w:cs="Arial"/>
          <w:sz w:val="28"/>
          <w:szCs w:val="28"/>
          <w:lang w:val="en-GB"/>
        </w:rPr>
      </w:pPr>
      <w:r w:rsidRPr="00C54E12">
        <w:rPr>
          <w:rFonts w:ascii="Arial" w:eastAsia="Times New Roman" w:hAnsi="Arial" w:cs="Arial"/>
          <w:b/>
          <w:bCs/>
          <w:sz w:val="28"/>
          <w:szCs w:val="28"/>
          <w:lang w:val="en-GB"/>
        </w:rPr>
        <w:t>Article (3) </w:t>
      </w:r>
    </w:p>
    <w:p w14:paraId="5C332582" w14:textId="77777777" w:rsidR="00C54E12" w:rsidRPr="00C54E12" w:rsidRDefault="00C54E12" w:rsidP="004D7FDF">
      <w:pPr>
        <w:spacing w:before="120" w:after="0" w:line="360" w:lineRule="auto"/>
        <w:rPr>
          <w:rFonts w:ascii="Arial" w:eastAsia="Times New Roman" w:hAnsi="Arial" w:cs="Arial"/>
          <w:sz w:val="28"/>
          <w:szCs w:val="28"/>
          <w:lang w:val="en-GB"/>
        </w:rPr>
      </w:pPr>
      <w:r w:rsidRPr="00C54E12">
        <w:rPr>
          <w:rFonts w:ascii="Arial" w:eastAsia="Times New Roman" w:hAnsi="Arial" w:cs="Arial"/>
          <w:sz w:val="28"/>
          <w:szCs w:val="28"/>
          <w:lang w:val="en-GB"/>
        </w:rPr>
        <w:t>1-Each State Party shall take such measures as may be necessary to establish its jurisdiction over the offences set forth in article (3) when the offence is committed. </w:t>
      </w:r>
    </w:p>
    <w:p w14:paraId="3132D760" w14:textId="77777777" w:rsidR="00C54E12" w:rsidRPr="00C54E12" w:rsidRDefault="00C54E12" w:rsidP="004D7FDF">
      <w:pPr>
        <w:spacing w:before="120" w:after="0" w:line="360" w:lineRule="auto"/>
        <w:rPr>
          <w:rFonts w:ascii="Arial" w:eastAsia="Times New Roman" w:hAnsi="Arial" w:cs="Arial"/>
          <w:sz w:val="28"/>
          <w:szCs w:val="28"/>
          <w:lang w:val="en-GB"/>
        </w:rPr>
      </w:pPr>
      <w:r w:rsidRPr="00C54E12">
        <w:rPr>
          <w:rFonts w:ascii="Arial" w:eastAsia="Times New Roman" w:hAnsi="Arial" w:cs="Arial"/>
          <w:sz w:val="28"/>
          <w:szCs w:val="28"/>
          <w:lang w:val="en-GB"/>
        </w:rPr>
        <w:t>a) against or on board a fixed platform while it is located on the continental shelf of that State; or </w:t>
      </w:r>
    </w:p>
    <w:p w14:paraId="067D4DFA" w14:textId="77777777" w:rsidR="00C54E12" w:rsidRPr="00C54E12" w:rsidRDefault="00C54E12" w:rsidP="004D7FDF">
      <w:pPr>
        <w:spacing w:before="120" w:after="0" w:line="360" w:lineRule="auto"/>
        <w:rPr>
          <w:rFonts w:ascii="Arial" w:eastAsia="Times New Roman" w:hAnsi="Arial" w:cs="Arial"/>
          <w:sz w:val="28"/>
          <w:szCs w:val="28"/>
          <w:lang w:val="en-GB"/>
        </w:rPr>
      </w:pPr>
      <w:r w:rsidRPr="00C54E12">
        <w:rPr>
          <w:rFonts w:ascii="Arial" w:eastAsia="Times New Roman" w:hAnsi="Arial" w:cs="Arial"/>
          <w:sz w:val="28"/>
          <w:szCs w:val="28"/>
          <w:lang w:val="en-GB"/>
        </w:rPr>
        <w:t>b) by a national of that State. </w:t>
      </w:r>
    </w:p>
    <w:p w14:paraId="102529F8" w14:textId="77777777" w:rsidR="00C54E12" w:rsidRPr="00C54E12" w:rsidRDefault="00C54E12" w:rsidP="004D7FDF">
      <w:pPr>
        <w:spacing w:before="120" w:after="0" w:line="360" w:lineRule="auto"/>
        <w:rPr>
          <w:rFonts w:ascii="Arial" w:eastAsia="Times New Roman" w:hAnsi="Arial" w:cs="Arial"/>
          <w:sz w:val="28"/>
          <w:szCs w:val="28"/>
          <w:lang w:val="en-GB"/>
        </w:rPr>
      </w:pPr>
      <w:r w:rsidRPr="00C54E12">
        <w:rPr>
          <w:rFonts w:ascii="Arial" w:eastAsia="Times New Roman" w:hAnsi="Arial" w:cs="Arial"/>
          <w:sz w:val="28"/>
          <w:szCs w:val="28"/>
          <w:lang w:val="en-GB"/>
        </w:rPr>
        <w:t>2-A State Party may also establish its jurisdiction over any such offence: </w:t>
      </w:r>
    </w:p>
    <w:p w14:paraId="7CC7C0C5" w14:textId="77777777" w:rsidR="00C54E12" w:rsidRPr="00C54E12" w:rsidRDefault="00C54E12" w:rsidP="004D7FDF">
      <w:pPr>
        <w:spacing w:before="120" w:after="0" w:line="360" w:lineRule="auto"/>
        <w:rPr>
          <w:rFonts w:ascii="Arial" w:eastAsia="Times New Roman" w:hAnsi="Arial" w:cs="Arial"/>
          <w:sz w:val="28"/>
          <w:szCs w:val="28"/>
          <w:lang w:val="en-GB"/>
        </w:rPr>
      </w:pPr>
      <w:r w:rsidRPr="00C54E12">
        <w:rPr>
          <w:rFonts w:ascii="Arial" w:eastAsia="Times New Roman" w:hAnsi="Arial" w:cs="Arial"/>
          <w:sz w:val="28"/>
          <w:szCs w:val="28"/>
          <w:lang w:val="en-GB"/>
        </w:rPr>
        <w:t>a) it is committed by a stateless person whose habitual residence is in that State; </w:t>
      </w:r>
    </w:p>
    <w:p w14:paraId="163B2FD1" w14:textId="77777777" w:rsidR="00C54E12" w:rsidRPr="00C54E12" w:rsidRDefault="00C54E12" w:rsidP="004D7FDF">
      <w:pPr>
        <w:spacing w:before="120" w:after="0" w:line="360" w:lineRule="auto"/>
        <w:rPr>
          <w:rFonts w:ascii="Arial" w:eastAsia="Times New Roman" w:hAnsi="Arial" w:cs="Arial"/>
          <w:sz w:val="28"/>
          <w:szCs w:val="28"/>
          <w:lang w:val="en-GB"/>
        </w:rPr>
      </w:pPr>
      <w:r w:rsidRPr="00C54E12">
        <w:rPr>
          <w:rFonts w:ascii="Arial" w:eastAsia="Times New Roman" w:hAnsi="Arial" w:cs="Arial"/>
          <w:sz w:val="28"/>
          <w:szCs w:val="28"/>
          <w:lang w:val="en-GB"/>
        </w:rPr>
        <w:t>b) during its commission a national of that State is seized, threatened, injured, or killed; </w:t>
      </w:r>
    </w:p>
    <w:p w14:paraId="77A62E47" w14:textId="77777777" w:rsidR="00C54E12" w:rsidRPr="00C54E12" w:rsidRDefault="00C54E12" w:rsidP="004D7FDF">
      <w:pPr>
        <w:spacing w:before="120" w:after="0" w:line="360" w:lineRule="auto"/>
        <w:rPr>
          <w:rFonts w:ascii="Arial" w:eastAsia="Times New Roman" w:hAnsi="Arial" w:cs="Arial"/>
          <w:sz w:val="28"/>
          <w:szCs w:val="28"/>
          <w:lang w:val="en-GB"/>
        </w:rPr>
      </w:pPr>
      <w:r w:rsidRPr="00C54E12">
        <w:rPr>
          <w:rFonts w:ascii="Arial" w:eastAsia="Times New Roman" w:hAnsi="Arial" w:cs="Arial"/>
          <w:sz w:val="28"/>
          <w:szCs w:val="28"/>
          <w:lang w:val="en-GB"/>
        </w:rPr>
        <w:t>c) it is committed in an attempt to compel that State to do or abstain from doing any act. </w:t>
      </w:r>
    </w:p>
    <w:p w14:paraId="3D4A5354" w14:textId="77777777" w:rsidR="00C54E12" w:rsidRPr="00C54E12" w:rsidRDefault="00C54E12" w:rsidP="004D7FDF">
      <w:pPr>
        <w:spacing w:before="120" w:after="0" w:line="360" w:lineRule="auto"/>
        <w:rPr>
          <w:rFonts w:ascii="Arial" w:eastAsia="Times New Roman" w:hAnsi="Arial" w:cs="Arial"/>
          <w:sz w:val="28"/>
          <w:szCs w:val="28"/>
          <w:lang w:val="en-GB"/>
        </w:rPr>
      </w:pPr>
      <w:r w:rsidRPr="00C54E12">
        <w:rPr>
          <w:rFonts w:ascii="Arial" w:eastAsia="Times New Roman" w:hAnsi="Arial" w:cs="Arial"/>
          <w:sz w:val="28"/>
          <w:szCs w:val="28"/>
          <w:lang w:val="en-GB"/>
        </w:rPr>
        <w:t>3-Any State Party which has established jurisdiction mentioned in paragraph (2) shall notify the Secretary-General of the International Maritime Organization (hereinafter referred to as "the Secretary-General"). If such State Party subsequently rescinds that jurisdiction, it shall notify the Secretary-General. </w:t>
      </w:r>
    </w:p>
    <w:p w14:paraId="676B88F7" w14:textId="77777777" w:rsidR="00C54E12" w:rsidRPr="00C54E12" w:rsidRDefault="00C54E12" w:rsidP="004D7FDF">
      <w:pPr>
        <w:spacing w:before="120" w:after="0" w:line="360" w:lineRule="auto"/>
        <w:rPr>
          <w:rFonts w:ascii="Arial" w:eastAsia="Times New Roman" w:hAnsi="Arial" w:cs="Arial"/>
          <w:sz w:val="28"/>
          <w:szCs w:val="28"/>
          <w:lang w:val="en-GB"/>
        </w:rPr>
      </w:pPr>
      <w:r w:rsidRPr="00C54E12">
        <w:rPr>
          <w:rFonts w:ascii="Arial" w:eastAsia="Times New Roman" w:hAnsi="Arial" w:cs="Arial"/>
          <w:sz w:val="28"/>
          <w:szCs w:val="28"/>
          <w:lang w:val="en-GB"/>
        </w:rPr>
        <w:t>4-Each State Party shall take such measures as may be necessary to establish its jurisdiction over the offences set forth in article (3) in cases where the alleged offender is present in its territory and it does not extradite him to any of the States Parties which have established their jurisdiction in accordance with paragraphs (1) and (2) of this article. </w:t>
      </w:r>
    </w:p>
    <w:p w14:paraId="23726890" w14:textId="77777777" w:rsidR="00C54E12" w:rsidRPr="00C54E12" w:rsidRDefault="00C54E12" w:rsidP="004D7FDF">
      <w:pPr>
        <w:spacing w:before="120" w:after="0" w:line="360" w:lineRule="auto"/>
        <w:rPr>
          <w:rFonts w:ascii="Arial" w:eastAsia="Times New Roman" w:hAnsi="Arial" w:cs="Arial"/>
          <w:sz w:val="28"/>
          <w:szCs w:val="28"/>
          <w:lang w:val="en-GB"/>
        </w:rPr>
      </w:pPr>
      <w:r w:rsidRPr="00C54E12">
        <w:rPr>
          <w:rFonts w:ascii="Arial" w:eastAsia="Times New Roman" w:hAnsi="Arial" w:cs="Arial"/>
          <w:sz w:val="28"/>
          <w:szCs w:val="28"/>
          <w:lang w:val="en-GB"/>
        </w:rPr>
        <w:t>5- This Protocol does not exclude any criminal jurisdiction exercised in accordance with national law.  </w:t>
      </w:r>
    </w:p>
    <w:p w14:paraId="77222750" w14:textId="77777777" w:rsidR="00C54E12" w:rsidRPr="00C54E12" w:rsidRDefault="00C54E12" w:rsidP="004D7FDF">
      <w:pPr>
        <w:spacing w:before="120" w:after="0" w:line="360" w:lineRule="auto"/>
        <w:rPr>
          <w:rFonts w:ascii="Arial" w:eastAsia="Times New Roman" w:hAnsi="Arial" w:cs="Arial"/>
          <w:sz w:val="28"/>
          <w:szCs w:val="28"/>
          <w:lang w:val="en-GB"/>
        </w:rPr>
      </w:pPr>
      <w:r w:rsidRPr="00C54E12">
        <w:rPr>
          <w:rFonts w:ascii="Arial" w:eastAsia="Times New Roman" w:hAnsi="Arial" w:cs="Arial"/>
          <w:b/>
          <w:bCs/>
          <w:sz w:val="28"/>
          <w:szCs w:val="28"/>
          <w:lang w:val="en-GB"/>
        </w:rPr>
        <w:t>Article (4) </w:t>
      </w:r>
    </w:p>
    <w:p w14:paraId="744B2172" w14:textId="77777777" w:rsidR="00C54E12" w:rsidRPr="00C54E12" w:rsidRDefault="00C54E12" w:rsidP="004D7FDF">
      <w:pPr>
        <w:spacing w:before="120" w:after="0" w:line="360" w:lineRule="auto"/>
        <w:rPr>
          <w:rFonts w:ascii="Arial" w:eastAsia="Times New Roman" w:hAnsi="Arial" w:cs="Arial"/>
          <w:sz w:val="28"/>
          <w:szCs w:val="28"/>
          <w:lang w:val="en-GB"/>
        </w:rPr>
      </w:pPr>
      <w:r w:rsidRPr="00C54E12">
        <w:rPr>
          <w:rFonts w:ascii="Arial" w:eastAsia="Times New Roman" w:hAnsi="Arial" w:cs="Arial"/>
          <w:sz w:val="28"/>
          <w:szCs w:val="28"/>
          <w:lang w:val="en-GB"/>
        </w:rPr>
        <w:t>Nothing in this Protocol shall affect in any way the rules of international law pertaining to fixed platforms located on the continental shelf.  </w:t>
      </w:r>
    </w:p>
    <w:p w14:paraId="014EF626" w14:textId="77777777" w:rsidR="00C54E12" w:rsidRPr="00C54E12" w:rsidRDefault="00C54E12" w:rsidP="004D7FDF">
      <w:pPr>
        <w:spacing w:before="120" w:after="0" w:line="360" w:lineRule="auto"/>
        <w:rPr>
          <w:rFonts w:ascii="Arial" w:eastAsia="Times New Roman" w:hAnsi="Arial" w:cs="Arial"/>
          <w:sz w:val="28"/>
          <w:szCs w:val="28"/>
          <w:lang w:val="en-GB"/>
        </w:rPr>
      </w:pPr>
      <w:r w:rsidRPr="00C54E12">
        <w:rPr>
          <w:rFonts w:ascii="Arial" w:eastAsia="Times New Roman" w:hAnsi="Arial" w:cs="Arial"/>
          <w:b/>
          <w:bCs/>
          <w:sz w:val="28"/>
          <w:szCs w:val="28"/>
          <w:lang w:val="en-GB"/>
        </w:rPr>
        <w:t>Article (5) </w:t>
      </w:r>
    </w:p>
    <w:p w14:paraId="4D45BA4A" w14:textId="77777777" w:rsidR="00C54E12" w:rsidRPr="00C54E12" w:rsidRDefault="00C54E12" w:rsidP="004D7FDF">
      <w:pPr>
        <w:spacing w:before="120" w:after="0" w:line="360" w:lineRule="auto"/>
        <w:rPr>
          <w:rFonts w:ascii="Arial" w:eastAsia="Times New Roman" w:hAnsi="Arial" w:cs="Arial"/>
          <w:sz w:val="28"/>
          <w:szCs w:val="28"/>
          <w:lang w:val="en-GB"/>
        </w:rPr>
      </w:pPr>
      <w:r w:rsidRPr="00C54E12">
        <w:rPr>
          <w:rFonts w:ascii="Arial" w:eastAsia="Times New Roman" w:hAnsi="Arial" w:cs="Arial"/>
          <w:sz w:val="28"/>
          <w:szCs w:val="28"/>
          <w:lang w:val="en-GB"/>
        </w:rPr>
        <w:t>1-This Protocol shall be open for signature at Rome on 10 March 1988 and at the Headquarters of the International Maritime Organization (hereinafter referred to as "the Organization") from 14 March 1988 to 9 March 1989 by any State which has signed the Convention. It shall thereafter remain open for accession.  </w:t>
      </w:r>
    </w:p>
    <w:p w14:paraId="0708825A" w14:textId="77777777" w:rsidR="00C54E12" w:rsidRPr="00C54E12" w:rsidRDefault="00C54E12" w:rsidP="004D7FDF">
      <w:pPr>
        <w:spacing w:before="120" w:after="0" w:line="360" w:lineRule="auto"/>
        <w:rPr>
          <w:rFonts w:ascii="Arial" w:eastAsia="Times New Roman" w:hAnsi="Arial" w:cs="Arial"/>
          <w:sz w:val="28"/>
          <w:szCs w:val="28"/>
          <w:lang w:val="en-GB"/>
        </w:rPr>
      </w:pPr>
      <w:r w:rsidRPr="00C54E12">
        <w:rPr>
          <w:rFonts w:ascii="Arial" w:eastAsia="Times New Roman" w:hAnsi="Arial" w:cs="Arial"/>
          <w:sz w:val="28"/>
          <w:szCs w:val="28"/>
          <w:lang w:val="en-GB"/>
        </w:rPr>
        <w:t>2-States may express their consent to be bound by this Protocol by:  </w:t>
      </w:r>
    </w:p>
    <w:p w14:paraId="6C7D70FD" w14:textId="77777777" w:rsidR="00C54E12" w:rsidRPr="00C54E12" w:rsidRDefault="00C54E12" w:rsidP="004D7FDF">
      <w:pPr>
        <w:spacing w:before="120" w:after="0" w:line="360" w:lineRule="auto"/>
        <w:rPr>
          <w:rFonts w:ascii="Arial" w:eastAsia="Times New Roman" w:hAnsi="Arial" w:cs="Arial"/>
          <w:sz w:val="28"/>
          <w:szCs w:val="28"/>
          <w:lang w:val="en-GB"/>
        </w:rPr>
      </w:pPr>
      <w:r w:rsidRPr="00C54E12">
        <w:rPr>
          <w:rFonts w:ascii="Arial" w:eastAsia="Times New Roman" w:hAnsi="Arial" w:cs="Arial"/>
          <w:sz w:val="28"/>
          <w:szCs w:val="28"/>
          <w:lang w:val="en-GB"/>
        </w:rPr>
        <w:t>a) signature without reservation as to ratification or acceptance or approval; or  </w:t>
      </w:r>
    </w:p>
    <w:p w14:paraId="23647FE4" w14:textId="77777777" w:rsidR="00C54E12" w:rsidRPr="00C54E12" w:rsidRDefault="00C54E12" w:rsidP="004D7FDF">
      <w:pPr>
        <w:spacing w:before="120" w:after="0" w:line="360" w:lineRule="auto"/>
        <w:rPr>
          <w:rFonts w:ascii="Arial" w:eastAsia="Times New Roman" w:hAnsi="Arial" w:cs="Arial"/>
          <w:sz w:val="28"/>
          <w:szCs w:val="28"/>
          <w:lang w:val="en-GB"/>
        </w:rPr>
      </w:pPr>
      <w:r w:rsidRPr="00C54E12">
        <w:rPr>
          <w:rFonts w:ascii="Arial" w:eastAsia="Times New Roman" w:hAnsi="Arial" w:cs="Arial"/>
          <w:sz w:val="28"/>
          <w:szCs w:val="28"/>
          <w:lang w:val="en-GB"/>
        </w:rPr>
        <w:t>b)signature subject to ratification, acceptance or approval, followed by ratification, acceptance or approval; or </w:t>
      </w:r>
    </w:p>
    <w:p w14:paraId="618B098B" w14:textId="77777777" w:rsidR="00C54E12" w:rsidRPr="00C54E12" w:rsidRDefault="00C54E12" w:rsidP="004D7FDF">
      <w:pPr>
        <w:spacing w:before="120" w:after="0" w:line="360" w:lineRule="auto"/>
        <w:rPr>
          <w:rFonts w:ascii="Arial" w:eastAsia="Times New Roman" w:hAnsi="Arial" w:cs="Arial"/>
          <w:sz w:val="28"/>
          <w:szCs w:val="28"/>
          <w:lang w:val="en-GB"/>
        </w:rPr>
      </w:pPr>
      <w:r w:rsidRPr="00C54E12">
        <w:rPr>
          <w:rFonts w:ascii="Arial" w:eastAsia="Times New Roman" w:hAnsi="Arial" w:cs="Arial"/>
          <w:sz w:val="28"/>
          <w:szCs w:val="28"/>
          <w:lang w:val="en-GB"/>
        </w:rPr>
        <w:t>c) Accession. </w:t>
      </w:r>
    </w:p>
    <w:p w14:paraId="2DFA10C9" w14:textId="77777777" w:rsidR="00C54E12" w:rsidRPr="00C54E12" w:rsidRDefault="00C54E12" w:rsidP="004D7FDF">
      <w:pPr>
        <w:spacing w:before="120" w:after="0" w:line="360" w:lineRule="auto"/>
        <w:rPr>
          <w:rFonts w:ascii="Arial" w:eastAsia="Times New Roman" w:hAnsi="Arial" w:cs="Arial"/>
          <w:sz w:val="28"/>
          <w:szCs w:val="28"/>
          <w:lang w:val="en-GB"/>
        </w:rPr>
      </w:pPr>
      <w:r w:rsidRPr="00C54E12">
        <w:rPr>
          <w:rFonts w:ascii="Arial" w:eastAsia="Times New Roman" w:hAnsi="Arial" w:cs="Arial"/>
          <w:sz w:val="28"/>
          <w:szCs w:val="28"/>
          <w:lang w:val="en-GB"/>
        </w:rPr>
        <w:t>3- Ratification, acceptance, approval or accession shall be effected by the deposit of an instrument to that effect with the Secretary-General. </w:t>
      </w:r>
    </w:p>
    <w:p w14:paraId="6D62A916" w14:textId="77777777" w:rsidR="00C54E12" w:rsidRPr="00C54E12" w:rsidRDefault="00C54E12" w:rsidP="004D7FDF">
      <w:pPr>
        <w:spacing w:before="120" w:after="0" w:line="360" w:lineRule="auto"/>
        <w:rPr>
          <w:rFonts w:ascii="Arial" w:eastAsia="Times New Roman" w:hAnsi="Arial" w:cs="Arial"/>
          <w:sz w:val="28"/>
          <w:szCs w:val="28"/>
          <w:lang w:val="en-GB"/>
        </w:rPr>
      </w:pPr>
      <w:r w:rsidRPr="00C54E12">
        <w:rPr>
          <w:rFonts w:ascii="Arial" w:eastAsia="Times New Roman" w:hAnsi="Arial" w:cs="Arial"/>
          <w:sz w:val="28"/>
          <w:szCs w:val="28"/>
          <w:lang w:val="en-GB"/>
        </w:rPr>
        <w:t>4-Only a State which has signed the Convention without reservation as to ratification, acceptance or approval, or has ratified, accepted, approved or acceded to the Convention may become a Party to this Protocol.  </w:t>
      </w:r>
    </w:p>
    <w:p w14:paraId="7CFDA86D" w14:textId="77777777" w:rsidR="00C54E12" w:rsidRPr="00C54E12" w:rsidRDefault="00C54E12" w:rsidP="004D7FDF">
      <w:pPr>
        <w:spacing w:before="120" w:after="0" w:line="360" w:lineRule="auto"/>
        <w:rPr>
          <w:rFonts w:ascii="Arial" w:eastAsia="Times New Roman" w:hAnsi="Arial" w:cs="Arial"/>
          <w:sz w:val="28"/>
          <w:szCs w:val="28"/>
          <w:lang w:val="en-GB"/>
        </w:rPr>
      </w:pPr>
      <w:r w:rsidRPr="00C54E12">
        <w:rPr>
          <w:rFonts w:ascii="Arial" w:eastAsia="Times New Roman" w:hAnsi="Arial" w:cs="Arial"/>
          <w:b/>
          <w:bCs/>
          <w:sz w:val="28"/>
          <w:szCs w:val="28"/>
          <w:lang w:val="en-GB"/>
        </w:rPr>
        <w:t>Article (6) </w:t>
      </w:r>
    </w:p>
    <w:p w14:paraId="2A334C1E" w14:textId="77777777" w:rsidR="00C54E12" w:rsidRPr="00C54E12" w:rsidRDefault="00C54E12" w:rsidP="004D7FDF">
      <w:pPr>
        <w:spacing w:before="120" w:after="0" w:line="360" w:lineRule="auto"/>
        <w:rPr>
          <w:rFonts w:ascii="Arial" w:eastAsia="Times New Roman" w:hAnsi="Arial" w:cs="Arial"/>
          <w:sz w:val="28"/>
          <w:szCs w:val="28"/>
          <w:lang w:val="en-GB"/>
        </w:rPr>
      </w:pPr>
      <w:r w:rsidRPr="00C54E12">
        <w:rPr>
          <w:rFonts w:ascii="Arial" w:eastAsia="Times New Roman" w:hAnsi="Arial" w:cs="Arial"/>
          <w:sz w:val="28"/>
          <w:szCs w:val="28"/>
          <w:lang w:val="en-GB"/>
        </w:rPr>
        <w:t>1 -This Protocol shall enter into force ninety days following the date on which three States have either signed it without reservation as to ratification, acceptance or approval, or have deposited an instrument of ratification, acceptance, approval or accession in respect thereof. However, this Protocol shall not enter into force before the Convention has entered into force.  </w:t>
      </w:r>
    </w:p>
    <w:p w14:paraId="0CFBF1BE" w14:textId="77777777" w:rsidR="00C54E12" w:rsidRPr="00C54E12" w:rsidRDefault="00C54E12" w:rsidP="004D7FDF">
      <w:pPr>
        <w:spacing w:before="120" w:after="0" w:line="360" w:lineRule="auto"/>
        <w:rPr>
          <w:rFonts w:ascii="Arial" w:eastAsia="Times New Roman" w:hAnsi="Arial" w:cs="Arial"/>
          <w:sz w:val="28"/>
          <w:szCs w:val="28"/>
          <w:lang w:val="en-GB"/>
        </w:rPr>
      </w:pPr>
      <w:r w:rsidRPr="00C54E12">
        <w:rPr>
          <w:rFonts w:ascii="Arial" w:eastAsia="Times New Roman" w:hAnsi="Arial" w:cs="Arial"/>
          <w:sz w:val="28"/>
          <w:szCs w:val="28"/>
          <w:lang w:val="en-GB"/>
        </w:rPr>
        <w:t>2- For a State which deposits an instrument of ratification, acceptance, approval or accession in respect of this Protocol after the conditions for entry into force thereof have been met, the ratification, acceptance, approval or accession shall take effect ninety days after the date of such deposit.  </w:t>
      </w:r>
    </w:p>
    <w:p w14:paraId="3875CD81" w14:textId="77777777" w:rsidR="00C54E12" w:rsidRPr="00C54E12" w:rsidRDefault="00C54E12" w:rsidP="004D7FDF">
      <w:pPr>
        <w:spacing w:before="120" w:after="0" w:line="360" w:lineRule="auto"/>
        <w:rPr>
          <w:rFonts w:ascii="Arial" w:eastAsia="Times New Roman" w:hAnsi="Arial" w:cs="Arial"/>
          <w:sz w:val="28"/>
          <w:szCs w:val="28"/>
          <w:lang w:val="en-GB"/>
        </w:rPr>
      </w:pPr>
      <w:r w:rsidRPr="00C54E12">
        <w:rPr>
          <w:rFonts w:ascii="Arial" w:eastAsia="Times New Roman" w:hAnsi="Arial" w:cs="Arial"/>
          <w:b/>
          <w:bCs/>
          <w:sz w:val="28"/>
          <w:szCs w:val="28"/>
          <w:lang w:val="en-GB"/>
        </w:rPr>
        <w:t>Article (7) </w:t>
      </w:r>
    </w:p>
    <w:p w14:paraId="1A59B2A5" w14:textId="77777777" w:rsidR="00C54E12" w:rsidRPr="00C54E12" w:rsidRDefault="00C54E12" w:rsidP="004D7FDF">
      <w:pPr>
        <w:spacing w:before="120" w:after="0" w:line="360" w:lineRule="auto"/>
        <w:rPr>
          <w:rFonts w:ascii="Arial" w:eastAsia="Times New Roman" w:hAnsi="Arial" w:cs="Arial"/>
          <w:sz w:val="28"/>
          <w:szCs w:val="28"/>
          <w:lang w:val="en-GB"/>
        </w:rPr>
      </w:pPr>
      <w:r w:rsidRPr="00C54E12">
        <w:rPr>
          <w:rFonts w:ascii="Arial" w:eastAsia="Times New Roman" w:hAnsi="Arial" w:cs="Arial"/>
          <w:sz w:val="28"/>
          <w:szCs w:val="28"/>
          <w:lang w:val="en-GB"/>
        </w:rPr>
        <w:t>1-This Protocol may be denounced by any State Party at any time after the expiry of one year from the date on which this Protocol enters into force for that State.  </w:t>
      </w:r>
    </w:p>
    <w:p w14:paraId="7E27232D" w14:textId="77777777" w:rsidR="00C54E12" w:rsidRPr="00C54E12" w:rsidRDefault="00C54E12" w:rsidP="004D7FDF">
      <w:pPr>
        <w:spacing w:before="120" w:after="0" w:line="360" w:lineRule="auto"/>
        <w:rPr>
          <w:rFonts w:ascii="Arial" w:eastAsia="Times New Roman" w:hAnsi="Arial" w:cs="Arial"/>
          <w:sz w:val="28"/>
          <w:szCs w:val="28"/>
          <w:lang w:val="en-GB"/>
        </w:rPr>
      </w:pPr>
      <w:r w:rsidRPr="00C54E12">
        <w:rPr>
          <w:rFonts w:ascii="Arial" w:eastAsia="Times New Roman" w:hAnsi="Arial" w:cs="Arial"/>
          <w:sz w:val="28"/>
          <w:szCs w:val="28"/>
          <w:lang w:val="en-GB"/>
        </w:rPr>
        <w:t>2-Denunciation shall be effected by the deposit of an instrument of denunciation with the Secretary-General.  </w:t>
      </w:r>
    </w:p>
    <w:p w14:paraId="3E7D813D" w14:textId="77777777" w:rsidR="00C54E12" w:rsidRPr="00C54E12" w:rsidRDefault="00C54E12" w:rsidP="004D7FDF">
      <w:pPr>
        <w:spacing w:before="120" w:after="0" w:line="360" w:lineRule="auto"/>
        <w:rPr>
          <w:rFonts w:ascii="Arial" w:eastAsia="Times New Roman" w:hAnsi="Arial" w:cs="Arial"/>
          <w:sz w:val="28"/>
          <w:szCs w:val="28"/>
          <w:lang w:val="en-GB"/>
        </w:rPr>
      </w:pPr>
      <w:r w:rsidRPr="00C54E12">
        <w:rPr>
          <w:rFonts w:ascii="Arial" w:eastAsia="Times New Roman" w:hAnsi="Arial" w:cs="Arial"/>
          <w:sz w:val="28"/>
          <w:szCs w:val="28"/>
          <w:lang w:val="en-GB"/>
        </w:rPr>
        <w:t>3-A denunciation shall take effect one year, or such longer period as may be specified in the instrument of denunciation, after the receipt of the instrument of denunciation by the Secretary-General. </w:t>
      </w:r>
    </w:p>
    <w:p w14:paraId="6FD3DFCB" w14:textId="77777777" w:rsidR="00C54E12" w:rsidRPr="00C54E12" w:rsidRDefault="00C54E12" w:rsidP="004D7FDF">
      <w:pPr>
        <w:spacing w:before="120" w:after="0" w:line="360" w:lineRule="auto"/>
        <w:rPr>
          <w:rFonts w:ascii="Arial" w:eastAsia="Times New Roman" w:hAnsi="Arial" w:cs="Arial"/>
          <w:sz w:val="28"/>
          <w:szCs w:val="28"/>
          <w:lang w:val="en-GB"/>
        </w:rPr>
      </w:pPr>
      <w:r w:rsidRPr="00C54E12">
        <w:rPr>
          <w:rFonts w:ascii="Arial" w:eastAsia="Times New Roman" w:hAnsi="Arial" w:cs="Arial"/>
          <w:sz w:val="28"/>
          <w:szCs w:val="28"/>
          <w:lang w:val="en-GB"/>
        </w:rPr>
        <w:t>4 -A denunciation of the Convention by a State Party shall be deemed to be a denunciation of this Protocol by that Party.  </w:t>
      </w:r>
    </w:p>
    <w:p w14:paraId="2E3D5865" w14:textId="77777777" w:rsidR="00C54E12" w:rsidRPr="00C54E12" w:rsidRDefault="00C54E12" w:rsidP="004D7FDF">
      <w:pPr>
        <w:spacing w:before="120" w:after="0" w:line="360" w:lineRule="auto"/>
        <w:rPr>
          <w:rFonts w:ascii="Arial" w:eastAsia="Times New Roman" w:hAnsi="Arial" w:cs="Arial"/>
          <w:sz w:val="28"/>
          <w:szCs w:val="28"/>
          <w:lang w:val="en-GB"/>
        </w:rPr>
      </w:pPr>
      <w:r w:rsidRPr="00C54E12">
        <w:rPr>
          <w:rFonts w:ascii="Arial" w:eastAsia="Times New Roman" w:hAnsi="Arial" w:cs="Arial"/>
          <w:b/>
          <w:bCs/>
          <w:sz w:val="28"/>
          <w:szCs w:val="28"/>
          <w:lang w:val="en-GB"/>
        </w:rPr>
        <w:t>Article (8) </w:t>
      </w:r>
    </w:p>
    <w:p w14:paraId="0274F908" w14:textId="77777777" w:rsidR="00C54E12" w:rsidRPr="00C54E12" w:rsidRDefault="00C54E12" w:rsidP="004D7FDF">
      <w:pPr>
        <w:spacing w:before="120" w:after="0" w:line="360" w:lineRule="auto"/>
        <w:rPr>
          <w:rFonts w:ascii="Arial" w:eastAsia="Times New Roman" w:hAnsi="Arial" w:cs="Arial"/>
          <w:sz w:val="28"/>
          <w:szCs w:val="28"/>
          <w:lang w:val="en-GB"/>
        </w:rPr>
      </w:pPr>
      <w:r w:rsidRPr="00C54E12">
        <w:rPr>
          <w:rFonts w:ascii="Arial" w:eastAsia="Times New Roman" w:hAnsi="Arial" w:cs="Arial"/>
          <w:sz w:val="28"/>
          <w:szCs w:val="28"/>
          <w:lang w:val="en-GB"/>
        </w:rPr>
        <w:t>1- A conference for the purpose of revising or amending this Protocol may be convened by the Organization.  </w:t>
      </w:r>
    </w:p>
    <w:p w14:paraId="5C824F51" w14:textId="77777777" w:rsidR="00C54E12" w:rsidRPr="00C54E12" w:rsidRDefault="00C54E12" w:rsidP="004D7FDF">
      <w:pPr>
        <w:spacing w:before="120" w:after="0" w:line="360" w:lineRule="auto"/>
        <w:rPr>
          <w:rFonts w:ascii="Arial" w:eastAsia="Times New Roman" w:hAnsi="Arial" w:cs="Arial"/>
          <w:sz w:val="28"/>
          <w:szCs w:val="28"/>
          <w:lang w:val="en-GB"/>
        </w:rPr>
      </w:pPr>
      <w:r w:rsidRPr="00C54E12">
        <w:rPr>
          <w:rFonts w:ascii="Arial" w:eastAsia="Times New Roman" w:hAnsi="Arial" w:cs="Arial"/>
          <w:sz w:val="28"/>
          <w:szCs w:val="28"/>
          <w:lang w:val="en-GB"/>
        </w:rPr>
        <w:t>2-The Secretary-General shall convene a conference of the States Parties to this Protocol for revising or amending the Protocol, at the request of one third of the States Parties, or five States Parties, whichever is the higher figure.  </w:t>
      </w:r>
    </w:p>
    <w:p w14:paraId="0E29C51A" w14:textId="77777777" w:rsidR="00C54E12" w:rsidRPr="00C54E12" w:rsidRDefault="00C54E12" w:rsidP="004D7FDF">
      <w:pPr>
        <w:spacing w:before="120" w:after="0" w:line="360" w:lineRule="auto"/>
        <w:rPr>
          <w:rFonts w:ascii="Arial" w:eastAsia="Times New Roman" w:hAnsi="Arial" w:cs="Arial"/>
          <w:sz w:val="28"/>
          <w:szCs w:val="28"/>
          <w:lang w:val="en-GB"/>
        </w:rPr>
      </w:pPr>
      <w:r w:rsidRPr="00C54E12">
        <w:rPr>
          <w:rFonts w:ascii="Arial" w:eastAsia="Times New Roman" w:hAnsi="Arial" w:cs="Arial"/>
          <w:sz w:val="28"/>
          <w:szCs w:val="28"/>
          <w:lang w:val="en-GB"/>
        </w:rPr>
        <w:t>3-Any instrument of ratification, acceptance, approval or accession deposited after the date of entry into force of an amendment to this Protocol shall be deemed to apply to the Protocol as amended.  </w:t>
      </w:r>
    </w:p>
    <w:p w14:paraId="737B256C" w14:textId="77777777" w:rsidR="00C54E12" w:rsidRPr="00C54E12" w:rsidRDefault="00C54E12" w:rsidP="004D7FDF">
      <w:pPr>
        <w:spacing w:before="120" w:after="0" w:line="360" w:lineRule="auto"/>
        <w:rPr>
          <w:rFonts w:ascii="Arial" w:eastAsia="Times New Roman" w:hAnsi="Arial" w:cs="Arial"/>
          <w:sz w:val="28"/>
          <w:szCs w:val="28"/>
          <w:lang w:val="en-GB"/>
        </w:rPr>
      </w:pPr>
      <w:r w:rsidRPr="00C54E12">
        <w:rPr>
          <w:rFonts w:ascii="Arial" w:eastAsia="Times New Roman" w:hAnsi="Arial" w:cs="Arial"/>
          <w:b/>
          <w:bCs/>
          <w:sz w:val="28"/>
          <w:szCs w:val="28"/>
          <w:lang w:val="en-GB"/>
        </w:rPr>
        <w:t>Article (9) </w:t>
      </w:r>
    </w:p>
    <w:p w14:paraId="56579C2A" w14:textId="77777777" w:rsidR="00C54E12" w:rsidRPr="00C54E12" w:rsidRDefault="00C54E12" w:rsidP="004D7FDF">
      <w:pPr>
        <w:spacing w:before="120" w:after="0" w:line="360" w:lineRule="auto"/>
        <w:rPr>
          <w:rFonts w:ascii="Arial" w:eastAsia="Times New Roman" w:hAnsi="Arial" w:cs="Arial"/>
          <w:sz w:val="28"/>
          <w:szCs w:val="28"/>
          <w:lang w:val="en-GB"/>
        </w:rPr>
      </w:pPr>
      <w:r w:rsidRPr="00C54E12">
        <w:rPr>
          <w:rFonts w:ascii="Arial" w:eastAsia="Times New Roman" w:hAnsi="Arial" w:cs="Arial"/>
          <w:sz w:val="28"/>
          <w:szCs w:val="28"/>
          <w:lang w:val="en-GB"/>
        </w:rPr>
        <w:t>1-This Protocol shall be deposited with the Secretary-General.  </w:t>
      </w:r>
    </w:p>
    <w:p w14:paraId="7A0EE1E1" w14:textId="77777777" w:rsidR="00C54E12" w:rsidRPr="00C54E12" w:rsidRDefault="00C54E12" w:rsidP="004D7FDF">
      <w:pPr>
        <w:spacing w:before="120" w:after="0" w:line="360" w:lineRule="auto"/>
        <w:rPr>
          <w:rFonts w:ascii="Arial" w:eastAsia="Times New Roman" w:hAnsi="Arial" w:cs="Arial"/>
          <w:sz w:val="28"/>
          <w:szCs w:val="28"/>
          <w:lang w:val="en-GB"/>
        </w:rPr>
      </w:pPr>
      <w:r w:rsidRPr="00C54E12">
        <w:rPr>
          <w:rFonts w:ascii="Arial" w:eastAsia="Times New Roman" w:hAnsi="Arial" w:cs="Arial"/>
          <w:sz w:val="28"/>
          <w:szCs w:val="28"/>
          <w:lang w:val="en-GB"/>
        </w:rPr>
        <w:t>2-The Secretary-General shall: </w:t>
      </w:r>
    </w:p>
    <w:p w14:paraId="27FC60C9" w14:textId="77777777" w:rsidR="00C54E12" w:rsidRPr="00C54E12" w:rsidRDefault="00C54E12" w:rsidP="004D7FDF">
      <w:pPr>
        <w:spacing w:before="120" w:after="0" w:line="360" w:lineRule="auto"/>
        <w:rPr>
          <w:rFonts w:ascii="Arial" w:eastAsia="Times New Roman" w:hAnsi="Arial" w:cs="Arial"/>
          <w:sz w:val="28"/>
          <w:szCs w:val="28"/>
          <w:lang w:val="en-GB"/>
        </w:rPr>
      </w:pPr>
      <w:r w:rsidRPr="00C54E12">
        <w:rPr>
          <w:rFonts w:ascii="Arial" w:eastAsia="Times New Roman" w:hAnsi="Arial" w:cs="Arial"/>
          <w:sz w:val="28"/>
          <w:szCs w:val="28"/>
          <w:lang w:val="en-GB"/>
        </w:rPr>
        <w:t>a)inform all States which have signed this Protocol or acceded thereto, and all Members of the Organization, of:  </w:t>
      </w:r>
    </w:p>
    <w:p w14:paraId="1819D62A" w14:textId="77777777" w:rsidR="00C54E12" w:rsidRPr="00C54E12" w:rsidRDefault="00C54E12" w:rsidP="004D7FDF">
      <w:pPr>
        <w:spacing w:before="120" w:after="0" w:line="360" w:lineRule="auto"/>
        <w:rPr>
          <w:rFonts w:ascii="Arial" w:eastAsia="Times New Roman" w:hAnsi="Arial" w:cs="Arial"/>
          <w:sz w:val="28"/>
          <w:szCs w:val="28"/>
          <w:lang w:val="en-GB"/>
        </w:rPr>
      </w:pPr>
      <w:r w:rsidRPr="00C54E12">
        <w:rPr>
          <w:rFonts w:ascii="Arial" w:eastAsia="Times New Roman" w:hAnsi="Arial" w:cs="Arial"/>
          <w:sz w:val="28"/>
          <w:szCs w:val="28"/>
          <w:lang w:val="en-GB"/>
        </w:rPr>
        <w:t>1) each new signature or deposit of an instrument of ratification, acceptance, approval or accession together with the date thereof. </w:t>
      </w:r>
    </w:p>
    <w:p w14:paraId="3239C640" w14:textId="77777777" w:rsidR="00C54E12" w:rsidRPr="00C54E12" w:rsidRDefault="00C54E12" w:rsidP="004D7FDF">
      <w:pPr>
        <w:spacing w:before="120" w:after="0" w:line="360" w:lineRule="auto"/>
        <w:rPr>
          <w:rFonts w:ascii="Arial" w:eastAsia="Times New Roman" w:hAnsi="Arial" w:cs="Arial"/>
          <w:sz w:val="28"/>
          <w:szCs w:val="28"/>
          <w:lang w:val="en-GB"/>
        </w:rPr>
      </w:pPr>
      <w:r w:rsidRPr="00C54E12">
        <w:rPr>
          <w:rFonts w:ascii="Arial" w:eastAsia="Times New Roman" w:hAnsi="Arial" w:cs="Arial"/>
          <w:sz w:val="28"/>
          <w:szCs w:val="28"/>
          <w:lang w:val="en-GB"/>
        </w:rPr>
        <w:t>2)the date of entry into force of this Protocol. </w:t>
      </w:r>
    </w:p>
    <w:p w14:paraId="6D77598B" w14:textId="77777777" w:rsidR="00C54E12" w:rsidRPr="00C54E12" w:rsidRDefault="00C54E12" w:rsidP="004D7FDF">
      <w:pPr>
        <w:spacing w:before="120" w:after="0" w:line="360" w:lineRule="auto"/>
        <w:rPr>
          <w:rFonts w:ascii="Arial" w:eastAsia="Times New Roman" w:hAnsi="Arial" w:cs="Arial"/>
          <w:sz w:val="28"/>
          <w:szCs w:val="28"/>
          <w:lang w:val="en-GB"/>
        </w:rPr>
      </w:pPr>
      <w:r w:rsidRPr="00C54E12">
        <w:rPr>
          <w:rFonts w:ascii="Arial" w:eastAsia="Times New Roman" w:hAnsi="Arial" w:cs="Arial"/>
          <w:sz w:val="28"/>
          <w:szCs w:val="28"/>
          <w:lang w:val="en-GB"/>
        </w:rPr>
        <w:t>3)the deposit of any instrument of denunciation of this Protocol together with the date on which it is received and the date on which the denunciation takes effect. </w:t>
      </w:r>
    </w:p>
    <w:p w14:paraId="16B3109A" w14:textId="77777777" w:rsidR="00C54E12" w:rsidRPr="00C54E12" w:rsidRDefault="00C54E12" w:rsidP="004D7FDF">
      <w:pPr>
        <w:spacing w:before="120" w:after="0" w:line="360" w:lineRule="auto"/>
        <w:rPr>
          <w:rFonts w:ascii="Arial" w:eastAsia="Times New Roman" w:hAnsi="Arial" w:cs="Arial"/>
          <w:sz w:val="28"/>
          <w:szCs w:val="28"/>
          <w:lang w:val="en-GB"/>
        </w:rPr>
      </w:pPr>
      <w:r w:rsidRPr="00C54E12">
        <w:rPr>
          <w:rFonts w:ascii="Arial" w:eastAsia="Times New Roman" w:hAnsi="Arial" w:cs="Arial"/>
          <w:sz w:val="28"/>
          <w:szCs w:val="28"/>
          <w:lang w:val="en-GB"/>
        </w:rPr>
        <w:t>4)the receipt of any declaration or notification made under this Protocol or under the Convention, concerning this Protocol. </w:t>
      </w:r>
    </w:p>
    <w:p w14:paraId="6E909505" w14:textId="77777777" w:rsidR="00C54E12" w:rsidRPr="00C54E12" w:rsidRDefault="00C54E12" w:rsidP="004D7FDF">
      <w:pPr>
        <w:spacing w:before="120" w:after="0" w:line="360" w:lineRule="auto"/>
        <w:rPr>
          <w:rFonts w:ascii="Arial" w:eastAsia="Times New Roman" w:hAnsi="Arial" w:cs="Arial"/>
          <w:sz w:val="28"/>
          <w:szCs w:val="28"/>
          <w:lang w:val="en-GB"/>
        </w:rPr>
      </w:pPr>
      <w:r w:rsidRPr="00C54E12">
        <w:rPr>
          <w:rFonts w:ascii="Arial" w:eastAsia="Times New Roman" w:hAnsi="Arial" w:cs="Arial"/>
          <w:sz w:val="28"/>
          <w:szCs w:val="28"/>
          <w:lang w:val="en-GB"/>
        </w:rPr>
        <w:t>b) transmit certified true copies of this Protocol to all States which have signed this Protocol or acceded thereto.  </w:t>
      </w:r>
    </w:p>
    <w:p w14:paraId="3BB1E00C" w14:textId="77777777" w:rsidR="00C54E12" w:rsidRPr="00C54E12" w:rsidRDefault="00C54E12" w:rsidP="004D7FDF">
      <w:pPr>
        <w:spacing w:before="120" w:after="0" w:line="360" w:lineRule="auto"/>
        <w:rPr>
          <w:rFonts w:ascii="Arial" w:eastAsia="Times New Roman" w:hAnsi="Arial" w:cs="Arial"/>
          <w:sz w:val="28"/>
          <w:szCs w:val="28"/>
          <w:lang w:val="en-GB"/>
        </w:rPr>
      </w:pPr>
      <w:r w:rsidRPr="00C54E12">
        <w:rPr>
          <w:rFonts w:ascii="Arial" w:eastAsia="Times New Roman" w:hAnsi="Arial" w:cs="Arial"/>
          <w:sz w:val="28"/>
          <w:szCs w:val="28"/>
          <w:lang w:val="en-GB"/>
        </w:rPr>
        <w:t>3-As soon as this Protocol enters into force, a certified true copy thereof shall be transmitted by the Depositary to the Secretary-General of the United Nations for registration and publication in accordance with Article (102) of the Charter of the United Nations.  </w:t>
      </w:r>
    </w:p>
    <w:p w14:paraId="31ECF052" w14:textId="77777777" w:rsidR="00C54E12" w:rsidRPr="00C54E12" w:rsidRDefault="00C54E12" w:rsidP="004D7FDF">
      <w:pPr>
        <w:spacing w:before="120" w:after="0" w:line="360" w:lineRule="auto"/>
        <w:rPr>
          <w:rFonts w:ascii="Arial" w:eastAsia="Times New Roman" w:hAnsi="Arial" w:cs="Arial"/>
          <w:sz w:val="28"/>
          <w:szCs w:val="28"/>
          <w:lang w:val="en-GB"/>
        </w:rPr>
      </w:pPr>
      <w:r w:rsidRPr="00C54E12">
        <w:rPr>
          <w:rFonts w:ascii="Arial" w:eastAsia="Times New Roman" w:hAnsi="Arial" w:cs="Arial"/>
          <w:b/>
          <w:bCs/>
          <w:sz w:val="28"/>
          <w:szCs w:val="28"/>
          <w:lang w:val="en-GB"/>
        </w:rPr>
        <w:t>Article (10) </w:t>
      </w:r>
    </w:p>
    <w:p w14:paraId="69CC49F6" w14:textId="77777777" w:rsidR="00C54E12" w:rsidRPr="00C54E12" w:rsidRDefault="00C54E12" w:rsidP="004D7FDF">
      <w:pPr>
        <w:spacing w:before="120" w:after="0" w:line="360" w:lineRule="auto"/>
        <w:rPr>
          <w:rFonts w:ascii="Arial" w:eastAsia="Times New Roman" w:hAnsi="Arial" w:cs="Arial"/>
          <w:sz w:val="28"/>
          <w:szCs w:val="28"/>
          <w:lang w:val="en-GB"/>
        </w:rPr>
      </w:pPr>
      <w:r w:rsidRPr="00C54E12">
        <w:rPr>
          <w:rFonts w:ascii="Arial" w:eastAsia="Times New Roman" w:hAnsi="Arial" w:cs="Arial"/>
          <w:sz w:val="28"/>
          <w:szCs w:val="28"/>
          <w:lang w:val="en-GB"/>
        </w:rPr>
        <w:t>This Protocol is established in a single original in the Arabic, Chinese, English, French, Russian, and Spanish languages, each text being equally authentic.  </w:t>
      </w:r>
    </w:p>
    <w:p w14:paraId="5D3E49D7" w14:textId="77777777" w:rsidR="00C54E12" w:rsidRPr="00C54E12" w:rsidRDefault="00C54E12" w:rsidP="004D7FDF">
      <w:pPr>
        <w:spacing w:before="120" w:after="0" w:line="360" w:lineRule="auto"/>
        <w:rPr>
          <w:rFonts w:ascii="Arial" w:eastAsia="Times New Roman" w:hAnsi="Arial" w:cs="Arial"/>
          <w:sz w:val="28"/>
          <w:szCs w:val="28"/>
          <w:lang w:val="en-GB"/>
        </w:rPr>
      </w:pPr>
      <w:r w:rsidRPr="00C54E12">
        <w:rPr>
          <w:rFonts w:ascii="Arial" w:eastAsia="Times New Roman" w:hAnsi="Arial" w:cs="Arial"/>
          <w:sz w:val="28"/>
          <w:szCs w:val="28"/>
          <w:lang w:val="en-GB"/>
        </w:rPr>
        <w:t>IN WITNESS WHEREOF the undersigned, being duly authorized by their respective Governments for that purpose, have signed this Protocol.  </w:t>
      </w:r>
    </w:p>
    <w:p w14:paraId="39A3B764" w14:textId="77777777" w:rsidR="00C54E12" w:rsidRPr="00C54E12" w:rsidRDefault="00C54E12" w:rsidP="004D7FDF">
      <w:pPr>
        <w:spacing w:before="120" w:after="0" w:line="360" w:lineRule="auto"/>
        <w:rPr>
          <w:rFonts w:ascii="Arial" w:eastAsia="Times New Roman" w:hAnsi="Arial" w:cs="Arial"/>
          <w:sz w:val="28"/>
          <w:szCs w:val="28"/>
          <w:lang w:val="en-GB"/>
        </w:rPr>
      </w:pPr>
      <w:r w:rsidRPr="00C54E12">
        <w:rPr>
          <w:rFonts w:ascii="Arial" w:eastAsia="Times New Roman" w:hAnsi="Arial" w:cs="Arial"/>
          <w:sz w:val="28"/>
          <w:szCs w:val="28"/>
          <w:lang w:val="en-GB"/>
        </w:rPr>
        <w:t>DONE AT ROME this tenth day of March one thousand nine hundred and eighty-eight. </w:t>
      </w:r>
    </w:p>
    <w:p w14:paraId="58BF3B96" w14:textId="77777777" w:rsidR="00C54E12" w:rsidRPr="00C54E12" w:rsidRDefault="00C54E12" w:rsidP="004D7FDF">
      <w:pPr>
        <w:spacing w:before="120" w:after="0" w:line="360" w:lineRule="auto"/>
        <w:rPr>
          <w:rFonts w:ascii="Arial" w:eastAsia="Times New Roman" w:hAnsi="Arial" w:cs="Arial"/>
          <w:b/>
          <w:bCs/>
          <w:sz w:val="28"/>
          <w:szCs w:val="28"/>
        </w:rPr>
      </w:pPr>
    </w:p>
    <w:p w14:paraId="3B5DD58A" w14:textId="77777777" w:rsidR="00C54E12" w:rsidRPr="00C54E12" w:rsidRDefault="00C54E12" w:rsidP="004D7FDF">
      <w:pPr>
        <w:spacing w:before="120" w:after="0" w:line="360" w:lineRule="auto"/>
        <w:rPr>
          <w:rFonts w:ascii="Arial" w:hAnsi="Arial" w:cs="Arial"/>
          <w:sz w:val="28"/>
          <w:szCs w:val="28"/>
        </w:rPr>
      </w:pPr>
    </w:p>
    <w:sectPr w:rsidR="00C54E12" w:rsidRPr="00C54E12" w:rsidSect="009D12D9">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6A94FD3" w14:textId="77777777" w:rsidR="00C54E12" w:rsidRDefault="00C54E12">
      <w:pPr>
        <w:spacing w:after="0" w:line="240" w:lineRule="auto"/>
      </w:pPr>
      <w:r>
        <w:separator/>
      </w:r>
    </w:p>
  </w:endnote>
  <w:endnote w:type="continuationSeparator" w:id="0">
    <w:p w14:paraId="5F0BB5EF" w14:textId="77777777" w:rsidR="00C54E12" w:rsidRDefault="00C54E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889C05" w14:textId="77777777" w:rsidR="00C54E12" w:rsidRDefault="00C54E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AF0F97" w14:textId="77777777" w:rsidR="00C54E12" w:rsidRDefault="00C54E1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BCB5D4" w14:textId="77777777" w:rsidR="00C54E12" w:rsidRDefault="00C54E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FFC7B4F" w14:textId="77777777" w:rsidR="00C54E12" w:rsidRDefault="00C54E12">
      <w:pPr>
        <w:spacing w:after="0" w:line="240" w:lineRule="auto"/>
      </w:pPr>
      <w:r>
        <w:separator/>
      </w:r>
    </w:p>
  </w:footnote>
  <w:footnote w:type="continuationSeparator" w:id="0">
    <w:p w14:paraId="3BBCE3F9" w14:textId="77777777" w:rsidR="00C54E12" w:rsidRDefault="00C54E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FE0F97" w14:textId="77777777" w:rsidR="00C54E12" w:rsidRDefault="00C54E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68752352"/>
      <w:placeholder>
        <w:docPart w:val="C03C931FFE7F4EF4B0BB443DFFA3A074"/>
      </w:placeholder>
      <w:temporary/>
      <w:showingPlcHdr/>
    </w:sdtPr>
    <w:sdtEndPr/>
    <w:sdtContent>
      <w:p w14:paraId="5097B22E" w14:textId="77777777" w:rsidR="00C54E12" w:rsidRDefault="00C54E12">
        <w:pPr>
          <w:pStyle w:val="Header"/>
        </w:pPr>
        <w:r>
          <w:t>[Type here]</w:t>
        </w:r>
      </w:p>
    </w:sdtContent>
  </w:sdt>
  <w:p w14:paraId="669B6374" w14:textId="77777777" w:rsidR="00C54E12" w:rsidRDefault="00C54E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FD13B6" w14:textId="77777777" w:rsidR="00C54E12" w:rsidRDefault="00C54E1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A38"/>
    <w:rsid w:val="000129C5"/>
    <w:rsid w:val="004D7FDF"/>
    <w:rsid w:val="00521F4E"/>
    <w:rsid w:val="00815AD9"/>
    <w:rsid w:val="009D12D9"/>
    <w:rsid w:val="00C02A38"/>
    <w:rsid w:val="00C54E1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B4D6B1"/>
  <w15:chartTrackingRefBased/>
  <w15:docId w15:val="{D366483E-B847-49D9-A0B6-08B5BEC5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rFonts w:ascii="Times New Roman" w:hAnsi="Times New Roman" w:cs="Times New Roman" w:hint="default"/>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lang w:val="en-GB" w:eastAsia="en-GB"/>
    </w:rPr>
  </w:style>
  <w:style w:type="paragraph" w:styleId="Header">
    <w:name w:val="header"/>
    <w:basedOn w:val="Normal"/>
    <w:link w:val="HeaderChar"/>
    <w:uiPriority w:val="99"/>
    <w:unhideWhenUsed/>
    <w:pPr>
      <w:tabs>
        <w:tab w:val="center" w:pos="4320"/>
        <w:tab w:val="right" w:pos="8640"/>
      </w:tabs>
      <w:spacing w:after="0" w:line="240" w:lineRule="auto"/>
    </w:pPr>
  </w:style>
  <w:style w:type="character" w:customStyle="1" w:styleId="HeaderChar">
    <w:name w:val="Header Char"/>
    <w:basedOn w:val="DefaultParagraphFont"/>
    <w:link w:val="Header"/>
    <w:uiPriority w:val="99"/>
    <w:locked/>
  </w:style>
  <w:style w:type="paragraph" w:styleId="Footer">
    <w:name w:val="footer"/>
    <w:basedOn w:val="Normal"/>
    <w:link w:val="FooterChar"/>
    <w:uiPriority w:val="99"/>
    <w:unhideWhenUsed/>
    <w:pPr>
      <w:tabs>
        <w:tab w:val="center" w:pos="4320"/>
        <w:tab w:val="right" w:pos="8640"/>
      </w:tabs>
      <w:spacing w:after="0" w:line="240" w:lineRule="auto"/>
    </w:pPr>
  </w:style>
  <w:style w:type="character" w:customStyle="1" w:styleId="FooterChar">
    <w:name w:val="Footer Char"/>
    <w:basedOn w:val="DefaultParagraphFont"/>
    <w:link w:val="Footer"/>
    <w:uiPriority w:val="99"/>
    <w:locked/>
  </w:style>
  <w:style w:type="character" w:customStyle="1" w:styleId="hidetransorigin">
    <w:name w:val="hidetransorigin"/>
    <w:basedOn w:val="DefaultParagraphFont"/>
  </w:style>
  <w:style w:type="character" w:customStyle="1" w:styleId="locked">
    <w:name w:val="locked"/>
    <w:basedOn w:val="DefaultParagraphFont"/>
  </w:style>
  <w:style w:type="character" w:customStyle="1" w:styleId="low">
    <w:name w:val="low"/>
    <w:basedOn w:val="DefaultParagraphFont"/>
  </w:style>
  <w:style w:type="table" w:styleId="TableGrid">
    <w:name w:val="Table Grid"/>
    <w:basedOn w:val="TableNormal"/>
    <w:uiPriority w:val="59"/>
    <w:rPr>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C03C931FFE7F4EF4B0BB443DFFA3A074"/>
        <w:category>
          <w:name w:val="General"/>
          <w:gallery w:val="placeholder"/>
        </w:category>
        <w:types>
          <w:type w:val="bbPlcHdr"/>
        </w:types>
        <w:behaviors>
          <w:behavior w:val="content"/>
        </w:behaviors>
        <w:guid w:val="{4F87141E-AA0E-4C9E-87FD-50C84FEBAE4E}"/>
      </w:docPartPr>
      <w:docPartBody>
        <w:p w:rsidR="0053135F" w:rsidRDefault="0053135F">
          <w:pPr>
            <w:pStyle w:val="C03C931FFE7F4EF4B0BB443DFFA3A074"/>
          </w:pPr>
          <w:r>
            <w:rPr>
              <w:rFonts w:asciiTheme="minorHAnsi" w:hAnsiTheme="minorHAnsi" w:cstheme="minorBidi"/>
              <w:lang w:val="en-US" w:eastAsia="en-US"/>
            </w:rP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35F"/>
    <w:rsid w:val="000129C5"/>
    <w:rsid w:val="00521F4E"/>
    <w:rsid w:val="0053135F"/>
    <w:rsid w:val="00815AD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GB" w:eastAsia="en-GB"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03C931FFE7F4EF4B0BB443DFFA3A074">
    <w:name w:val="C03C931FFE7F4EF4B0BB443DFFA3A074"/>
    <w:pPr>
      <w:spacing w:after="0" w:line="240" w:lineRule="auto"/>
    </w:pPr>
    <w:rPr>
      <w:rFonts w:ascii="Times New Roman" w:hAnsi="Times New Roman" w:cs="Times New Roman"/>
      <w:kern w:val="0"/>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5039</Words>
  <Characters>28728</Characters>
  <Application>Microsoft Office Word</Application>
  <DocSecurity>0</DocSecurity>
  <Lines>239</Lines>
  <Paragraphs>67</Paragraphs>
  <ScaleCrop>false</ScaleCrop>
  <Company/>
  <LinksUpToDate>false</LinksUpToDate>
  <CharactersWithSpaces>33700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4</cp:revision>
  <dcterms:created xsi:type="dcterms:W3CDTF">2024-05-14T09:12:00Z</dcterms:created>
  <dcterms:modified xsi:type="dcterms:W3CDTF">2024-05-15T18:17:00Z</dcterms:modified>
</cp:coreProperties>
</file>